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9CF106C" w:rsidR="00950CC9" w:rsidRPr="00F05058" w:rsidRDefault="00685F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050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0505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05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</w:t>
      </w:r>
      <w:r w:rsidR="00803558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9E6456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F0505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F05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05058" w:rsidRDefault="00950CC9" w:rsidP="00F34E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7E2098B" w14:textId="77777777" w:rsidR="00685F95" w:rsidRPr="00F05058" w:rsidRDefault="00685F95" w:rsidP="00F34E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991B65D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 xml:space="preserve">Лот 1 - Нежилое здание (крытая стоянка) - 495,7 кв. м., адрес: Республика Мордовия, Большеигнатовский р-н, п </w:t>
      </w:r>
      <w:proofErr w:type="spellStart"/>
      <w:r w:rsidRPr="00F05058">
        <w:t>Калыша</w:t>
      </w:r>
      <w:proofErr w:type="spellEnd"/>
      <w:r w:rsidRPr="00F05058">
        <w:t xml:space="preserve">, </w:t>
      </w:r>
      <w:proofErr w:type="spellStart"/>
      <w:r w:rsidRPr="00F05058">
        <w:t>ул</w:t>
      </w:r>
      <w:proofErr w:type="spellEnd"/>
      <w:r w:rsidRPr="00F05058">
        <w:t xml:space="preserve"> Рабочая, д 13А,1-этажное, имущество (41 поз.), кадастровый номер 13:05:0309002:162, земельный участок находится в муниципальной собственности, договор аренды № 2 от 05.04.2005 года с </w:t>
      </w:r>
      <w:proofErr w:type="spellStart"/>
      <w:r w:rsidRPr="00F05058">
        <w:t>Протасовским</w:t>
      </w:r>
      <w:proofErr w:type="spellEnd"/>
      <w:r w:rsidRPr="00F05058">
        <w:t xml:space="preserve"> Сельсоветом Большеигнатовского района республики Мордовия сроком на 49 лет, ограничения и обременения: Договор доверительного управления имуществом от 26.01.2015 года с ЗАО «Контакт-ТВ» в пользу банка - 16 361 353,69 руб.;</w:t>
      </w:r>
    </w:p>
    <w:p w14:paraId="1FBC64F9" w14:textId="7008745F" w:rsidR="00AB7409" w:rsidRPr="00F05058" w:rsidRDefault="00AB7409" w:rsidP="00F34E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281EC0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лицам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79FE205E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2 - ООО «Лизинг», ИНН 1326204668, КД 02/21 от 11.01.2021, КД 11/21 от 21.01.2021, КД 207/13 от 23.07.2013, КД 210/20 от 06.10.2020, КД 211/20 от 06.10.2020, КД 212/20 от 06.10.2020, КД 213/20 от 06.10.2020, КД 214/20 от 06.10.2020, КД 215/20 от 06.10.2020, КД 252/17 от 31.08.2017, КД 308/20 от 17.11.2020, КД 64/18 от 25.04.2018, г. Саранск (72 811 624,96 руб.) - 72 811 624,96 руб.;</w:t>
      </w:r>
    </w:p>
    <w:p w14:paraId="252CB42E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3 - АО «Олимпия», ИНН 1326213140, КД 170/19 от 01.11.2019, КД 171/19 от 01.11.2019,КД 172/19 от 01.11.2019, КД 173/19 от 01.11.2019, КД 174/19 от 01.11.2019, КД 175/19 от 01.11.2019,КД 176/19 от 01.11.2019, КД 177/19 от 01.11.2019, КД 178/19 от 01.11.2019, КД 179/19 от 01.11.2019, КД 180/19 от 01.11.2019, КД 181/19 от 01.11.2019, КД 182/19 от 01.11.2019,КД 183/19 от 01.11.2019 (96 834 283,85 руб.) - 96 834 283,85 руб.;</w:t>
      </w:r>
    </w:p>
    <w:p w14:paraId="3F091045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4 - ООО «</w:t>
      </w:r>
      <w:proofErr w:type="spellStart"/>
      <w:r w:rsidRPr="00F05058">
        <w:t>Мордоввторсырье</w:t>
      </w:r>
      <w:proofErr w:type="spellEnd"/>
      <w:r w:rsidRPr="00F05058">
        <w:t>», ИНН 1328165460, КД 11/17p от 24.01.2017, КД 113/14р от 06.05.2014, КД 115/16р от 18.05.2016, КД 141/15р от 28.05.2015, КД 143/16р от 16.06.2016, КД 151/14р от 17.06.2014, КД 17/15р от 03.02.2015, КД 171/14р от 10.07.2014, КД 172/16р от 21.07.2016, КД 211/15р от 14.07.2015, КД 230/13р от 20.08.2013, КД 253/15р от 20.08.2015, КД 286/15р от 18.09.2015, КД 293/16р от 03.11.2016, КД 298/15р от 01.10.2015, КД 312/15р от 16.10.2015, КД 51/15р от 06.03.2015, КД 78/16р от 08.04.2016, КД 84/16р от 12.04.2016, КД 85/16р от 12.04.2016, КД 90/17р от 23.03.2017, КД 92/15р от 09.04.2015, КД 95/17р от 04.04.2017, г. Саранск (126 926 896,09 руб.) - 126 926 896,09 руб.;</w:t>
      </w:r>
    </w:p>
    <w:p w14:paraId="59C1EC73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5 - ООО «ГАЛАМАРТИНВЕСТ», ИНН 1327030206, КД 01/14р от 10.01.2014, КД10/15р от 26.01.2015, КД 117/14р от 14.05.2014, КД 140/15р от 21.05.2015, КД 160/11р от 10.08.2011, КД 288/15р от 24.09.2015, КД 334/20 от 14.12.2020, КД 358/10р от 13.07.2010, КД 393/12р от 25.12.2012, г. Саранск (64 057 119,36 руб.) - 64 057 119,36 руб.;</w:t>
      </w:r>
    </w:p>
    <w:p w14:paraId="7F98D941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6 - ООО «Саранский завод «</w:t>
      </w:r>
      <w:proofErr w:type="spellStart"/>
      <w:r w:rsidRPr="00F05058">
        <w:t>ПромТеплоПанель</w:t>
      </w:r>
      <w:proofErr w:type="spellEnd"/>
      <w:r w:rsidRPr="00F05058">
        <w:t>», ИНН 1327023022, КД 133/21 от 03.08.2021, КД 178/20 от 10.09.2020, КД 21/18 от 27.02.2018, КД 35/21 от 15.02.2021, КД 46/20 от 28.02.2020, КД 47/20 от 28.02.2020, КД 48/20 от 28.02.2020, г. Саранск (131 618 854,61 руб.) - 131 618 854,61 руб.;</w:t>
      </w:r>
    </w:p>
    <w:p w14:paraId="25D39EE2" w14:textId="77777777" w:rsidR="00F34E48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7 - ООО «Саранский информационный центр», ИНН 1326209391, КД 110/17 от 20.04.2017, КД 42/17 от 14.02.2017, КД 43/17 от 14.02.2017, КД 52/17 от 14.02.2017, КД 53/17 от 14.02.2017, КД 54/17 от 14.02.2017, г. Саранск (88 670 745,75 руб.) - 88 670 745,75 руб.;</w:t>
      </w:r>
    </w:p>
    <w:p w14:paraId="197A7083" w14:textId="358EB85F" w:rsidR="00AB7409" w:rsidRPr="00F05058" w:rsidRDefault="00F34E48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F05058">
        <w:t>Лот 8 - ООО «Август-С», ИНН 1326222586, КД 146/17p от 01.06.2017, КД 202/17 от 11.07.2017, КД 218/17р от 04.08.2017, КД 329/17 от 13.12.2017, КД 69/17р от 27.02.2017, г. Саранск, находится в процедуре банкротства (68 563 186,11 руб.) - 68 563 186,11 руб.</w:t>
      </w:r>
    </w:p>
    <w:p w14:paraId="72CEA841" w14:textId="77777777" w:rsidR="009E6456" w:rsidRPr="00F05058" w:rsidRDefault="009E6456" w:rsidP="00F34E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5058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0505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0505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0505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0505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0505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05058">
        <w:rPr>
          <w:rFonts w:ascii="Times New Roman CYR" w:hAnsi="Times New Roman CYR" w:cs="Times New Roman CYR"/>
          <w:color w:val="000000"/>
        </w:rPr>
        <w:t>5</w:t>
      </w:r>
      <w:r w:rsidR="009E7E5E" w:rsidRPr="00F0505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05058">
        <w:rPr>
          <w:rFonts w:ascii="Times New Roman CYR" w:hAnsi="Times New Roman CYR" w:cs="Times New Roman CYR"/>
          <w:color w:val="000000"/>
        </w:rPr>
        <w:t>(пять)</w:t>
      </w:r>
      <w:r w:rsidRPr="00F0505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789D003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0505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05058">
        <w:rPr>
          <w:rFonts w:ascii="Times New Roman CYR" w:hAnsi="Times New Roman CYR" w:cs="Times New Roman CYR"/>
          <w:color w:val="000000"/>
        </w:rPr>
        <w:t xml:space="preserve"> </w:t>
      </w:r>
      <w:r w:rsidR="00BC73E0" w:rsidRPr="00F05058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9E7E5E" w:rsidRPr="00F0505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05058">
        <w:rPr>
          <w:b/>
        </w:rPr>
        <w:t>202</w:t>
      </w:r>
      <w:r w:rsidR="00BC73E0" w:rsidRPr="00F05058">
        <w:rPr>
          <w:b/>
        </w:rPr>
        <w:t>3</w:t>
      </w:r>
      <w:r w:rsidRPr="00F05058">
        <w:rPr>
          <w:b/>
        </w:rPr>
        <w:t xml:space="preserve"> г.</w:t>
      </w:r>
      <w:r w:rsidRPr="00F05058">
        <w:t xml:space="preserve"> </w:t>
      </w:r>
      <w:r w:rsidRPr="00F0505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05058">
        <w:rPr>
          <w:color w:val="000000"/>
        </w:rPr>
        <w:t xml:space="preserve">АО «Российский аукционный дом» по адресу: </w:t>
      </w:r>
      <w:hyperlink r:id="rId6" w:history="1">
        <w:r w:rsidRPr="00F05058">
          <w:rPr>
            <w:rStyle w:val="a4"/>
          </w:rPr>
          <w:t>http://lot-online.ru</w:t>
        </w:r>
      </w:hyperlink>
      <w:r w:rsidRPr="00F05058">
        <w:rPr>
          <w:color w:val="000000"/>
        </w:rPr>
        <w:t xml:space="preserve"> (далее – ЭТП)</w:t>
      </w:r>
      <w:r w:rsidRPr="00F0505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Время окончания Торгов:</w:t>
      </w:r>
    </w:p>
    <w:p w14:paraId="3271C2BD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80C98BB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 xml:space="preserve">В случае, если по итогам Торгов, назначенных на </w:t>
      </w:r>
      <w:r w:rsidR="00BC73E0" w:rsidRPr="00F05058">
        <w:rPr>
          <w:color w:val="000000"/>
        </w:rPr>
        <w:t>16 января 2023 г.</w:t>
      </w:r>
      <w:r w:rsidRPr="00F05058">
        <w:rPr>
          <w:b/>
          <w:bCs/>
          <w:color w:val="000000"/>
        </w:rPr>
        <w:t>,</w:t>
      </w:r>
      <w:r w:rsidRPr="00F05058">
        <w:rPr>
          <w:color w:val="000000"/>
        </w:rPr>
        <w:t xml:space="preserve"> лоты не реализованы, то в 14:00 часов по московскому времени </w:t>
      </w:r>
      <w:r w:rsidR="00BC73E0" w:rsidRPr="00F05058">
        <w:rPr>
          <w:b/>
          <w:bCs/>
          <w:color w:val="000000"/>
        </w:rPr>
        <w:t>06 марта</w:t>
      </w:r>
      <w:r w:rsidR="009E7E5E" w:rsidRPr="00F05058">
        <w:rPr>
          <w:color w:val="000000"/>
        </w:rPr>
        <w:t xml:space="preserve"> </w:t>
      </w:r>
      <w:r w:rsidR="009E7E5E" w:rsidRPr="00F05058">
        <w:rPr>
          <w:b/>
          <w:bCs/>
          <w:color w:val="000000"/>
        </w:rPr>
        <w:t>202</w:t>
      </w:r>
      <w:r w:rsidR="00BC73E0" w:rsidRPr="00F05058">
        <w:rPr>
          <w:b/>
          <w:bCs/>
          <w:color w:val="000000"/>
        </w:rPr>
        <w:t>3</w:t>
      </w:r>
      <w:r w:rsidRPr="00F05058">
        <w:rPr>
          <w:b/>
        </w:rPr>
        <w:t xml:space="preserve"> г.</w:t>
      </w:r>
      <w:r w:rsidRPr="00F05058">
        <w:t xml:space="preserve"> </w:t>
      </w:r>
      <w:r w:rsidRPr="00F05058">
        <w:rPr>
          <w:color w:val="000000"/>
        </w:rPr>
        <w:t>на ЭТП</w:t>
      </w:r>
      <w:r w:rsidRPr="00F05058">
        <w:t xml:space="preserve"> </w:t>
      </w:r>
      <w:r w:rsidRPr="00F05058">
        <w:rPr>
          <w:color w:val="000000"/>
        </w:rPr>
        <w:t>будут проведены</w:t>
      </w:r>
      <w:r w:rsidRPr="00F05058">
        <w:rPr>
          <w:b/>
          <w:bCs/>
          <w:color w:val="000000"/>
        </w:rPr>
        <w:t xml:space="preserve"> повторные Торги </w:t>
      </w:r>
      <w:r w:rsidRPr="00F0505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Оператор ЭТП (далее – Оператор) обеспечивает проведение Торгов.</w:t>
      </w:r>
    </w:p>
    <w:p w14:paraId="11C03E9D" w14:textId="2B00394A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05058">
        <w:rPr>
          <w:color w:val="000000"/>
        </w:rPr>
        <w:t>первых Торгах начинается в 00:00</w:t>
      </w:r>
      <w:r w:rsidRPr="00F05058">
        <w:rPr>
          <w:color w:val="000000"/>
        </w:rPr>
        <w:t xml:space="preserve"> часов по московскому времени </w:t>
      </w:r>
      <w:r w:rsidR="00BC73E0" w:rsidRPr="00F05058">
        <w:rPr>
          <w:b/>
          <w:bCs/>
          <w:color w:val="000000"/>
        </w:rPr>
        <w:t>29 ноября</w:t>
      </w:r>
      <w:r w:rsidR="009E7E5E" w:rsidRPr="00F05058">
        <w:rPr>
          <w:color w:val="000000"/>
        </w:rPr>
        <w:t xml:space="preserve"> </w:t>
      </w:r>
      <w:r w:rsidR="009E7E5E" w:rsidRPr="00F05058">
        <w:rPr>
          <w:b/>
          <w:bCs/>
          <w:color w:val="000000"/>
        </w:rPr>
        <w:t>202</w:t>
      </w:r>
      <w:r w:rsidR="00BC73E0" w:rsidRPr="00F05058">
        <w:rPr>
          <w:b/>
          <w:bCs/>
          <w:color w:val="000000"/>
        </w:rPr>
        <w:t>2</w:t>
      </w:r>
      <w:r w:rsidR="009E7E5E" w:rsidRPr="00F05058">
        <w:rPr>
          <w:b/>
          <w:bCs/>
          <w:color w:val="000000"/>
        </w:rPr>
        <w:t xml:space="preserve"> г.</w:t>
      </w:r>
      <w:r w:rsidRPr="00F05058">
        <w:rPr>
          <w:b/>
          <w:bCs/>
          <w:color w:val="000000"/>
        </w:rPr>
        <w:t>,</w:t>
      </w:r>
      <w:r w:rsidRPr="00F05058">
        <w:rPr>
          <w:color w:val="000000"/>
        </w:rPr>
        <w:t xml:space="preserve"> а на участие в пов</w:t>
      </w:r>
      <w:r w:rsidR="007B55CF" w:rsidRPr="00F05058">
        <w:rPr>
          <w:color w:val="000000"/>
        </w:rPr>
        <w:t>торных Торгах начинается в 00:00</w:t>
      </w:r>
      <w:r w:rsidRPr="00F05058">
        <w:rPr>
          <w:color w:val="000000"/>
        </w:rPr>
        <w:t xml:space="preserve"> часов по московскому времени </w:t>
      </w:r>
      <w:r w:rsidR="00BC73E0" w:rsidRPr="00F05058">
        <w:rPr>
          <w:b/>
          <w:bCs/>
          <w:color w:val="000000"/>
        </w:rPr>
        <w:t>19 января</w:t>
      </w:r>
      <w:r w:rsidR="009E7E5E" w:rsidRPr="00F05058">
        <w:rPr>
          <w:color w:val="000000"/>
        </w:rPr>
        <w:t xml:space="preserve"> </w:t>
      </w:r>
      <w:r w:rsidR="009E7E5E" w:rsidRPr="00F05058">
        <w:rPr>
          <w:b/>
          <w:bCs/>
          <w:color w:val="000000"/>
        </w:rPr>
        <w:t>202</w:t>
      </w:r>
      <w:r w:rsidR="00BC73E0" w:rsidRPr="00F05058">
        <w:rPr>
          <w:b/>
          <w:bCs/>
          <w:color w:val="000000"/>
        </w:rPr>
        <w:t>3</w:t>
      </w:r>
      <w:r w:rsidRPr="00F05058">
        <w:rPr>
          <w:b/>
          <w:bCs/>
        </w:rPr>
        <w:t xml:space="preserve"> г.</w:t>
      </w:r>
      <w:r w:rsidRPr="00F0505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0505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505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5058">
        <w:rPr>
          <w:b/>
          <w:bCs/>
          <w:color w:val="000000"/>
        </w:rPr>
        <w:t>Торги ППП</w:t>
      </w:r>
      <w:r w:rsidRPr="00F0505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74304BF" w:rsidR="00950CC9" w:rsidRPr="00F0505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05058">
        <w:rPr>
          <w:b/>
          <w:bCs/>
          <w:color w:val="000000"/>
        </w:rPr>
        <w:t>по лот</w:t>
      </w:r>
      <w:r w:rsidR="00BC73E0" w:rsidRPr="00F05058">
        <w:rPr>
          <w:b/>
          <w:bCs/>
          <w:color w:val="000000"/>
        </w:rPr>
        <w:t>ам 2-8:</w:t>
      </w:r>
      <w:r w:rsidRPr="00F05058">
        <w:rPr>
          <w:b/>
          <w:bCs/>
          <w:color w:val="000000"/>
        </w:rPr>
        <w:t xml:space="preserve"> с </w:t>
      </w:r>
      <w:r w:rsidR="00BC73E0" w:rsidRPr="00F05058">
        <w:rPr>
          <w:b/>
          <w:bCs/>
          <w:color w:val="000000"/>
        </w:rPr>
        <w:t>09 марта</w:t>
      </w:r>
      <w:r w:rsidR="009E6456" w:rsidRPr="00F05058">
        <w:rPr>
          <w:b/>
          <w:bCs/>
          <w:color w:val="000000"/>
        </w:rPr>
        <w:t xml:space="preserve"> </w:t>
      </w:r>
      <w:r w:rsidR="00BD0E8E" w:rsidRPr="00F05058">
        <w:rPr>
          <w:b/>
          <w:bCs/>
          <w:color w:val="000000"/>
        </w:rPr>
        <w:t>202</w:t>
      </w:r>
      <w:r w:rsidR="00BC73E0" w:rsidRPr="00F05058">
        <w:rPr>
          <w:b/>
          <w:bCs/>
          <w:color w:val="000000"/>
        </w:rPr>
        <w:t>3</w:t>
      </w:r>
      <w:r w:rsidRPr="00F05058">
        <w:rPr>
          <w:b/>
          <w:bCs/>
          <w:color w:val="000000"/>
        </w:rPr>
        <w:t xml:space="preserve"> г. по </w:t>
      </w:r>
      <w:r w:rsidR="00BC73E0" w:rsidRPr="00F05058">
        <w:rPr>
          <w:b/>
          <w:bCs/>
          <w:color w:val="000000"/>
        </w:rPr>
        <w:t>17 мая</w:t>
      </w:r>
      <w:r w:rsidR="009E7E5E" w:rsidRPr="00F05058">
        <w:rPr>
          <w:b/>
          <w:bCs/>
          <w:color w:val="000000"/>
        </w:rPr>
        <w:t xml:space="preserve"> </w:t>
      </w:r>
      <w:r w:rsidR="00BD0E8E" w:rsidRPr="00F05058">
        <w:rPr>
          <w:b/>
          <w:bCs/>
          <w:color w:val="000000"/>
        </w:rPr>
        <w:t>202</w:t>
      </w:r>
      <w:r w:rsidR="009C4FD4" w:rsidRPr="00F05058">
        <w:rPr>
          <w:b/>
          <w:bCs/>
          <w:color w:val="000000"/>
        </w:rPr>
        <w:t>3</w:t>
      </w:r>
      <w:r w:rsidRPr="00F05058">
        <w:rPr>
          <w:b/>
          <w:bCs/>
          <w:color w:val="000000"/>
        </w:rPr>
        <w:t xml:space="preserve"> г.;</w:t>
      </w:r>
    </w:p>
    <w:p w14:paraId="3BA44881" w14:textId="23D4AFCB" w:rsidR="00950CC9" w:rsidRPr="00F0505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b/>
          <w:bCs/>
          <w:color w:val="000000"/>
        </w:rPr>
        <w:t>по лот</w:t>
      </w:r>
      <w:r w:rsidR="0037642D" w:rsidRPr="00F05058">
        <w:rPr>
          <w:b/>
          <w:bCs/>
          <w:color w:val="000000"/>
        </w:rPr>
        <w:t>у</w:t>
      </w:r>
      <w:r w:rsidRPr="00F05058">
        <w:rPr>
          <w:b/>
          <w:bCs/>
          <w:color w:val="000000"/>
        </w:rPr>
        <w:t xml:space="preserve"> </w:t>
      </w:r>
      <w:r w:rsidR="00BC73E0" w:rsidRPr="00F05058">
        <w:rPr>
          <w:b/>
          <w:bCs/>
          <w:color w:val="000000"/>
        </w:rPr>
        <w:t>1:</w:t>
      </w:r>
      <w:r w:rsidRPr="00F05058">
        <w:rPr>
          <w:b/>
          <w:bCs/>
          <w:color w:val="000000"/>
        </w:rPr>
        <w:t xml:space="preserve"> с </w:t>
      </w:r>
      <w:r w:rsidR="00BC73E0" w:rsidRPr="00F05058">
        <w:rPr>
          <w:b/>
          <w:bCs/>
          <w:color w:val="000000"/>
        </w:rPr>
        <w:t xml:space="preserve">09 марта </w:t>
      </w:r>
      <w:r w:rsidR="00BD0E8E" w:rsidRPr="00F05058">
        <w:rPr>
          <w:b/>
          <w:bCs/>
          <w:color w:val="000000"/>
        </w:rPr>
        <w:t>202</w:t>
      </w:r>
      <w:r w:rsidR="00BC73E0" w:rsidRPr="00F05058">
        <w:rPr>
          <w:b/>
          <w:bCs/>
          <w:color w:val="000000"/>
        </w:rPr>
        <w:t>3</w:t>
      </w:r>
      <w:r w:rsidRPr="00F05058">
        <w:rPr>
          <w:b/>
          <w:bCs/>
          <w:color w:val="000000"/>
        </w:rPr>
        <w:t xml:space="preserve"> г. по </w:t>
      </w:r>
      <w:r w:rsidR="00BC73E0" w:rsidRPr="00F05058">
        <w:rPr>
          <w:b/>
          <w:bCs/>
          <w:color w:val="000000"/>
        </w:rPr>
        <w:t>14 июня</w:t>
      </w:r>
      <w:r w:rsidR="0037642D" w:rsidRPr="00F05058">
        <w:rPr>
          <w:b/>
          <w:bCs/>
          <w:color w:val="000000"/>
        </w:rPr>
        <w:t xml:space="preserve"> </w:t>
      </w:r>
      <w:r w:rsidR="00BD0E8E" w:rsidRPr="00F05058">
        <w:rPr>
          <w:b/>
          <w:bCs/>
          <w:color w:val="000000"/>
        </w:rPr>
        <w:t>202</w:t>
      </w:r>
      <w:r w:rsidR="009C4FD4" w:rsidRPr="00F05058">
        <w:rPr>
          <w:b/>
          <w:bCs/>
          <w:color w:val="000000"/>
        </w:rPr>
        <w:t>3</w:t>
      </w:r>
      <w:r w:rsidRPr="00F05058">
        <w:rPr>
          <w:b/>
          <w:bCs/>
          <w:color w:val="000000"/>
        </w:rPr>
        <w:t xml:space="preserve"> г.</w:t>
      </w:r>
    </w:p>
    <w:p w14:paraId="287E4339" w14:textId="41019641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Заявки на участие в Торгах ППП принима</w:t>
      </w:r>
      <w:r w:rsidR="007B55CF" w:rsidRPr="00F05058">
        <w:rPr>
          <w:color w:val="000000"/>
        </w:rPr>
        <w:t>ются Оператором, начиная с 00:00</w:t>
      </w:r>
      <w:r w:rsidRPr="00F05058">
        <w:rPr>
          <w:color w:val="000000"/>
        </w:rPr>
        <w:t xml:space="preserve"> часов по московскому времени </w:t>
      </w:r>
      <w:r w:rsidR="00BC73E0" w:rsidRPr="00F05058">
        <w:rPr>
          <w:b/>
          <w:bCs/>
          <w:color w:val="000000"/>
        </w:rPr>
        <w:t>09 марта</w:t>
      </w:r>
      <w:r w:rsidR="009E7E5E" w:rsidRPr="00F05058">
        <w:rPr>
          <w:color w:val="000000"/>
        </w:rPr>
        <w:t xml:space="preserve"> </w:t>
      </w:r>
      <w:r w:rsidR="009E7E5E" w:rsidRPr="00F05058">
        <w:rPr>
          <w:b/>
          <w:bCs/>
          <w:color w:val="000000"/>
        </w:rPr>
        <w:t>202</w:t>
      </w:r>
      <w:r w:rsidR="00BC73E0" w:rsidRPr="00F05058">
        <w:rPr>
          <w:b/>
          <w:bCs/>
          <w:color w:val="000000"/>
        </w:rPr>
        <w:t>3</w:t>
      </w:r>
      <w:r w:rsidRPr="00F05058">
        <w:rPr>
          <w:b/>
          <w:bCs/>
          <w:color w:val="000000"/>
        </w:rPr>
        <w:t xml:space="preserve"> г.</w:t>
      </w:r>
      <w:r w:rsidRPr="00F0505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0505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0505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505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05058">
        <w:rPr>
          <w:color w:val="000000"/>
        </w:rPr>
        <w:t>:</w:t>
      </w:r>
    </w:p>
    <w:p w14:paraId="5980C7B6" w14:textId="60739886" w:rsidR="00950CC9" w:rsidRPr="00F05058" w:rsidRDefault="00BC165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b/>
          <w:color w:val="000000"/>
        </w:rPr>
        <w:t>Для лот</w:t>
      </w:r>
      <w:r w:rsidR="005246E8" w:rsidRPr="00F05058">
        <w:rPr>
          <w:b/>
          <w:color w:val="000000"/>
        </w:rPr>
        <w:t>а</w:t>
      </w:r>
      <w:r w:rsidRPr="00F05058">
        <w:rPr>
          <w:b/>
          <w:color w:val="000000"/>
        </w:rPr>
        <w:t xml:space="preserve"> </w:t>
      </w:r>
      <w:r w:rsidR="00BC73E0" w:rsidRPr="00F05058">
        <w:rPr>
          <w:b/>
          <w:color w:val="000000"/>
        </w:rPr>
        <w:t>1</w:t>
      </w:r>
      <w:r w:rsidRPr="00F05058">
        <w:rPr>
          <w:b/>
          <w:color w:val="000000"/>
        </w:rPr>
        <w:t>:</w:t>
      </w:r>
    </w:p>
    <w:p w14:paraId="607E374C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09 марта 2023 г. по 15 марта 2023 г. - в размере начальной цены продажи лота;</w:t>
      </w:r>
    </w:p>
    <w:p w14:paraId="651C415D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16 марта 2023 г. по 22 марта 2023 г. - в размере 92,80% от начальной цены продажи лота;</w:t>
      </w:r>
    </w:p>
    <w:p w14:paraId="08047610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23 марта 2023 г. по 29 марта 2023 г. - в размере 85,60% от начальной цены продажи лота;</w:t>
      </w:r>
    </w:p>
    <w:p w14:paraId="2E31FF28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30 марта 2023 г. по 05 апреля 2023 г. - в размере 78,40% от начальной цены продажи лота;</w:t>
      </w:r>
    </w:p>
    <w:p w14:paraId="4F1675FA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06 апреля 2023 г. по 12 апреля 2023 г. - в размере 71,20% от начальной цены продажи лота;</w:t>
      </w:r>
    </w:p>
    <w:p w14:paraId="2BB8C67F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13 апреля 2023 г. по 19 апреля 2023 г. - в размере 64,00% от начальной цены продажи лота;</w:t>
      </w:r>
    </w:p>
    <w:p w14:paraId="6AA3C555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20 апреля 2023 г. по 26 апреля 2023 г. - в размере 56,80% от начальной цены продажи лота;</w:t>
      </w:r>
    </w:p>
    <w:p w14:paraId="27D64DDC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27 апреля 2023 г. по 03 мая 2023 г. - в размере 49,60% от начальной цены продажи лота;</w:t>
      </w:r>
    </w:p>
    <w:p w14:paraId="6375ADB0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04 мая 2023 г. по 10 мая 2023 г. - в размере 42,40% от начальной цены продажи лота;</w:t>
      </w:r>
    </w:p>
    <w:p w14:paraId="34951EB1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lastRenderedPageBreak/>
        <w:t>с 11 мая 2023 г. по 17 мая 2023 г. - в размере 35,20% от начальной цены продажи лота;</w:t>
      </w:r>
    </w:p>
    <w:p w14:paraId="57C73967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18 мая 2023 г. по 24 мая 2023 г. - в размере 28,00% от начальной цены продажи лота;</w:t>
      </w:r>
    </w:p>
    <w:p w14:paraId="10F1FABD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25 мая 2023 г. по 31 мая 2023 г. - в размере 20,80% от начальной цены продажи лота;</w:t>
      </w:r>
    </w:p>
    <w:p w14:paraId="2E2CE1BA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01 июня 2023 г. по 07 июня 2023 г. - в размере 13,60% от начальной цены продажи лота;</w:t>
      </w:r>
    </w:p>
    <w:p w14:paraId="001689B3" w14:textId="0ADC77D6" w:rsidR="00FF4CB0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08 июня 2023 г. по 14 июня 2023 г. - в размере 6,40% от начальной цены продажи лота;</w:t>
      </w:r>
    </w:p>
    <w:p w14:paraId="3B7B5112" w14:textId="44ABB618" w:rsidR="00950CC9" w:rsidRPr="00F05058" w:rsidRDefault="00BC165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5058">
        <w:rPr>
          <w:b/>
          <w:color w:val="000000"/>
        </w:rPr>
        <w:t>Для лот</w:t>
      </w:r>
      <w:r w:rsidR="00BC73E0" w:rsidRPr="00F05058">
        <w:rPr>
          <w:b/>
          <w:color w:val="000000"/>
        </w:rPr>
        <w:t>ов 2-7</w:t>
      </w:r>
      <w:r w:rsidRPr="00F05058">
        <w:rPr>
          <w:b/>
          <w:color w:val="000000"/>
        </w:rPr>
        <w:t>:</w:t>
      </w:r>
    </w:p>
    <w:p w14:paraId="4B862AAC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09 марта 2023 г. по 15 марта 2023 г. - в размере начальной цены продажи лота;</w:t>
      </w:r>
    </w:p>
    <w:p w14:paraId="751FD7AE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16 марта 2023 г. по 22 марта 2023 г. - в размере 92,60% от начальной цены продажи лота;</w:t>
      </w:r>
    </w:p>
    <w:p w14:paraId="61A22E30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23 марта 2023 г. по 29 марта 2023 г. - в размере 85,20% от начальной цены продажи лота;</w:t>
      </w:r>
    </w:p>
    <w:p w14:paraId="25D2CA92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30 марта 2023 г. по 05 апреля 2023 г. - в размере 77,80% от начальной цены продажи лота;</w:t>
      </w:r>
    </w:p>
    <w:p w14:paraId="22B2026E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06 апреля 2023 г. по 12 апреля 2023 г. - в размере 70,40% от начальной цены продажи лота;</w:t>
      </w:r>
    </w:p>
    <w:p w14:paraId="22140310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13 апреля 2023 г. по 19 апреля 2023 г. - в размере 63,00% от начальной цены продажи лота;</w:t>
      </w:r>
    </w:p>
    <w:p w14:paraId="74C65321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20 апреля 2023 г. по 26 апреля 2023 г. - в размере 55,60% от начальной цены продажи лота;</w:t>
      </w:r>
    </w:p>
    <w:p w14:paraId="776FFC6A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27 апреля 2023 г. по 03 мая 2023 г. - в размере 48,20% от начальной цены продажи лота;</w:t>
      </w:r>
    </w:p>
    <w:p w14:paraId="1E337036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04 мая 2023 г. по 10 мая 2023 г. - в размере 40,80% от начальной цены продажи лота;</w:t>
      </w:r>
    </w:p>
    <w:p w14:paraId="36648B47" w14:textId="77777777" w:rsidR="00D13E3C" w:rsidRPr="00F05058" w:rsidRDefault="00D13E3C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F05058">
        <w:rPr>
          <w:bCs/>
          <w:color w:val="000000"/>
        </w:rPr>
        <w:t>с 11 мая 2023 г. по 17 мая 2023 г. - в размере 33,40% от начальной цены продажи лота;</w:t>
      </w:r>
    </w:p>
    <w:p w14:paraId="091615A5" w14:textId="52886724" w:rsidR="00BC73E0" w:rsidRPr="00F05058" w:rsidRDefault="00BC73E0" w:rsidP="00D13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5058">
        <w:rPr>
          <w:b/>
          <w:color w:val="000000"/>
        </w:rPr>
        <w:t>Для лота 8:</w:t>
      </w:r>
    </w:p>
    <w:p w14:paraId="2CD97B42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2E5A4E2C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94,00% от начальной цены продажи лота;</w:t>
      </w:r>
    </w:p>
    <w:p w14:paraId="5975B47E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88,00% от начальной цены продажи лота;</w:t>
      </w:r>
    </w:p>
    <w:p w14:paraId="139A1CB1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82,00% от начальной цены продажи лота;</w:t>
      </w:r>
    </w:p>
    <w:p w14:paraId="1A4B80C1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76,00% от начальной цены продажи лота;</w:t>
      </w:r>
    </w:p>
    <w:p w14:paraId="5D972668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70,00% от начальной цены продажи лота;</w:t>
      </w:r>
    </w:p>
    <w:p w14:paraId="0AA949C3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64,00% от начальной цены продажи лота;</w:t>
      </w:r>
    </w:p>
    <w:p w14:paraId="1B7F797C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58,00% от начальной цены продажи лота;</w:t>
      </w:r>
    </w:p>
    <w:p w14:paraId="04645401" w14:textId="77777777" w:rsidR="00D13E3C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52,00% от начальной цены продажи лота;</w:t>
      </w:r>
    </w:p>
    <w:p w14:paraId="3C227C91" w14:textId="17F7688E" w:rsidR="00FF4CB0" w:rsidRPr="00F05058" w:rsidRDefault="00D13E3C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46,00% от начальной цены продажи лота.</w:t>
      </w:r>
    </w:p>
    <w:p w14:paraId="54E8AFA8" w14:textId="12E37C41" w:rsidR="009E6456" w:rsidRPr="00F05058" w:rsidRDefault="009E6456" w:rsidP="00D1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F0505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5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F0505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5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F0505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5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F05058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F0505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5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F05058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05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F0505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F0505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F0505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F050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F0505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05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0505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0505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0505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0505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F0505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F0505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C7C92DB" w:rsidR="009E11A5" w:rsidRPr="00F05058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0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05058">
        <w:rPr>
          <w:rFonts w:ascii="Times New Roman" w:hAnsi="Times New Roman" w:cs="Times New Roman"/>
          <w:sz w:val="24"/>
          <w:szCs w:val="24"/>
        </w:rPr>
        <w:t xml:space="preserve"> д</w:t>
      </w:r>
      <w:r w:rsidRPr="00F050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05058">
        <w:rPr>
          <w:rFonts w:ascii="Times New Roman" w:hAnsi="Times New Roman" w:cs="Times New Roman"/>
          <w:sz w:val="24"/>
          <w:szCs w:val="24"/>
        </w:rPr>
        <w:t xml:space="preserve"> 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13E3C"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Мордовия, г. Саранск, </w:t>
      </w:r>
      <w:proofErr w:type="spellStart"/>
      <w:r w:rsidR="00D13E3C" w:rsidRPr="00F05058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D13E3C" w:rsidRPr="00F05058">
        <w:rPr>
          <w:rFonts w:ascii="Times New Roman" w:hAnsi="Times New Roman" w:cs="Times New Roman"/>
          <w:color w:val="000000"/>
          <w:sz w:val="24"/>
          <w:szCs w:val="24"/>
        </w:rPr>
        <w:t>, д. 36А</w:t>
      </w:r>
      <w:r w:rsidRPr="00F05058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8909CB" w:rsidRPr="00F05058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8909CB" w:rsidRPr="00F050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F0505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05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81EC0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85F95"/>
    <w:rsid w:val="007229EA"/>
    <w:rsid w:val="007A1F5D"/>
    <w:rsid w:val="007B55CF"/>
    <w:rsid w:val="00803558"/>
    <w:rsid w:val="00865FD7"/>
    <w:rsid w:val="00886E3A"/>
    <w:rsid w:val="008909CB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C73E0"/>
    <w:rsid w:val="00BD07C2"/>
    <w:rsid w:val="00BD0E8E"/>
    <w:rsid w:val="00C11EFF"/>
    <w:rsid w:val="00CC76B5"/>
    <w:rsid w:val="00D13E3C"/>
    <w:rsid w:val="00D62667"/>
    <w:rsid w:val="00DE0234"/>
    <w:rsid w:val="00E614D3"/>
    <w:rsid w:val="00E72AD4"/>
    <w:rsid w:val="00F05058"/>
    <w:rsid w:val="00F16938"/>
    <w:rsid w:val="00F34E4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2022-11-22T08:40:00Z</cp:lastPrinted>
  <dcterms:created xsi:type="dcterms:W3CDTF">2019-07-23T07:47:00Z</dcterms:created>
  <dcterms:modified xsi:type="dcterms:W3CDTF">2022-11-22T08:48:00Z</dcterms:modified>
</cp:coreProperties>
</file>