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33A8" w14:textId="77777777" w:rsidR="00D46C4B" w:rsidRPr="00AF5459" w:rsidRDefault="00D46C4B" w:rsidP="00D46C4B">
      <w:pPr>
        <w:pStyle w:val="a3"/>
        <w:spacing w:after="0"/>
        <w:jc w:val="right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>ПРОЕКТ</w:t>
      </w:r>
    </w:p>
    <w:p w14:paraId="206D9A03" w14:textId="575E9563" w:rsidR="00D46C4B" w:rsidRDefault="00F64A03" w:rsidP="00126DF0">
      <w:pPr>
        <w:pStyle w:val="a3"/>
        <w:spacing w:after="0"/>
        <w:jc w:val="center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>Договор</w:t>
      </w:r>
      <w:r w:rsidR="00D46C4B" w:rsidRPr="00AF5459">
        <w:rPr>
          <w:i w:val="0"/>
          <w:sz w:val="24"/>
          <w:szCs w:val="24"/>
        </w:rPr>
        <w:t xml:space="preserve"> о задатке </w:t>
      </w:r>
      <w:r w:rsidR="00A102C3">
        <w:rPr>
          <w:i w:val="0"/>
          <w:sz w:val="24"/>
          <w:szCs w:val="24"/>
        </w:rPr>
        <w:t>по Л</w:t>
      </w:r>
      <w:r w:rsidR="00D46C4B" w:rsidRPr="00AF5459">
        <w:rPr>
          <w:i w:val="0"/>
          <w:sz w:val="24"/>
          <w:szCs w:val="24"/>
        </w:rPr>
        <w:t>от</w:t>
      </w:r>
      <w:r w:rsidR="00A102C3">
        <w:rPr>
          <w:i w:val="0"/>
          <w:sz w:val="24"/>
          <w:szCs w:val="24"/>
        </w:rPr>
        <w:t>у</w:t>
      </w:r>
      <w:r w:rsidR="00D46C4B" w:rsidRPr="00AF5459">
        <w:rPr>
          <w:i w:val="0"/>
          <w:sz w:val="24"/>
          <w:szCs w:val="24"/>
        </w:rPr>
        <w:t xml:space="preserve"> № </w:t>
      </w:r>
      <w:r w:rsidR="00402AF9" w:rsidRPr="00AF5459">
        <w:rPr>
          <w:i w:val="0"/>
          <w:sz w:val="24"/>
          <w:szCs w:val="24"/>
        </w:rPr>
        <w:t>___</w:t>
      </w:r>
      <w:r w:rsidR="00D46C4B" w:rsidRPr="00AF5459">
        <w:rPr>
          <w:i w:val="0"/>
          <w:sz w:val="24"/>
          <w:szCs w:val="24"/>
        </w:rPr>
        <w:t xml:space="preserve"> </w:t>
      </w:r>
    </w:p>
    <w:p w14:paraId="1B8A2388" w14:textId="77777777" w:rsidR="00A102C3" w:rsidRPr="00AF5459" w:rsidRDefault="00A102C3" w:rsidP="00126DF0">
      <w:pPr>
        <w:pStyle w:val="a3"/>
        <w:spacing w:after="0"/>
        <w:jc w:val="center"/>
        <w:rPr>
          <w:i w:val="0"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26DF0" w:rsidRPr="00AF5459" w14:paraId="49295186" w14:textId="77777777" w:rsidTr="00126DF0">
        <w:trPr>
          <w:jc w:val="center"/>
        </w:trPr>
        <w:tc>
          <w:tcPr>
            <w:tcW w:w="4814" w:type="dxa"/>
          </w:tcPr>
          <w:p w14:paraId="1A6019FC" w14:textId="77777777" w:rsidR="00126DF0" w:rsidRPr="00AF5459" w:rsidRDefault="00126DF0" w:rsidP="000E367D">
            <w:pPr>
              <w:pStyle w:val="a3"/>
              <w:spacing w:after="0"/>
              <w:rPr>
                <w:b w:val="0"/>
                <w:bCs w:val="0"/>
                <w:i w:val="0"/>
                <w:sz w:val="24"/>
                <w:szCs w:val="24"/>
              </w:rPr>
            </w:pPr>
            <w:r w:rsidRPr="00AF5459">
              <w:rPr>
                <w:b w:val="0"/>
                <w:bCs w:val="0"/>
                <w:i w:val="0"/>
                <w:sz w:val="24"/>
                <w:szCs w:val="24"/>
              </w:rPr>
              <w:t>г. Иваново</w:t>
            </w:r>
          </w:p>
        </w:tc>
        <w:tc>
          <w:tcPr>
            <w:tcW w:w="4815" w:type="dxa"/>
          </w:tcPr>
          <w:p w14:paraId="73D18D5E" w14:textId="4883EE64" w:rsidR="00126DF0" w:rsidRPr="00AF5459" w:rsidRDefault="00126DF0" w:rsidP="00126DF0">
            <w:pPr>
              <w:pStyle w:val="a3"/>
              <w:spacing w:after="0"/>
              <w:jc w:val="right"/>
              <w:rPr>
                <w:b w:val="0"/>
                <w:bCs w:val="0"/>
                <w:i w:val="0"/>
                <w:sz w:val="24"/>
                <w:szCs w:val="24"/>
              </w:rPr>
            </w:pPr>
            <w:r w:rsidRPr="00AF5459">
              <w:rPr>
                <w:b w:val="0"/>
                <w:bCs w:val="0"/>
                <w:i w:val="0"/>
                <w:sz w:val="24"/>
                <w:szCs w:val="24"/>
              </w:rPr>
              <w:t>«___» ____________ 202</w:t>
            </w:r>
            <w:r w:rsidR="0048478D">
              <w:rPr>
                <w:b w:val="0"/>
                <w:bCs w:val="0"/>
                <w:i w:val="0"/>
                <w:sz w:val="24"/>
                <w:szCs w:val="24"/>
              </w:rPr>
              <w:t>___</w:t>
            </w:r>
            <w:r w:rsidRPr="00AF5459">
              <w:rPr>
                <w:b w:val="0"/>
                <w:bCs w:val="0"/>
                <w:i w:val="0"/>
                <w:sz w:val="24"/>
                <w:szCs w:val="24"/>
              </w:rPr>
              <w:t xml:space="preserve"> г.</w:t>
            </w:r>
          </w:p>
        </w:tc>
      </w:tr>
    </w:tbl>
    <w:p w14:paraId="294D4459" w14:textId="77777777" w:rsidR="00D46C4B" w:rsidRPr="00AF5459" w:rsidRDefault="00D46C4B" w:rsidP="00D46C4B">
      <w:pPr>
        <w:pStyle w:val="a3"/>
        <w:spacing w:after="0"/>
        <w:rPr>
          <w:b w:val="0"/>
          <w:i w:val="0"/>
          <w:sz w:val="24"/>
          <w:szCs w:val="24"/>
        </w:rPr>
      </w:pPr>
    </w:p>
    <w:p w14:paraId="1443E3B9" w14:textId="0C7CAD53" w:rsidR="00402AF9" w:rsidRPr="00AF5459" w:rsidRDefault="00F51E32" w:rsidP="00402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5459">
        <w:rPr>
          <w:rFonts w:ascii="Times New Roman" w:eastAsia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 w:rsidR="00126DF0" w:rsidRPr="00AF5459">
        <w:rPr>
          <w:rFonts w:ascii="Times New Roman" w:eastAsia="Times New Roman" w:hAnsi="Times New Roman" w:cs="Times New Roman"/>
          <w:b/>
          <w:sz w:val="24"/>
          <w:szCs w:val="24"/>
        </w:rPr>
        <w:t>ЛИЗИНГОВАЯ КОМПАНИЯ АЛЬТЕРНАТИВА</w:t>
      </w:r>
      <w:r w:rsidRPr="00AF5459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402AF9" w:rsidRPr="00AF545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именуемое в дальнейшем «</w:t>
      </w:r>
      <w:r w:rsidR="00402AF9" w:rsidRPr="00AF5459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Продавец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>», в лице конкурсного управляющего Баевой Марии Вячеславовны, действующе</w:t>
      </w:r>
      <w:r w:rsidR="005869ED" w:rsidRPr="00AF5459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основании </w:t>
      </w:r>
      <w:r w:rsidR="00BE2EF0" w:rsidRPr="00AF5459">
        <w:rPr>
          <w:rFonts w:ascii="Times New Roman" w:eastAsia="Times New Roman" w:hAnsi="Times New Roman" w:cs="Times New Roman"/>
          <w:bCs/>
          <w:sz w:val="24"/>
          <w:szCs w:val="24"/>
        </w:rPr>
        <w:t>решения</w:t>
      </w:r>
      <w:r w:rsidR="00AD1C44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Арбитражного суда </w:t>
      </w:r>
      <w:r w:rsidR="00BE2EF0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Ивановской 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области от </w:t>
      </w:r>
      <w:r w:rsidR="00126DF0" w:rsidRPr="00AF5459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D1C44" w:rsidRPr="00AF54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26DF0" w:rsidRPr="00AF5459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126DF0" w:rsidRPr="00AF5459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г. по делу №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1214033481"/>
          <w:placeholder>
            <w:docPart w:val="DA02DCD8DC1E6446B05FE02601426452"/>
          </w:placeholder>
        </w:sdtPr>
        <w:sdtContent>
          <w:r w:rsidRPr="00AF5459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А17-</w:t>
          </w:r>
          <w:r w:rsidR="00126DF0" w:rsidRPr="00AF5459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2585</w:t>
          </w:r>
          <w:r w:rsidRPr="00AF5459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/20</w:t>
          </w:r>
          <w:r w:rsidR="00126DF0" w:rsidRPr="00AF5459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20</w:t>
          </w:r>
        </w:sdtContent>
      </w:sdt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C97465">
        <w:rPr>
          <w:rFonts w:ascii="Times New Roman" w:eastAsia="Times New Roman" w:hAnsi="Times New Roman" w:cs="Times New Roman"/>
          <w:bCs/>
          <w:sz w:val="24"/>
          <w:szCs w:val="24"/>
        </w:rPr>
        <w:t>с одной стороны, и</w:t>
      </w:r>
    </w:p>
    <w:p w14:paraId="19EC6F0F" w14:textId="77777777" w:rsidR="00C97465" w:rsidRDefault="00D46C4B" w:rsidP="00D46C4B">
      <w:pPr>
        <w:pStyle w:val="a3"/>
        <w:spacing w:after="0"/>
        <w:ind w:firstLine="709"/>
        <w:jc w:val="both"/>
        <w:rPr>
          <w:b w:val="0"/>
          <w:i w:val="0"/>
          <w:iCs w:val="0"/>
          <w:sz w:val="24"/>
          <w:szCs w:val="24"/>
          <w:lang w:eastAsia="ru-RU"/>
        </w:rPr>
      </w:pPr>
      <w:r w:rsidRPr="00AF5459">
        <w:rPr>
          <w:bCs w:val="0"/>
          <w:i w:val="0"/>
          <w:iCs w:val="0"/>
          <w:sz w:val="24"/>
          <w:szCs w:val="24"/>
          <w:lang w:eastAsia="ru-RU"/>
        </w:rPr>
        <w:t>____________________</w:t>
      </w:r>
      <w:r w:rsidR="00C97465">
        <w:rPr>
          <w:bCs w:val="0"/>
          <w:i w:val="0"/>
          <w:iCs w:val="0"/>
          <w:sz w:val="24"/>
          <w:szCs w:val="24"/>
          <w:lang w:eastAsia="ru-RU"/>
        </w:rPr>
        <w:t>__________________________________________________</w:t>
      </w:r>
      <w:r w:rsidRPr="00AF5459">
        <w:rPr>
          <w:bCs w:val="0"/>
          <w:i w:val="0"/>
          <w:iCs w:val="0"/>
          <w:sz w:val="24"/>
          <w:szCs w:val="24"/>
          <w:lang w:eastAsia="ru-RU"/>
        </w:rPr>
        <w:t>___,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 именуемый</w:t>
      </w:r>
      <w:r w:rsidR="00C97465">
        <w:rPr>
          <w:b w:val="0"/>
          <w:i w:val="0"/>
          <w:iCs w:val="0"/>
          <w:sz w:val="24"/>
          <w:szCs w:val="24"/>
          <w:lang w:eastAsia="ru-RU"/>
        </w:rPr>
        <w:t xml:space="preserve"> (-</w:t>
      </w:r>
      <w:proofErr w:type="spellStart"/>
      <w:r w:rsidR="00C97465">
        <w:rPr>
          <w:b w:val="0"/>
          <w:i w:val="0"/>
          <w:iCs w:val="0"/>
          <w:sz w:val="24"/>
          <w:szCs w:val="24"/>
          <w:lang w:eastAsia="ru-RU"/>
        </w:rPr>
        <w:t>ая</w:t>
      </w:r>
      <w:proofErr w:type="spellEnd"/>
      <w:r w:rsidR="00C97465">
        <w:rPr>
          <w:b w:val="0"/>
          <w:i w:val="0"/>
          <w:iCs w:val="0"/>
          <w:sz w:val="24"/>
          <w:szCs w:val="24"/>
          <w:lang w:eastAsia="ru-RU"/>
        </w:rPr>
        <w:t>, -</w:t>
      </w:r>
      <w:proofErr w:type="spellStart"/>
      <w:r w:rsidR="00C97465">
        <w:rPr>
          <w:b w:val="0"/>
          <w:i w:val="0"/>
          <w:iCs w:val="0"/>
          <w:sz w:val="24"/>
          <w:szCs w:val="24"/>
          <w:lang w:eastAsia="ru-RU"/>
        </w:rPr>
        <w:t>ое</w:t>
      </w:r>
      <w:proofErr w:type="spellEnd"/>
      <w:r w:rsidR="00C97465">
        <w:rPr>
          <w:b w:val="0"/>
          <w:i w:val="0"/>
          <w:iCs w:val="0"/>
          <w:sz w:val="24"/>
          <w:szCs w:val="24"/>
          <w:lang w:eastAsia="ru-RU"/>
        </w:rPr>
        <w:t>)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 в дальнейшем «</w:t>
      </w:r>
      <w:r w:rsidRPr="00AF5459">
        <w:rPr>
          <w:bCs w:val="0"/>
          <w:i w:val="0"/>
          <w:iCs w:val="0"/>
          <w:sz w:val="24"/>
          <w:szCs w:val="24"/>
          <w:lang w:eastAsia="ru-RU"/>
        </w:rPr>
        <w:t>Претендент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», </w:t>
      </w:r>
      <w:r w:rsidR="00C97465">
        <w:rPr>
          <w:b w:val="0"/>
          <w:i w:val="0"/>
          <w:iCs w:val="0"/>
          <w:sz w:val="24"/>
          <w:szCs w:val="24"/>
          <w:lang w:eastAsia="ru-RU"/>
        </w:rPr>
        <w:t xml:space="preserve">в лице __________________________ _____________________________________________________, действующего (-ей) на основании ______________________________________________________________________, 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с другой стороны, </w:t>
      </w:r>
    </w:p>
    <w:p w14:paraId="0B83FE70" w14:textId="11739373" w:rsidR="00D46C4B" w:rsidRPr="00AF5459" w:rsidRDefault="00D46C4B" w:rsidP="00D46C4B">
      <w:pPr>
        <w:pStyle w:val="a3"/>
        <w:spacing w:after="0"/>
        <w:ind w:firstLine="709"/>
        <w:jc w:val="both"/>
        <w:rPr>
          <w:b w:val="0"/>
          <w:i w:val="0"/>
          <w:iCs w:val="0"/>
          <w:sz w:val="24"/>
          <w:szCs w:val="24"/>
          <w:lang w:eastAsia="ru-RU"/>
        </w:rPr>
      </w:pPr>
      <w:r w:rsidRPr="00AF5459">
        <w:rPr>
          <w:b w:val="0"/>
          <w:i w:val="0"/>
          <w:iCs w:val="0"/>
          <w:sz w:val="24"/>
          <w:szCs w:val="24"/>
          <w:lang w:eastAsia="ru-RU"/>
        </w:rPr>
        <w:t>вместе именуемые «Стороны», заключили настоящий договор о нижеследующем:</w:t>
      </w:r>
    </w:p>
    <w:p w14:paraId="61C4B413" w14:textId="77777777" w:rsidR="00D46C4B" w:rsidRPr="00AF5459" w:rsidRDefault="00D46C4B" w:rsidP="00D46C4B">
      <w:pPr>
        <w:pStyle w:val="a3"/>
        <w:spacing w:after="0"/>
        <w:ind w:firstLine="709"/>
        <w:jc w:val="both"/>
        <w:rPr>
          <w:b w:val="0"/>
          <w:i w:val="0"/>
          <w:sz w:val="24"/>
          <w:szCs w:val="24"/>
        </w:rPr>
      </w:pPr>
    </w:p>
    <w:p w14:paraId="523D2F3E" w14:textId="77777777" w:rsidR="00D46C4B" w:rsidRPr="00AF5459" w:rsidRDefault="00D46C4B" w:rsidP="00D46C4B">
      <w:pPr>
        <w:pStyle w:val="a3"/>
        <w:spacing w:after="0"/>
        <w:jc w:val="center"/>
        <w:rPr>
          <w:bCs w:val="0"/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 xml:space="preserve">1. Предмет </w:t>
      </w:r>
      <w:r w:rsidR="00F64A03" w:rsidRPr="00AF5459">
        <w:rPr>
          <w:i w:val="0"/>
          <w:sz w:val="24"/>
          <w:szCs w:val="24"/>
        </w:rPr>
        <w:t>договора</w:t>
      </w:r>
    </w:p>
    <w:p w14:paraId="104A3E69" w14:textId="4100C0FA" w:rsidR="00D46C4B" w:rsidRPr="00AF5459" w:rsidRDefault="00D46C4B" w:rsidP="00D46C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459">
        <w:rPr>
          <w:rFonts w:ascii="Times New Roman" w:eastAsia="Arial Unicode MS" w:hAnsi="Times New Roman"/>
          <w:kern w:val="1"/>
          <w:sz w:val="24"/>
          <w:szCs w:val="24"/>
        </w:rPr>
        <w:t>1.1. Претендент для участия в торгах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>, проводимых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в процедуре несостоятельности (банкротства) Продавца, 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по продаже имущества 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>Продавца</w:t>
      </w:r>
      <w:r w:rsidRPr="00AF5459">
        <w:rPr>
          <w:rFonts w:ascii="Times New Roman" w:hAnsi="Times New Roman"/>
          <w:sz w:val="24"/>
          <w:szCs w:val="24"/>
        </w:rPr>
        <w:t>:</w:t>
      </w:r>
    </w:p>
    <w:p w14:paraId="0B48F04E" w14:textId="29E60D37" w:rsidR="00D46C4B" w:rsidRPr="00AF5459" w:rsidRDefault="00C97465" w:rsidP="00D46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46C4B" w:rsidRPr="00AF5459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D46C4B" w:rsidRPr="00AF545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402AF9" w:rsidRPr="00AF5459">
        <w:rPr>
          <w:rFonts w:ascii="Times New Roman" w:hAnsi="Times New Roman" w:cs="Times New Roman"/>
          <w:b/>
          <w:sz w:val="24"/>
          <w:szCs w:val="24"/>
        </w:rPr>
        <w:t>____ (далее именуется «Лот»)</w:t>
      </w:r>
      <w:r w:rsidR="00D46C4B" w:rsidRPr="00AF5459">
        <w:rPr>
          <w:rFonts w:ascii="Times New Roman" w:hAnsi="Times New Roman" w:cs="Times New Roman"/>
          <w:b/>
          <w:sz w:val="24"/>
          <w:szCs w:val="24"/>
        </w:rPr>
        <w:t>:</w:t>
      </w:r>
      <w:r w:rsidR="00D46C4B" w:rsidRPr="00AF5459">
        <w:rPr>
          <w:rFonts w:ascii="Times New Roman" w:hAnsi="Times New Roman" w:cs="Times New Roman"/>
          <w:sz w:val="24"/>
          <w:szCs w:val="24"/>
        </w:rPr>
        <w:t xml:space="preserve"> </w:t>
      </w:r>
      <w:r w:rsidR="00402AF9" w:rsidRPr="00AF545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8378F9F" w14:textId="69EF5F6C" w:rsidR="00402AF9" w:rsidRPr="00AF5459" w:rsidRDefault="00402AF9" w:rsidP="00D46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4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="00C9746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AF5459">
        <w:rPr>
          <w:rFonts w:ascii="Times New Roman" w:hAnsi="Times New Roman" w:cs="Times New Roman"/>
          <w:sz w:val="24"/>
          <w:szCs w:val="24"/>
        </w:rPr>
        <w:t>___</w:t>
      </w:r>
    </w:p>
    <w:p w14:paraId="568D6B7A" w14:textId="77777777" w:rsidR="00402AF9" w:rsidRPr="00AF5459" w:rsidRDefault="00402AF9" w:rsidP="00402AF9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AF5459">
        <w:rPr>
          <w:rFonts w:ascii="Times New Roman" w:hAnsi="Times New Roman" w:cs="Times New Roman"/>
          <w:i/>
          <w:sz w:val="24"/>
          <w:szCs w:val="24"/>
        </w:rPr>
        <w:t>(описание лота, начальная цена лота (здесь и далее НДС не облагается)</w:t>
      </w:r>
    </w:p>
    <w:p w14:paraId="0A610150" w14:textId="72FDB611" w:rsidR="00D46C4B" w:rsidRPr="00AF5459" w:rsidRDefault="00D46C4B" w:rsidP="00D46C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обязуется перечислить, а 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>Продавец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 торгов принимает на счет, указанный в п. 1.2 настоящего договора задаток </w:t>
      </w:r>
      <w:r w:rsidR="005D0CD3">
        <w:rPr>
          <w:rFonts w:ascii="Times New Roman" w:eastAsia="Arial Unicode MS" w:hAnsi="Times New Roman"/>
          <w:kern w:val="1"/>
          <w:sz w:val="24"/>
          <w:szCs w:val="24"/>
        </w:rPr>
        <w:t>(</w:t>
      </w:r>
      <w:r w:rsidR="005D0CD3">
        <w:rPr>
          <w:rFonts w:ascii="Arial Narrow" w:hAnsi="Arial Narrow"/>
        </w:rPr>
        <w:t>р</w:t>
      </w:r>
      <w:r w:rsidR="005D0CD3" w:rsidRPr="00895378">
        <w:rPr>
          <w:rFonts w:ascii="Arial Narrow" w:hAnsi="Arial Narrow"/>
        </w:rPr>
        <w:t>азмер задатка по Лотам №№ 6, 7 составляет 20%</w:t>
      </w:r>
      <w:r w:rsidR="005D0CD3">
        <w:rPr>
          <w:rFonts w:ascii="Arial Narrow" w:hAnsi="Arial Narrow"/>
        </w:rPr>
        <w:t xml:space="preserve"> от начальной стоимости лота</w:t>
      </w:r>
      <w:r w:rsidR="005D0CD3" w:rsidRPr="00895378">
        <w:rPr>
          <w:rFonts w:ascii="Arial Narrow" w:hAnsi="Arial Narrow"/>
        </w:rPr>
        <w:t>, по лотам №№ 2, 4 составляет 5% от начальной стоимости лота, установленной для определенного периода проведения торгов</w:t>
      </w:r>
      <w:r w:rsidR="005D0CD3">
        <w:rPr>
          <w:rFonts w:ascii="Arial Narrow" w:hAnsi="Arial Narrow"/>
        </w:rPr>
        <w:t>)</w:t>
      </w:r>
      <w:r w:rsidR="00402AF9" w:rsidRPr="00AF5459">
        <w:rPr>
          <w:rFonts w:ascii="Times New Roman" w:hAnsi="Times New Roman"/>
          <w:sz w:val="24"/>
          <w:szCs w:val="24"/>
        </w:rPr>
        <w:t>, что со</w:t>
      </w:r>
      <w:r w:rsidR="00BE2EF0" w:rsidRPr="00AF5459">
        <w:rPr>
          <w:rFonts w:ascii="Times New Roman" w:hAnsi="Times New Roman"/>
          <w:sz w:val="24"/>
          <w:szCs w:val="24"/>
        </w:rPr>
        <w:t xml:space="preserve">ставляет </w:t>
      </w:r>
      <w:r w:rsidR="00BE2EF0" w:rsidRPr="00C97465">
        <w:rPr>
          <w:rFonts w:ascii="Times New Roman" w:hAnsi="Times New Roman"/>
          <w:b/>
          <w:bCs/>
          <w:sz w:val="24"/>
          <w:szCs w:val="24"/>
        </w:rPr>
        <w:t>______</w:t>
      </w:r>
      <w:r w:rsidR="00C97465" w:rsidRPr="00C97465">
        <w:rPr>
          <w:rFonts w:ascii="Times New Roman" w:hAnsi="Times New Roman"/>
          <w:b/>
          <w:bCs/>
          <w:sz w:val="24"/>
          <w:szCs w:val="24"/>
        </w:rPr>
        <w:t>___________________________</w:t>
      </w:r>
      <w:r w:rsidR="00BE2EF0" w:rsidRPr="00C97465">
        <w:rPr>
          <w:rFonts w:ascii="Times New Roman" w:hAnsi="Times New Roman"/>
          <w:b/>
          <w:bCs/>
          <w:sz w:val="24"/>
          <w:szCs w:val="24"/>
        </w:rPr>
        <w:t>________ рублей</w:t>
      </w:r>
      <w:r w:rsidR="00BE2EF0" w:rsidRPr="00AF5459">
        <w:rPr>
          <w:rFonts w:ascii="Times New Roman" w:hAnsi="Times New Roman"/>
          <w:sz w:val="24"/>
          <w:szCs w:val="24"/>
        </w:rPr>
        <w:t>,</w:t>
      </w:r>
      <w:r w:rsidRPr="00AF5459">
        <w:rPr>
          <w:rFonts w:ascii="Times New Roman" w:hAnsi="Times New Roman"/>
          <w:sz w:val="24"/>
          <w:szCs w:val="24"/>
        </w:rPr>
        <w:t xml:space="preserve"> 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в срок до даты </w:t>
      </w:r>
      <w:r w:rsidR="00BE2EF0" w:rsidRPr="00AF5459">
        <w:rPr>
          <w:rFonts w:ascii="Times New Roman" w:eastAsia="Arial Unicode MS" w:hAnsi="Times New Roman"/>
          <w:kern w:val="1"/>
          <w:sz w:val="24"/>
          <w:szCs w:val="24"/>
        </w:rPr>
        <w:t>окончания срока приема заявок на участие в торгах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>.</w:t>
      </w:r>
    </w:p>
    <w:p w14:paraId="467C134F" w14:textId="77777777" w:rsidR="00D46C4B" w:rsidRPr="00AF5459" w:rsidRDefault="00D46C4B" w:rsidP="00D46C4B">
      <w:pPr>
        <w:pStyle w:val="a3"/>
        <w:tabs>
          <w:tab w:val="left" w:pos="851"/>
        </w:tabs>
        <w:spacing w:after="0"/>
        <w:ind w:firstLine="567"/>
        <w:jc w:val="both"/>
        <w:rPr>
          <w:rFonts w:eastAsia="Arial Unicode MS"/>
          <w:b w:val="0"/>
          <w:i w:val="0"/>
          <w:kern w:val="1"/>
          <w:sz w:val="24"/>
          <w:szCs w:val="24"/>
        </w:rPr>
      </w:pPr>
      <w:r w:rsidRPr="00AF5459">
        <w:rPr>
          <w:rFonts w:eastAsia="Arial Unicode MS"/>
          <w:b w:val="0"/>
          <w:i w:val="0"/>
          <w:kern w:val="1"/>
          <w:sz w:val="24"/>
          <w:szCs w:val="24"/>
        </w:rPr>
        <w:t>1.2. Задаток вносится Претендентом в качестве обеспечения участия Претендента в торгах в форме открытого аукциона с открытой формой представления предложений о цене по продаже имущества, входящего в состав лота на реквизиты:</w:t>
      </w:r>
    </w:p>
    <w:p w14:paraId="450273F4" w14:textId="74DC5976" w:rsidR="00795EDC" w:rsidRPr="00795EDC" w:rsidRDefault="000B566C" w:rsidP="00D46C4B">
      <w:pPr>
        <w:spacing w:after="0" w:line="240" w:lineRule="auto"/>
        <w:ind w:firstLine="567"/>
        <w:jc w:val="center"/>
        <w:rPr>
          <w:rFonts w:ascii="Arial Narrow" w:hAnsi="Arial Narrow"/>
          <w:b/>
          <w:bCs/>
          <w:sz w:val="24"/>
          <w:szCs w:val="24"/>
        </w:rPr>
      </w:pPr>
      <w:r w:rsidRPr="00AF5459">
        <w:rPr>
          <w:rFonts w:ascii="Arial Narrow" w:hAnsi="Arial Narrow"/>
          <w:sz w:val="24"/>
          <w:szCs w:val="24"/>
        </w:rPr>
        <w:t xml:space="preserve">Реквизиты расчетного счета для перечисления задатка: р/с № </w:t>
      </w:r>
      <w:r w:rsidR="005D0CD3" w:rsidRPr="005D0CD3">
        <w:rPr>
          <w:rFonts w:ascii="Arial Narrow" w:hAnsi="Arial Narrow"/>
          <w:b/>
          <w:bCs/>
          <w:sz w:val="24"/>
          <w:szCs w:val="24"/>
        </w:rPr>
        <w:t>40701810402000000343</w:t>
      </w:r>
      <w:r w:rsidR="005D0CD3">
        <w:rPr>
          <w:rFonts w:ascii="Arial Narrow" w:hAnsi="Arial Narrow"/>
          <w:b/>
          <w:bCs/>
          <w:sz w:val="24"/>
          <w:szCs w:val="24"/>
        </w:rPr>
        <w:t xml:space="preserve"> </w:t>
      </w:r>
      <w:r w:rsidRPr="00AF5459">
        <w:rPr>
          <w:rFonts w:ascii="Arial Narrow" w:hAnsi="Arial Narrow"/>
          <w:sz w:val="24"/>
          <w:szCs w:val="24"/>
        </w:rPr>
        <w:t xml:space="preserve">в Ярославский филиал ПАО "Промсвязьбанк", БИК: </w:t>
      </w:r>
      <w:r w:rsidR="00923CB2">
        <w:rPr>
          <w:rFonts w:ascii="Arial Narrow" w:hAnsi="Arial Narrow"/>
        </w:rPr>
        <w:t>047888760</w:t>
      </w:r>
      <w:r w:rsidRPr="00AF5459">
        <w:rPr>
          <w:rFonts w:ascii="Arial Narrow" w:hAnsi="Arial Narrow"/>
          <w:sz w:val="24"/>
          <w:szCs w:val="24"/>
        </w:rPr>
        <w:t xml:space="preserve">, к/с </w:t>
      </w:r>
      <w:r w:rsidR="00923CB2" w:rsidRPr="0075624E">
        <w:rPr>
          <w:rFonts w:ascii="Arial Narrow" w:hAnsi="Arial Narrow"/>
        </w:rPr>
        <w:t>30101810</w:t>
      </w:r>
      <w:r w:rsidR="00923CB2">
        <w:rPr>
          <w:rFonts w:ascii="Arial Narrow" w:hAnsi="Arial Narrow"/>
        </w:rPr>
        <w:t>3</w:t>
      </w:r>
      <w:r w:rsidR="00923CB2" w:rsidRPr="0075624E">
        <w:rPr>
          <w:rFonts w:ascii="Arial Narrow" w:hAnsi="Arial Narrow"/>
        </w:rPr>
        <w:t>00000000</w:t>
      </w:r>
      <w:r w:rsidR="00923CB2">
        <w:rPr>
          <w:rFonts w:ascii="Arial Narrow" w:hAnsi="Arial Narrow"/>
        </w:rPr>
        <w:t>760</w:t>
      </w:r>
      <w:r w:rsidRPr="00AF5459">
        <w:rPr>
          <w:rFonts w:ascii="Arial Narrow" w:hAnsi="Arial Narrow"/>
          <w:sz w:val="24"/>
          <w:szCs w:val="24"/>
        </w:rPr>
        <w:t xml:space="preserve">, получатель ООО «ЛИЗИНГОВАЯ КОМПАНИЯ АЛЬТЕРНАТИВА». </w:t>
      </w:r>
      <w:r w:rsidR="00795EDC" w:rsidRPr="00795EDC">
        <w:rPr>
          <w:rFonts w:ascii="Arial Narrow" w:hAnsi="Arial Narrow"/>
          <w:b/>
          <w:bCs/>
          <w:sz w:val="24"/>
          <w:szCs w:val="24"/>
        </w:rPr>
        <w:t>В платежном документе в графе «назначение платежа» должно содержаться: «Задаток для участия в торгах, имущество ООО «Лизинговая компания Альтернатива», Лот № ________».</w:t>
      </w:r>
    </w:p>
    <w:p w14:paraId="1D66A461" w14:textId="399E6F75" w:rsidR="00795EDC" w:rsidRPr="00795EDC" w:rsidRDefault="000B566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Задаток должен поступить на расчетный счет продавца до даты окончания времени и срока приема заявок.</w:t>
      </w:r>
      <w:r w:rsid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r w:rsidR="00795EDC"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Задаток считается внесенным с даты поступления всей суммы Задатка на </w:t>
      </w:r>
      <w:r w:rsid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вышеуказанный</w:t>
      </w:r>
      <w:r w:rsidR="00795EDC"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счет. </w:t>
      </w:r>
    </w:p>
    <w:p w14:paraId="3FDF6EE9" w14:textId="7B55E1AD" w:rsidR="00F51E32" w:rsidRDefault="00795ED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В случае, когда сумма Задатка от Претендента не зачислена на расчетный счет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8BFA136" w14:textId="10DFF3F3" w:rsidR="00795EDC" w:rsidRPr="00795EDC" w:rsidRDefault="00795ED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1.3. </w:t>
      </w: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Задаток служит обеспечением исполнения обязательств Претендента по заключению по итогам торгов договора купли-продажи Имущества и оплате цены продажи Имущества (Лота), определенной по итогам торгов, в случае признания Претендента победителем торгов.</w:t>
      </w:r>
      <w:r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На денежные средства, перечисленные в соответствии с настоящим Договором, проценты не начисляются.</w:t>
      </w:r>
    </w:p>
    <w:p w14:paraId="60267E7D" w14:textId="77777777" w:rsidR="000B566C" w:rsidRPr="00AF5459" w:rsidRDefault="000B566C" w:rsidP="00D46C4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AEA9C5" w14:textId="77777777" w:rsidR="00D46C4B" w:rsidRPr="00AF5459" w:rsidRDefault="00D46C4B" w:rsidP="00D46C4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F5459">
        <w:rPr>
          <w:rFonts w:ascii="Times New Roman" w:hAnsi="Times New Roman"/>
          <w:b/>
          <w:bCs/>
          <w:sz w:val="24"/>
          <w:szCs w:val="24"/>
        </w:rPr>
        <w:t>2.Права и обязанности сторон</w:t>
      </w:r>
    </w:p>
    <w:p w14:paraId="3CB3F58F" w14:textId="77777777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lastRenderedPageBreak/>
        <w:t xml:space="preserve">2.1. В случае, если Претендент не будет признан победителем торгов по </w:t>
      </w:r>
      <w:r w:rsidR="00402AF9" w:rsidRPr="00AF5459">
        <w:rPr>
          <w:b w:val="0"/>
          <w:i w:val="0"/>
          <w:sz w:val="24"/>
          <w:szCs w:val="24"/>
        </w:rPr>
        <w:t>Л</w:t>
      </w:r>
      <w:r w:rsidRPr="00AF5459">
        <w:rPr>
          <w:b w:val="0"/>
          <w:i w:val="0"/>
          <w:sz w:val="24"/>
          <w:szCs w:val="24"/>
        </w:rPr>
        <w:t xml:space="preserve">оту, Организатор торгов обязуется возвратить </w:t>
      </w:r>
      <w:r w:rsidR="00402AF9" w:rsidRPr="00AF5459">
        <w:rPr>
          <w:b w:val="0"/>
          <w:i w:val="0"/>
          <w:sz w:val="24"/>
          <w:szCs w:val="24"/>
        </w:rPr>
        <w:t xml:space="preserve">полученный от Претендента </w:t>
      </w:r>
      <w:r w:rsidRPr="00AF5459">
        <w:rPr>
          <w:b w:val="0"/>
          <w:i w:val="0"/>
          <w:sz w:val="24"/>
          <w:szCs w:val="24"/>
        </w:rPr>
        <w:t xml:space="preserve">задаток </w:t>
      </w:r>
      <w:r w:rsidR="00402AF9" w:rsidRPr="00AF5459">
        <w:rPr>
          <w:b w:val="0"/>
          <w:i w:val="0"/>
          <w:sz w:val="24"/>
          <w:szCs w:val="24"/>
        </w:rPr>
        <w:t>в течение</w:t>
      </w:r>
      <w:r w:rsidRPr="00AF5459">
        <w:rPr>
          <w:b w:val="0"/>
          <w:i w:val="0"/>
          <w:sz w:val="24"/>
          <w:szCs w:val="24"/>
        </w:rPr>
        <w:t xml:space="preserve"> 5 (пяти) рабочих дней с</w:t>
      </w:r>
      <w:r w:rsidR="00402AF9" w:rsidRPr="00AF5459">
        <w:rPr>
          <w:b w:val="0"/>
          <w:i w:val="0"/>
          <w:sz w:val="24"/>
          <w:szCs w:val="24"/>
        </w:rPr>
        <w:t>о</w:t>
      </w:r>
      <w:r w:rsidRPr="00AF5459">
        <w:rPr>
          <w:b w:val="0"/>
          <w:i w:val="0"/>
          <w:sz w:val="24"/>
          <w:szCs w:val="24"/>
        </w:rPr>
        <w:t xml:space="preserve"> </w:t>
      </w:r>
      <w:r w:rsidR="00402AF9" w:rsidRPr="00AF5459">
        <w:rPr>
          <w:b w:val="0"/>
          <w:i w:val="0"/>
          <w:sz w:val="24"/>
          <w:szCs w:val="24"/>
        </w:rPr>
        <w:t xml:space="preserve">дня </w:t>
      </w:r>
      <w:r w:rsidRPr="00AF5459">
        <w:rPr>
          <w:b w:val="0"/>
          <w:i w:val="0"/>
          <w:sz w:val="24"/>
          <w:szCs w:val="24"/>
        </w:rPr>
        <w:t xml:space="preserve">подписания протокола </w:t>
      </w:r>
      <w:r w:rsidR="00402AF9" w:rsidRPr="00AF5459">
        <w:rPr>
          <w:b w:val="0"/>
          <w:i w:val="0"/>
          <w:sz w:val="24"/>
          <w:szCs w:val="24"/>
        </w:rPr>
        <w:t xml:space="preserve">о результатах </w:t>
      </w:r>
      <w:r w:rsidRPr="00AF5459">
        <w:rPr>
          <w:b w:val="0"/>
          <w:i w:val="0"/>
          <w:sz w:val="24"/>
          <w:szCs w:val="24"/>
        </w:rPr>
        <w:t>проведения торгов</w:t>
      </w:r>
      <w:r w:rsidR="00402AF9" w:rsidRPr="00AF5459">
        <w:rPr>
          <w:b w:val="0"/>
          <w:i w:val="0"/>
          <w:sz w:val="24"/>
          <w:szCs w:val="24"/>
        </w:rPr>
        <w:t xml:space="preserve"> (п.15 ст.110 ФЗ РФ «О несостоятельности (банкротстве)»)</w:t>
      </w:r>
      <w:r w:rsidRPr="00AF5459">
        <w:rPr>
          <w:b w:val="0"/>
          <w:i w:val="0"/>
          <w:sz w:val="24"/>
          <w:szCs w:val="24"/>
        </w:rPr>
        <w:t xml:space="preserve"> на счет Претендента, указанный в разделе 4 настоящего договора. </w:t>
      </w:r>
    </w:p>
    <w:p w14:paraId="5EE046B0" w14:textId="77777777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 xml:space="preserve">2.2. В случае признания Претендента победителем торгов сумма задатка засчитывается в счет оплаты </w:t>
      </w:r>
      <w:proofErr w:type="gramStart"/>
      <w:r w:rsidRPr="00AF5459">
        <w:rPr>
          <w:b w:val="0"/>
          <w:i w:val="0"/>
          <w:sz w:val="24"/>
          <w:szCs w:val="24"/>
        </w:rPr>
        <w:t>за приобретенное имущество</w:t>
      </w:r>
      <w:proofErr w:type="gramEnd"/>
      <w:r w:rsidRPr="00AF5459">
        <w:rPr>
          <w:b w:val="0"/>
          <w:i w:val="0"/>
          <w:sz w:val="24"/>
          <w:szCs w:val="24"/>
        </w:rPr>
        <w:t>.</w:t>
      </w:r>
    </w:p>
    <w:p w14:paraId="5D04C2AD" w14:textId="77777777" w:rsidR="00D46C4B" w:rsidRPr="00AF5459" w:rsidRDefault="00D46C4B" w:rsidP="00D46C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F5459">
        <w:rPr>
          <w:rFonts w:ascii="Times New Roman" w:hAnsi="Times New Roman"/>
          <w:sz w:val="24"/>
          <w:szCs w:val="24"/>
        </w:rPr>
        <w:t>2.3. В случае отказа или уклонения победителя торгов от подписания договора купли-продажи имущества в течение пяти дней с даты получения договора купли-продажи внесенный задаток ему не возвращается.</w:t>
      </w:r>
    </w:p>
    <w:p w14:paraId="5F56725C" w14:textId="77777777" w:rsidR="00C97465" w:rsidRPr="00AF5459" w:rsidRDefault="00C97465" w:rsidP="00D46C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0391B1DF" w14:textId="77777777" w:rsidR="00D46C4B" w:rsidRPr="00AF5459" w:rsidRDefault="00D46C4B" w:rsidP="00D46C4B">
      <w:pPr>
        <w:pStyle w:val="a3"/>
        <w:spacing w:after="0"/>
        <w:ind w:firstLine="567"/>
        <w:jc w:val="center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 xml:space="preserve">3.Срок действия </w:t>
      </w:r>
      <w:r w:rsidR="00F64A03" w:rsidRPr="00AF5459">
        <w:rPr>
          <w:i w:val="0"/>
          <w:sz w:val="24"/>
          <w:szCs w:val="24"/>
        </w:rPr>
        <w:t>договора</w:t>
      </w:r>
    </w:p>
    <w:p w14:paraId="07617349" w14:textId="2CF84410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>3.1.</w:t>
      </w:r>
      <w:r w:rsidR="00A102C3">
        <w:rPr>
          <w:b w:val="0"/>
          <w:i w:val="0"/>
          <w:sz w:val="24"/>
          <w:szCs w:val="24"/>
        </w:rPr>
        <w:t xml:space="preserve"> </w:t>
      </w:r>
      <w:r w:rsidRPr="00AF5459">
        <w:rPr>
          <w:b w:val="0"/>
          <w:i w:val="0"/>
          <w:sz w:val="24"/>
          <w:szCs w:val="24"/>
        </w:rPr>
        <w:t>Настоящий договор вступает в силу с момента его подписания сторонами и прекращает свое действие с момента исполнения сторонами обязательств, предусмотренных договором, или другим основаниям в соответствие с действующим законодательством Российской Федерации.</w:t>
      </w:r>
    </w:p>
    <w:p w14:paraId="40905EA2" w14:textId="194D215B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 xml:space="preserve">3.2. Все возможные споры и разногласия, возникшие между сторонами, решаются сторонами путем переговоров. В случае невозможности разрешения споров путем переговоров, стороны передают их для разрешения в арбитражный суд </w:t>
      </w:r>
      <w:r w:rsidR="00795EDC" w:rsidRPr="00795EDC">
        <w:rPr>
          <w:b w:val="0"/>
          <w:i w:val="0"/>
          <w:sz w:val="24"/>
          <w:szCs w:val="24"/>
        </w:rPr>
        <w:t xml:space="preserve">или в суде общей юрисдикции в соответствии с их компетенцией </w:t>
      </w:r>
      <w:r w:rsidR="00795EDC">
        <w:rPr>
          <w:b w:val="0"/>
          <w:i w:val="0"/>
          <w:sz w:val="24"/>
          <w:szCs w:val="24"/>
        </w:rPr>
        <w:t>по месту нахождения Продавца</w:t>
      </w:r>
      <w:r w:rsidRPr="00AF5459">
        <w:rPr>
          <w:b w:val="0"/>
          <w:i w:val="0"/>
          <w:sz w:val="24"/>
          <w:szCs w:val="24"/>
        </w:rPr>
        <w:t>.</w:t>
      </w:r>
    </w:p>
    <w:p w14:paraId="7D8B3FA5" w14:textId="7AAB6431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>3.3. Настоящ</w:t>
      </w:r>
      <w:r w:rsidR="00F64A03" w:rsidRPr="00AF5459">
        <w:rPr>
          <w:b w:val="0"/>
          <w:i w:val="0"/>
          <w:sz w:val="24"/>
          <w:szCs w:val="24"/>
        </w:rPr>
        <w:t>ий</w:t>
      </w:r>
      <w:r w:rsidRPr="00AF5459">
        <w:rPr>
          <w:b w:val="0"/>
          <w:i w:val="0"/>
          <w:sz w:val="24"/>
          <w:szCs w:val="24"/>
        </w:rPr>
        <w:t xml:space="preserve"> </w:t>
      </w:r>
      <w:r w:rsidR="00F64A03" w:rsidRPr="00AF5459">
        <w:rPr>
          <w:b w:val="0"/>
          <w:i w:val="0"/>
          <w:sz w:val="24"/>
          <w:szCs w:val="24"/>
        </w:rPr>
        <w:t>договор</w:t>
      </w:r>
      <w:r w:rsidRPr="00AF5459">
        <w:rPr>
          <w:b w:val="0"/>
          <w:i w:val="0"/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сторон.</w:t>
      </w:r>
      <w:r w:rsidR="00795EDC">
        <w:rPr>
          <w:b w:val="0"/>
          <w:i w:val="0"/>
          <w:sz w:val="24"/>
          <w:szCs w:val="24"/>
        </w:rPr>
        <w:t xml:space="preserve"> </w:t>
      </w:r>
      <w:r w:rsidR="00795EDC" w:rsidRPr="00795EDC">
        <w:rPr>
          <w:b w:val="0"/>
          <w:i w:val="0"/>
          <w:sz w:val="24"/>
          <w:szCs w:val="24"/>
        </w:rPr>
        <w:t>В соответствии с п.3 ст.438 ГК РФ настоящий Договор считается заключенным сторонами в любом случае с момента перечисления Претендентом на расчетный счет Организатора торгов суммы Задатка в полном объеме.</w:t>
      </w:r>
    </w:p>
    <w:p w14:paraId="62159221" w14:textId="77777777" w:rsidR="005869ED" w:rsidRPr="00AF5459" w:rsidRDefault="005869ED" w:rsidP="00D46C4B">
      <w:pPr>
        <w:pStyle w:val="a3"/>
        <w:spacing w:after="0"/>
        <w:ind w:left="357"/>
        <w:jc w:val="center"/>
        <w:rPr>
          <w:i w:val="0"/>
          <w:sz w:val="24"/>
          <w:szCs w:val="24"/>
        </w:rPr>
      </w:pPr>
    </w:p>
    <w:p w14:paraId="7093D91F" w14:textId="77777777" w:rsidR="00D46C4B" w:rsidRPr="00AF5459" w:rsidRDefault="00D46C4B" w:rsidP="00D46C4B">
      <w:pPr>
        <w:pStyle w:val="a3"/>
        <w:spacing w:after="0"/>
        <w:ind w:left="357"/>
        <w:jc w:val="center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>4. Адреса и реквизиты, подписи сторон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5048"/>
      </w:tblGrid>
      <w:tr w:rsidR="00D46C4B" w:rsidRPr="00AF5459" w14:paraId="46FD917B" w14:textId="77777777" w:rsidTr="00AF5459">
        <w:trPr>
          <w:trHeight w:val="332"/>
        </w:trPr>
        <w:tc>
          <w:tcPr>
            <w:tcW w:w="4673" w:type="dxa"/>
          </w:tcPr>
          <w:p w14:paraId="72FD71FF" w14:textId="4755414C" w:rsidR="00D46C4B" w:rsidRPr="00AF5459" w:rsidRDefault="00F64A03" w:rsidP="00AF5459">
            <w:pPr>
              <w:pStyle w:val="1"/>
              <w:tabs>
                <w:tab w:val="clear" w:pos="432"/>
              </w:tabs>
              <w:snapToGrid w:val="0"/>
              <w:ind w:left="0" w:firstLine="0"/>
              <w:jc w:val="center"/>
            </w:pPr>
            <w:r w:rsidRPr="00AF5459">
              <w:t>Продавец</w:t>
            </w:r>
            <w:r w:rsidR="00AF5459">
              <w:t>:</w:t>
            </w:r>
          </w:p>
        </w:tc>
        <w:tc>
          <w:tcPr>
            <w:tcW w:w="5048" w:type="dxa"/>
          </w:tcPr>
          <w:p w14:paraId="000B27AC" w14:textId="590B2A3D" w:rsidR="00D46C4B" w:rsidRPr="00AF5459" w:rsidRDefault="00D46C4B" w:rsidP="00AF5459">
            <w:pPr>
              <w:pStyle w:val="1"/>
              <w:tabs>
                <w:tab w:val="clear" w:pos="432"/>
              </w:tabs>
              <w:snapToGrid w:val="0"/>
              <w:ind w:left="33" w:firstLine="0"/>
              <w:jc w:val="center"/>
              <w:rPr>
                <w:b w:val="0"/>
              </w:rPr>
            </w:pPr>
            <w:r w:rsidRPr="00AF5459">
              <w:t>Претендент</w:t>
            </w:r>
            <w:r w:rsidR="00AF5459">
              <w:t>:</w:t>
            </w:r>
          </w:p>
        </w:tc>
      </w:tr>
      <w:tr w:rsidR="00D46C4B" w:rsidRPr="00AF5459" w14:paraId="21B3F945" w14:textId="77777777" w:rsidTr="00AF5459">
        <w:trPr>
          <w:trHeight w:val="2036"/>
        </w:trPr>
        <w:tc>
          <w:tcPr>
            <w:tcW w:w="4673" w:type="dxa"/>
          </w:tcPr>
          <w:p w14:paraId="08C2E4AB" w14:textId="19CED6FD" w:rsidR="00AD1C44" w:rsidRPr="00AF5459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</w:t>
            </w:r>
            <w:r w:rsidR="000B566C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бщество с ограниченной ответственностью «ЛИЗИНГОВАЯ КОМПАНИЯ АЛЬТЕРНАТИВА» (ОГРН </w:t>
            </w:r>
            <w:sdt>
              <w:sdtPr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id w:val="1934173177"/>
                <w:placeholder>
                  <w:docPart w:val="04EC162DF27482438DE5323E2BFDF633"/>
                </w:placeholder>
              </w:sdtPr>
              <w:sdtContent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1093702028738</w:t>
                </w:r>
              </w:sdtContent>
            </w:sdt>
            <w:r w:rsidR="000B566C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ИНН </w:t>
            </w:r>
            <w:sdt>
              <w:sdtPr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id w:val="1269351995"/>
                <w:placeholder>
                  <w:docPart w:val="B83F8C27C1772B4FB6B0307071C4DD40"/>
                </w:placeholder>
              </w:sdtPr>
              <w:sdtContent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3702602932</w:t>
                </w:r>
              </w:sdtContent>
            </w:sdt>
            <w:r w:rsidR="000B566C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адрес: </w:t>
            </w:r>
            <w:sdt>
              <w:sdtPr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id w:val="-1169323543"/>
                <w:placeholder>
                  <w:docPart w:val="4E66E49FC57CE048B59A255B0687C5A0"/>
                </w:placeholder>
              </w:sdtPr>
              <w:sdtContent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 xml:space="preserve">153000, </w:t>
                </w:r>
                <w:proofErr w:type="spellStart"/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г.Иваново</w:t>
                </w:r>
                <w:proofErr w:type="spellEnd"/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 xml:space="preserve">, </w:t>
                </w:r>
                <w:proofErr w:type="spellStart"/>
                <w:proofErr w:type="gramStart"/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пер.Семеновского</w:t>
                </w:r>
                <w:proofErr w:type="spellEnd"/>
                <w:proofErr w:type="gramEnd"/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, д.10, помещение 140)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.</w:t>
            </w:r>
          </w:p>
          <w:p w14:paraId="70D552E2" w14:textId="5C8C2E65" w:rsidR="00AF5459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</w:t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онтактный адрес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конкурсного управляющего – организатора торгов</w:t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: 153012 </w:t>
            </w:r>
            <w:proofErr w:type="spellStart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г.Иваново</w:t>
            </w:r>
            <w:proofErr w:type="spellEnd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ул.Советская</w:t>
            </w:r>
            <w:proofErr w:type="spellEnd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д.22-а, оф.308. </w:t>
            </w:r>
          </w:p>
          <w:p w14:paraId="37CB3216" w14:textId="220C7B5D" w:rsidR="00F64A03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онтактный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телефон: </w:t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8-910-985-60-30.</w:t>
            </w:r>
          </w:p>
          <w:p w14:paraId="75EB5C53" w14:textId="25ADCC22" w:rsidR="00AF5459" w:rsidRPr="00AF5459" w:rsidRDefault="00AF5459" w:rsidP="00AF5459">
            <w:pPr>
              <w:spacing w:after="0" w:line="240" w:lineRule="auto"/>
              <w:ind w:left="35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ar-SA"/>
              </w:rPr>
              <w:t>E</w:t>
            </w:r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-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ar-SA"/>
              </w:rPr>
              <w:t>mail</w:t>
            </w:r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: </w:t>
            </w:r>
            <w:hyperlink r:id="rId7" w:history="1">
              <w:r w:rsidRPr="00F534FA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GB" w:eastAsia="ar-SA"/>
                </w:rPr>
                <w:t>baevamary</w:t>
              </w:r>
              <w:r w:rsidRPr="00795EDC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t>@</w:t>
              </w:r>
              <w:r w:rsidRPr="00F534FA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GB" w:eastAsia="ar-SA"/>
                </w:rPr>
                <w:t>gmail</w:t>
              </w:r>
              <w:r w:rsidRPr="00795EDC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t>.</w:t>
              </w:r>
              <w:r w:rsidRPr="00F534FA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GB" w:eastAsia="ar-SA"/>
                </w:rPr>
                <w:t>com</w:t>
              </w:r>
            </w:hyperlink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</w:p>
          <w:p w14:paraId="38C6E7DA" w14:textId="0F2E8F17" w:rsidR="00D46C4B" w:rsidRDefault="00ED6F80" w:rsidP="00463B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895378">
              <w:rPr>
                <w:rFonts w:ascii="Arial Narrow" w:hAnsi="Arial Narrow"/>
                <w:noProof/>
                <w:sz w:val="16"/>
                <w:szCs w:val="16"/>
              </w:rPr>
              <w:drawing>
                <wp:inline distT="0" distB="0" distL="0" distR="0" wp14:anchorId="5031EAD1" wp14:editId="260A443F">
                  <wp:extent cx="1731734" cy="1494846"/>
                  <wp:effectExtent l="0" t="0" r="0" b="3810"/>
                  <wp:docPr id="1" name="Рисунок 1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119" cy="1501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Конкурсный управляющий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Баева М.В.</w:t>
            </w:r>
          </w:p>
          <w:p w14:paraId="773B81B1" w14:textId="660068F2" w:rsidR="00E73F15" w:rsidRPr="00AF5459" w:rsidRDefault="00E73F15" w:rsidP="00463B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048" w:type="dxa"/>
          </w:tcPr>
          <w:p w14:paraId="1E67A689" w14:textId="096C8A00" w:rsidR="00D46C4B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Наименование:</w:t>
            </w:r>
          </w:p>
          <w:p w14:paraId="177A20F2" w14:textId="177D0AAC" w:rsidR="00E3567D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ИНН:</w:t>
            </w:r>
          </w:p>
          <w:p w14:paraId="330F258D" w14:textId="4873EA53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ОГРН /ОГРНИП: </w:t>
            </w:r>
          </w:p>
          <w:p w14:paraId="1AE9A933" w14:textId="26D4377D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Адрес:</w:t>
            </w:r>
          </w:p>
          <w:p w14:paraId="36617713" w14:textId="57E8E417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Данные / реквизиты документа, удостоверяющего личность для физически лиц:</w:t>
            </w:r>
          </w:p>
          <w:p w14:paraId="3FD6711E" w14:textId="7777777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Уполномоченное лицо:</w:t>
            </w:r>
          </w:p>
          <w:p w14:paraId="16B050B0" w14:textId="370B8E1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Реквизиты </w:t>
            </w:r>
            <w:r w:rsid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расчетного счета 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для возврата задатка:</w:t>
            </w:r>
          </w:p>
          <w:p w14:paraId="7531A49E" w14:textId="0715B44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Контактный телефон:</w:t>
            </w:r>
          </w:p>
          <w:p w14:paraId="0E2372B0" w14:textId="7777777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ar-SA"/>
              </w:rPr>
              <w:t>E</w:t>
            </w:r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-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ar-SA"/>
              </w:rPr>
              <w:t>mail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:</w:t>
            </w:r>
          </w:p>
          <w:p w14:paraId="6FBB95B6" w14:textId="7777777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Подпись (печать при наличии):</w:t>
            </w:r>
          </w:p>
          <w:p w14:paraId="5151359C" w14:textId="77777777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14:paraId="40EB65FA" w14:textId="0A6B4C0D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</w:tr>
    </w:tbl>
    <w:p w14:paraId="106E908E" w14:textId="41FEFF9D" w:rsidR="00D46C4B" w:rsidRPr="00AF5459" w:rsidRDefault="00D46C4B" w:rsidP="00D46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6C4B" w:rsidRPr="00AF5459" w:rsidSect="00A102C3">
      <w:footerReference w:type="even" r:id="rId9"/>
      <w:footerReference w:type="default" r:id="rId10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F76F6" w14:textId="77777777" w:rsidR="003878CE" w:rsidRDefault="003878CE" w:rsidP="00A102C3">
      <w:pPr>
        <w:spacing w:after="0" w:line="240" w:lineRule="auto"/>
      </w:pPr>
      <w:r>
        <w:separator/>
      </w:r>
    </w:p>
  </w:endnote>
  <w:endnote w:type="continuationSeparator" w:id="0">
    <w:p w14:paraId="68A7A17C" w14:textId="77777777" w:rsidR="003878CE" w:rsidRDefault="003878CE" w:rsidP="00A1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1697276168"/>
      <w:docPartObj>
        <w:docPartGallery w:val="Page Numbers (Bottom of Page)"/>
        <w:docPartUnique/>
      </w:docPartObj>
    </w:sdtPr>
    <w:sdtContent>
      <w:p w14:paraId="0B6E2037" w14:textId="354EFEE6" w:rsidR="00A102C3" w:rsidRDefault="00A102C3" w:rsidP="00F534FA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70AF2D6A" w14:textId="77777777" w:rsidR="00A102C3" w:rsidRDefault="00A102C3" w:rsidP="00A102C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226380126"/>
      <w:docPartObj>
        <w:docPartGallery w:val="Page Numbers (Bottom of Page)"/>
        <w:docPartUnique/>
      </w:docPartObj>
    </w:sdtPr>
    <w:sdtContent>
      <w:p w14:paraId="33EF568F" w14:textId="5BB96F44" w:rsidR="00A102C3" w:rsidRDefault="00A102C3" w:rsidP="00F534FA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74E94455" w14:textId="77777777" w:rsidR="00A102C3" w:rsidRDefault="00A102C3" w:rsidP="00A102C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5852D" w14:textId="77777777" w:rsidR="003878CE" w:rsidRDefault="003878CE" w:rsidP="00A102C3">
      <w:pPr>
        <w:spacing w:after="0" w:line="240" w:lineRule="auto"/>
      </w:pPr>
      <w:r>
        <w:separator/>
      </w:r>
    </w:p>
  </w:footnote>
  <w:footnote w:type="continuationSeparator" w:id="0">
    <w:p w14:paraId="267C8B24" w14:textId="77777777" w:rsidR="003878CE" w:rsidRDefault="003878CE" w:rsidP="00A10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5E106BD"/>
    <w:multiLevelType w:val="singleLevel"/>
    <w:tmpl w:val="3F622456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 w16cid:durableId="1596745083">
    <w:abstractNumId w:val="4"/>
  </w:num>
  <w:num w:numId="2" w16cid:durableId="1339045302">
    <w:abstractNumId w:val="1"/>
  </w:num>
  <w:num w:numId="3" w16cid:durableId="434132648">
    <w:abstractNumId w:val="2"/>
  </w:num>
  <w:num w:numId="4" w16cid:durableId="1248886295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 w16cid:durableId="1802308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1D7"/>
    <w:rsid w:val="00002E7D"/>
    <w:rsid w:val="00024A18"/>
    <w:rsid w:val="000270A0"/>
    <w:rsid w:val="00051C5A"/>
    <w:rsid w:val="00057538"/>
    <w:rsid w:val="00084F06"/>
    <w:rsid w:val="000A66EA"/>
    <w:rsid w:val="000B566C"/>
    <w:rsid w:val="000D7A74"/>
    <w:rsid w:val="00107FE0"/>
    <w:rsid w:val="00122612"/>
    <w:rsid w:val="00126DF0"/>
    <w:rsid w:val="00131CF3"/>
    <w:rsid w:val="00177A38"/>
    <w:rsid w:val="0018721C"/>
    <w:rsid w:val="00197F60"/>
    <w:rsid w:val="001C559C"/>
    <w:rsid w:val="001D34F4"/>
    <w:rsid w:val="001E2C5E"/>
    <w:rsid w:val="001F7427"/>
    <w:rsid w:val="00210A8A"/>
    <w:rsid w:val="00213039"/>
    <w:rsid w:val="00230B80"/>
    <w:rsid w:val="00231B91"/>
    <w:rsid w:val="00233BD5"/>
    <w:rsid w:val="00245AB3"/>
    <w:rsid w:val="002549AC"/>
    <w:rsid w:val="002C02E1"/>
    <w:rsid w:val="002C3DFE"/>
    <w:rsid w:val="002D3DAB"/>
    <w:rsid w:val="002E666E"/>
    <w:rsid w:val="00312249"/>
    <w:rsid w:val="003165ED"/>
    <w:rsid w:val="00356104"/>
    <w:rsid w:val="0036464B"/>
    <w:rsid w:val="00383D16"/>
    <w:rsid w:val="003878CE"/>
    <w:rsid w:val="003944FE"/>
    <w:rsid w:val="003954C2"/>
    <w:rsid w:val="003A39EA"/>
    <w:rsid w:val="003F1F70"/>
    <w:rsid w:val="00402AF9"/>
    <w:rsid w:val="00410104"/>
    <w:rsid w:val="00414D0F"/>
    <w:rsid w:val="004402CC"/>
    <w:rsid w:val="0044311D"/>
    <w:rsid w:val="0044480F"/>
    <w:rsid w:val="004554BA"/>
    <w:rsid w:val="00463B55"/>
    <w:rsid w:val="004750F4"/>
    <w:rsid w:val="00475A00"/>
    <w:rsid w:val="0048478D"/>
    <w:rsid w:val="004943A7"/>
    <w:rsid w:val="00496BC6"/>
    <w:rsid w:val="004C0746"/>
    <w:rsid w:val="004C22AE"/>
    <w:rsid w:val="004D0473"/>
    <w:rsid w:val="004F413A"/>
    <w:rsid w:val="00546CEC"/>
    <w:rsid w:val="00580699"/>
    <w:rsid w:val="005850B2"/>
    <w:rsid w:val="005869ED"/>
    <w:rsid w:val="00593CBE"/>
    <w:rsid w:val="005C09F8"/>
    <w:rsid w:val="005C5D69"/>
    <w:rsid w:val="005D0CD3"/>
    <w:rsid w:val="00651EA7"/>
    <w:rsid w:val="00662CDD"/>
    <w:rsid w:val="00674D09"/>
    <w:rsid w:val="00692D82"/>
    <w:rsid w:val="006A63E6"/>
    <w:rsid w:val="006E1DB3"/>
    <w:rsid w:val="006F7718"/>
    <w:rsid w:val="00723135"/>
    <w:rsid w:val="007331A2"/>
    <w:rsid w:val="007868A3"/>
    <w:rsid w:val="00795EDC"/>
    <w:rsid w:val="007A1D4F"/>
    <w:rsid w:val="007A7A46"/>
    <w:rsid w:val="00831089"/>
    <w:rsid w:val="0087605B"/>
    <w:rsid w:val="00877FDA"/>
    <w:rsid w:val="00880536"/>
    <w:rsid w:val="00882DF3"/>
    <w:rsid w:val="008D1697"/>
    <w:rsid w:val="008F3493"/>
    <w:rsid w:val="008F6C51"/>
    <w:rsid w:val="008F6DBB"/>
    <w:rsid w:val="00903E9B"/>
    <w:rsid w:val="00923CB2"/>
    <w:rsid w:val="00930229"/>
    <w:rsid w:val="00944189"/>
    <w:rsid w:val="0094525E"/>
    <w:rsid w:val="00947257"/>
    <w:rsid w:val="0095007E"/>
    <w:rsid w:val="0095732E"/>
    <w:rsid w:val="00957F30"/>
    <w:rsid w:val="00996ACD"/>
    <w:rsid w:val="009B272B"/>
    <w:rsid w:val="009D0DC8"/>
    <w:rsid w:val="009E1BC8"/>
    <w:rsid w:val="009F60F4"/>
    <w:rsid w:val="00A102C3"/>
    <w:rsid w:val="00A152F6"/>
    <w:rsid w:val="00A33114"/>
    <w:rsid w:val="00A55A9D"/>
    <w:rsid w:val="00A73FF4"/>
    <w:rsid w:val="00A96C44"/>
    <w:rsid w:val="00AD1C44"/>
    <w:rsid w:val="00AD31E2"/>
    <w:rsid w:val="00AE005D"/>
    <w:rsid w:val="00AF5459"/>
    <w:rsid w:val="00B208EF"/>
    <w:rsid w:val="00B32C6A"/>
    <w:rsid w:val="00B6353B"/>
    <w:rsid w:val="00B827C1"/>
    <w:rsid w:val="00BA777C"/>
    <w:rsid w:val="00BC667C"/>
    <w:rsid w:val="00BE2EF0"/>
    <w:rsid w:val="00C11D4A"/>
    <w:rsid w:val="00C247E3"/>
    <w:rsid w:val="00C269C3"/>
    <w:rsid w:val="00C4433E"/>
    <w:rsid w:val="00C5012F"/>
    <w:rsid w:val="00C6171B"/>
    <w:rsid w:val="00C675CC"/>
    <w:rsid w:val="00C95215"/>
    <w:rsid w:val="00C964F9"/>
    <w:rsid w:val="00C96891"/>
    <w:rsid w:val="00C97465"/>
    <w:rsid w:val="00CD5020"/>
    <w:rsid w:val="00CF4FDF"/>
    <w:rsid w:val="00D00DF4"/>
    <w:rsid w:val="00D30AA5"/>
    <w:rsid w:val="00D401D7"/>
    <w:rsid w:val="00D46C4B"/>
    <w:rsid w:val="00D70CAE"/>
    <w:rsid w:val="00D73856"/>
    <w:rsid w:val="00D85968"/>
    <w:rsid w:val="00DC5D27"/>
    <w:rsid w:val="00DE0990"/>
    <w:rsid w:val="00DF4EAD"/>
    <w:rsid w:val="00E00DDD"/>
    <w:rsid w:val="00E0715C"/>
    <w:rsid w:val="00E10F54"/>
    <w:rsid w:val="00E124B9"/>
    <w:rsid w:val="00E30BBC"/>
    <w:rsid w:val="00E3567D"/>
    <w:rsid w:val="00E35B98"/>
    <w:rsid w:val="00E36CA1"/>
    <w:rsid w:val="00E46783"/>
    <w:rsid w:val="00E541D3"/>
    <w:rsid w:val="00E73F15"/>
    <w:rsid w:val="00E81B9D"/>
    <w:rsid w:val="00E955F7"/>
    <w:rsid w:val="00ED6F80"/>
    <w:rsid w:val="00EE26EE"/>
    <w:rsid w:val="00F028A6"/>
    <w:rsid w:val="00F03687"/>
    <w:rsid w:val="00F11CD7"/>
    <w:rsid w:val="00F3565E"/>
    <w:rsid w:val="00F41441"/>
    <w:rsid w:val="00F46F2A"/>
    <w:rsid w:val="00F503A6"/>
    <w:rsid w:val="00F51E32"/>
    <w:rsid w:val="00F64A03"/>
    <w:rsid w:val="00F825C6"/>
    <w:rsid w:val="00F879E3"/>
    <w:rsid w:val="00F91797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3530"/>
  <w15:docId w15:val="{E02F15DD-837D-4F5B-88E4-DC2817D6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4F4"/>
  </w:style>
  <w:style w:type="paragraph" w:styleId="1">
    <w:name w:val="heading 1"/>
    <w:basedOn w:val="a"/>
    <w:next w:val="a"/>
    <w:link w:val="10"/>
    <w:qFormat/>
    <w:rsid w:val="0094525E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1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401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D40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D401D7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D401D7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styleId="a5">
    <w:name w:val="Strong"/>
    <w:basedOn w:val="a0"/>
    <w:qFormat/>
    <w:rsid w:val="00D401D7"/>
    <w:rPr>
      <w:b/>
      <w:bCs/>
    </w:rPr>
  </w:style>
  <w:style w:type="character" w:customStyle="1" w:styleId="WW-Absatz-Standardschriftart11">
    <w:name w:val="WW-Absatz-Standardschriftart11"/>
    <w:rsid w:val="0044480F"/>
  </w:style>
  <w:style w:type="character" w:customStyle="1" w:styleId="10">
    <w:name w:val="Заголовок 1 Знак"/>
    <w:basedOn w:val="a0"/>
    <w:link w:val="1"/>
    <w:rsid w:val="0094525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10A8A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12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F545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F5459"/>
    <w:rPr>
      <w:color w:val="605E5C"/>
      <w:shd w:val="clear" w:color="auto" w:fill="E1DFDD"/>
    </w:rPr>
  </w:style>
  <w:style w:type="paragraph" w:styleId="aa">
    <w:name w:val="footer"/>
    <w:basedOn w:val="a"/>
    <w:link w:val="ab"/>
    <w:uiPriority w:val="99"/>
    <w:unhideWhenUsed/>
    <w:rsid w:val="00A10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02C3"/>
  </w:style>
  <w:style w:type="character" w:styleId="ac">
    <w:name w:val="page number"/>
    <w:basedOn w:val="a0"/>
    <w:uiPriority w:val="99"/>
    <w:semiHidden/>
    <w:unhideWhenUsed/>
    <w:rsid w:val="00A1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evamary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02DCD8DC1E6446B05FE026014264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6085AB-33D8-834A-8E4B-17D3E99BB68F}"/>
      </w:docPartPr>
      <w:docPartBody>
        <w:p w:rsidR="00735B73" w:rsidRDefault="00C554A3" w:rsidP="00C554A3">
          <w:pPr>
            <w:pStyle w:val="DA02DCD8DC1E6446B05FE02601426452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EC162DF27482438DE5323E2BFDF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DAA19F-5D1C-7A44-A695-763B1B603938}"/>
      </w:docPartPr>
      <w:docPartBody>
        <w:p w:rsidR="00363435" w:rsidRDefault="00735B73" w:rsidP="00735B73">
          <w:pPr>
            <w:pStyle w:val="04EC162DF27482438DE5323E2BFDF633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3F8C27C1772B4FB6B0307071C4DD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A0CA6C-2137-2C44-91D9-E2E540E9BAF9}"/>
      </w:docPartPr>
      <w:docPartBody>
        <w:p w:rsidR="00363435" w:rsidRDefault="00735B73" w:rsidP="00735B73">
          <w:pPr>
            <w:pStyle w:val="B83F8C27C1772B4FB6B0307071C4DD40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66E49FC57CE048B59A255B0687C5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801CC1-622F-2148-83A6-6AFFFB83D4DA}"/>
      </w:docPartPr>
      <w:docPartBody>
        <w:p w:rsidR="00363435" w:rsidRDefault="00735B73" w:rsidP="00735B73">
          <w:pPr>
            <w:pStyle w:val="4E66E49FC57CE048B59A255B0687C5A0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A3"/>
    <w:rsid w:val="001C7805"/>
    <w:rsid w:val="00257F9D"/>
    <w:rsid w:val="00363435"/>
    <w:rsid w:val="003B2B9B"/>
    <w:rsid w:val="00715315"/>
    <w:rsid w:val="00735B73"/>
    <w:rsid w:val="00B22FD0"/>
    <w:rsid w:val="00C554A3"/>
    <w:rsid w:val="00DC6074"/>
    <w:rsid w:val="00EA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5B73"/>
    <w:rPr>
      <w:color w:val="808080"/>
    </w:rPr>
  </w:style>
  <w:style w:type="paragraph" w:customStyle="1" w:styleId="DA02DCD8DC1E6446B05FE02601426452">
    <w:name w:val="DA02DCD8DC1E6446B05FE02601426452"/>
    <w:rsid w:val="00C554A3"/>
  </w:style>
  <w:style w:type="paragraph" w:customStyle="1" w:styleId="04EC162DF27482438DE5323E2BFDF633">
    <w:name w:val="04EC162DF27482438DE5323E2BFDF633"/>
    <w:rsid w:val="00735B73"/>
  </w:style>
  <w:style w:type="paragraph" w:customStyle="1" w:styleId="B83F8C27C1772B4FB6B0307071C4DD40">
    <w:name w:val="B83F8C27C1772B4FB6B0307071C4DD40"/>
    <w:rsid w:val="00735B73"/>
  </w:style>
  <w:style w:type="paragraph" w:customStyle="1" w:styleId="4E66E49FC57CE048B59A255B0687C5A0">
    <w:name w:val="4E66E49FC57CE048B59A255B0687C5A0"/>
    <w:rsid w:val="00735B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Профконсалт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Мария Баева</cp:lastModifiedBy>
  <cp:revision>25</cp:revision>
  <dcterms:created xsi:type="dcterms:W3CDTF">2016-02-08T13:10:00Z</dcterms:created>
  <dcterms:modified xsi:type="dcterms:W3CDTF">2023-01-18T09:00:00Z</dcterms:modified>
</cp:coreProperties>
</file>