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22AC745" w:rsidR="00777765" w:rsidRPr="0007566A" w:rsidRDefault="005622D9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66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7566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7566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7566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7566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075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07566A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</w:t>
      </w:r>
      <w:r w:rsidRPr="00075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07566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07566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0756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075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07566A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66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4117D93" w14:textId="17F63006" w:rsidR="00777765" w:rsidRPr="0007566A" w:rsidRDefault="005622D9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7566A">
        <w:t>Основные средства:</w:t>
      </w:r>
    </w:p>
    <w:p w14:paraId="44A87F59" w14:textId="7B863903" w:rsidR="005622D9" w:rsidRPr="0007566A" w:rsidRDefault="005622D9" w:rsidP="00562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7566A">
        <w:t xml:space="preserve">Лот 1 - </w:t>
      </w:r>
      <w:r w:rsidRPr="0007566A">
        <w:t>Сетевое оборудование (10 поз.), г. Москва</w:t>
      </w:r>
      <w:r w:rsidRPr="0007566A">
        <w:t xml:space="preserve"> – </w:t>
      </w:r>
      <w:r w:rsidRPr="0007566A">
        <w:t>4</w:t>
      </w:r>
      <w:r w:rsidRPr="0007566A">
        <w:t xml:space="preserve"> </w:t>
      </w:r>
      <w:r w:rsidRPr="0007566A">
        <w:t>308</w:t>
      </w:r>
      <w:r w:rsidRPr="0007566A">
        <w:t xml:space="preserve"> </w:t>
      </w:r>
      <w:r w:rsidRPr="0007566A">
        <w:t>924</w:t>
      </w:r>
      <w:r w:rsidRPr="0007566A">
        <w:t>,00 руб.</w:t>
      </w:r>
    </w:p>
    <w:p w14:paraId="416B66DC" w14:textId="77777777" w:rsidR="00777765" w:rsidRPr="0007566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7566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7566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07566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07566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7566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07566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7566A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101BD48D" w:rsidR="00777765" w:rsidRPr="0007566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7566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7566A">
        <w:rPr>
          <w:rFonts w:ascii="Times New Roman CYR" w:hAnsi="Times New Roman CYR" w:cs="Times New Roman CYR"/>
          <w:color w:val="000000"/>
        </w:rPr>
        <w:t xml:space="preserve"> </w:t>
      </w:r>
      <w:r w:rsidR="002F608E" w:rsidRPr="0007566A">
        <w:rPr>
          <w:rFonts w:ascii="Times New Roman CYR" w:hAnsi="Times New Roman CYR" w:cs="Times New Roman CYR"/>
          <w:b/>
          <w:bCs/>
          <w:color w:val="000000"/>
        </w:rPr>
        <w:t>14 марта</w:t>
      </w:r>
      <w:r w:rsidRPr="0007566A">
        <w:rPr>
          <w:rFonts w:ascii="Times New Roman CYR" w:hAnsi="Times New Roman CYR" w:cs="Times New Roman CYR"/>
          <w:color w:val="000000"/>
        </w:rPr>
        <w:t xml:space="preserve"> </w:t>
      </w:r>
      <w:r w:rsidRPr="0007566A">
        <w:rPr>
          <w:b/>
        </w:rPr>
        <w:t>202</w:t>
      </w:r>
      <w:r w:rsidR="00EC6937" w:rsidRPr="0007566A">
        <w:rPr>
          <w:b/>
        </w:rPr>
        <w:t>3</w:t>
      </w:r>
      <w:r w:rsidRPr="0007566A">
        <w:rPr>
          <w:b/>
        </w:rPr>
        <w:t xml:space="preserve"> г.</w:t>
      </w:r>
      <w:r w:rsidRPr="0007566A">
        <w:t xml:space="preserve"> </w:t>
      </w:r>
      <w:r w:rsidRPr="0007566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07566A">
        <w:rPr>
          <w:color w:val="000000"/>
        </w:rPr>
        <w:t xml:space="preserve">АО «Российский аукционный дом» по адресу: </w:t>
      </w:r>
      <w:hyperlink r:id="rId6" w:history="1">
        <w:r w:rsidRPr="0007566A">
          <w:rPr>
            <w:rStyle w:val="a4"/>
          </w:rPr>
          <w:t>http://lot-online.ru</w:t>
        </w:r>
      </w:hyperlink>
      <w:r w:rsidRPr="0007566A">
        <w:rPr>
          <w:color w:val="000000"/>
        </w:rPr>
        <w:t xml:space="preserve"> (далее – ЭТП)</w:t>
      </w:r>
      <w:r w:rsidRPr="0007566A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07566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>Время окончания Торгов:</w:t>
      </w:r>
    </w:p>
    <w:p w14:paraId="4D0205E0" w14:textId="77777777" w:rsidR="00777765" w:rsidRPr="0007566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07566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267394A" w:rsidR="00777765" w:rsidRPr="0007566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 xml:space="preserve">В случае, если по итогам Торгов, назначенных на </w:t>
      </w:r>
      <w:r w:rsidR="002F608E" w:rsidRPr="0007566A">
        <w:rPr>
          <w:color w:val="000000"/>
        </w:rPr>
        <w:t>14 марта 2023 г.</w:t>
      </w:r>
      <w:r w:rsidRPr="0007566A">
        <w:rPr>
          <w:b/>
          <w:bCs/>
          <w:color w:val="000000"/>
        </w:rPr>
        <w:t>,</w:t>
      </w:r>
      <w:r w:rsidRPr="0007566A">
        <w:rPr>
          <w:color w:val="000000"/>
        </w:rPr>
        <w:t xml:space="preserve"> лоты не реализованы, то в 14:00 часов по московскому времени </w:t>
      </w:r>
      <w:r w:rsidR="002F608E" w:rsidRPr="0007566A">
        <w:rPr>
          <w:b/>
          <w:bCs/>
          <w:color w:val="000000"/>
        </w:rPr>
        <w:t>26 апреля</w:t>
      </w:r>
      <w:r w:rsidRPr="0007566A">
        <w:rPr>
          <w:color w:val="000000"/>
        </w:rPr>
        <w:t xml:space="preserve"> </w:t>
      </w:r>
      <w:r w:rsidRPr="0007566A">
        <w:rPr>
          <w:b/>
          <w:bCs/>
          <w:color w:val="000000"/>
        </w:rPr>
        <w:t>202</w:t>
      </w:r>
      <w:r w:rsidR="00EC6937" w:rsidRPr="0007566A">
        <w:rPr>
          <w:b/>
          <w:bCs/>
          <w:color w:val="000000"/>
        </w:rPr>
        <w:t>3</w:t>
      </w:r>
      <w:r w:rsidRPr="0007566A">
        <w:rPr>
          <w:b/>
        </w:rPr>
        <w:t xml:space="preserve"> г.</w:t>
      </w:r>
      <w:r w:rsidRPr="0007566A">
        <w:t xml:space="preserve"> </w:t>
      </w:r>
      <w:r w:rsidRPr="0007566A">
        <w:rPr>
          <w:color w:val="000000"/>
        </w:rPr>
        <w:t>на ЭТП</w:t>
      </w:r>
      <w:r w:rsidRPr="0007566A">
        <w:t xml:space="preserve"> </w:t>
      </w:r>
      <w:r w:rsidRPr="0007566A">
        <w:rPr>
          <w:color w:val="000000"/>
        </w:rPr>
        <w:t>будут проведены</w:t>
      </w:r>
      <w:r w:rsidRPr="0007566A">
        <w:rPr>
          <w:b/>
          <w:bCs/>
          <w:color w:val="000000"/>
        </w:rPr>
        <w:t xml:space="preserve"> повторные Торги </w:t>
      </w:r>
      <w:r w:rsidRPr="0007566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07566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>Оператор ЭТП (далее – Оператор) обеспечивает проведение Торгов.</w:t>
      </w:r>
    </w:p>
    <w:p w14:paraId="33698E05" w14:textId="70FA0353" w:rsidR="00777765" w:rsidRPr="0007566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F608E" w:rsidRPr="0007566A">
        <w:rPr>
          <w:b/>
          <w:bCs/>
          <w:color w:val="000000"/>
        </w:rPr>
        <w:t>24 января</w:t>
      </w:r>
      <w:r w:rsidRPr="0007566A">
        <w:rPr>
          <w:color w:val="000000"/>
        </w:rPr>
        <w:t xml:space="preserve"> </w:t>
      </w:r>
      <w:r w:rsidRPr="0007566A">
        <w:rPr>
          <w:b/>
          <w:bCs/>
          <w:color w:val="000000"/>
        </w:rPr>
        <w:t>202</w:t>
      </w:r>
      <w:r w:rsidR="00EC6937" w:rsidRPr="0007566A">
        <w:rPr>
          <w:b/>
          <w:bCs/>
          <w:color w:val="000000"/>
        </w:rPr>
        <w:t>3</w:t>
      </w:r>
      <w:r w:rsidRPr="0007566A">
        <w:rPr>
          <w:b/>
          <w:bCs/>
          <w:color w:val="000000"/>
        </w:rPr>
        <w:t xml:space="preserve"> г.,</w:t>
      </w:r>
      <w:r w:rsidRPr="0007566A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F608E" w:rsidRPr="0007566A">
        <w:rPr>
          <w:b/>
          <w:bCs/>
          <w:color w:val="000000"/>
        </w:rPr>
        <w:t>17 марта</w:t>
      </w:r>
      <w:r w:rsidRPr="0007566A">
        <w:rPr>
          <w:color w:val="000000"/>
        </w:rPr>
        <w:t xml:space="preserve"> </w:t>
      </w:r>
      <w:r w:rsidRPr="0007566A">
        <w:rPr>
          <w:b/>
          <w:bCs/>
          <w:color w:val="000000"/>
        </w:rPr>
        <w:t>202</w:t>
      </w:r>
      <w:r w:rsidR="00EC6937" w:rsidRPr="0007566A">
        <w:rPr>
          <w:b/>
          <w:bCs/>
          <w:color w:val="000000"/>
        </w:rPr>
        <w:t>3</w:t>
      </w:r>
      <w:r w:rsidRPr="0007566A">
        <w:rPr>
          <w:b/>
          <w:bCs/>
        </w:rPr>
        <w:t xml:space="preserve"> г.</w:t>
      </w:r>
      <w:r w:rsidRPr="0007566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07566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7566A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FE8420A" w:rsidR="00EA7238" w:rsidRPr="0007566A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7566A">
        <w:rPr>
          <w:b/>
          <w:bCs/>
          <w:color w:val="000000"/>
        </w:rPr>
        <w:t>Торги ППП</w:t>
      </w:r>
      <w:r w:rsidR="00C11EFF" w:rsidRPr="0007566A">
        <w:rPr>
          <w:color w:val="000000"/>
          <w:shd w:val="clear" w:color="auto" w:fill="FFFFFF"/>
        </w:rPr>
        <w:t xml:space="preserve"> будут проведены на ЭТП</w:t>
      </w:r>
      <w:r w:rsidRPr="0007566A">
        <w:rPr>
          <w:color w:val="000000"/>
          <w:shd w:val="clear" w:color="auto" w:fill="FFFFFF"/>
        </w:rPr>
        <w:t xml:space="preserve"> </w:t>
      </w:r>
      <w:r w:rsidRPr="0007566A">
        <w:rPr>
          <w:b/>
          <w:bCs/>
          <w:color w:val="000000"/>
        </w:rPr>
        <w:t>с</w:t>
      </w:r>
      <w:r w:rsidR="00E12685" w:rsidRPr="0007566A">
        <w:rPr>
          <w:b/>
          <w:bCs/>
          <w:color w:val="000000"/>
        </w:rPr>
        <w:t xml:space="preserve"> </w:t>
      </w:r>
      <w:r w:rsidR="002F608E" w:rsidRPr="0007566A">
        <w:rPr>
          <w:b/>
          <w:bCs/>
          <w:color w:val="000000"/>
        </w:rPr>
        <w:t xml:space="preserve">28 апреля </w:t>
      </w:r>
      <w:r w:rsidR="00777765" w:rsidRPr="0007566A">
        <w:rPr>
          <w:b/>
          <w:bCs/>
          <w:color w:val="000000"/>
        </w:rPr>
        <w:t>202</w:t>
      </w:r>
      <w:r w:rsidR="00EC6937" w:rsidRPr="0007566A">
        <w:rPr>
          <w:b/>
          <w:bCs/>
          <w:color w:val="000000"/>
        </w:rPr>
        <w:t>3</w:t>
      </w:r>
      <w:r w:rsidR="00777765" w:rsidRPr="0007566A">
        <w:rPr>
          <w:b/>
          <w:bCs/>
          <w:color w:val="000000"/>
        </w:rPr>
        <w:t xml:space="preserve"> г. по </w:t>
      </w:r>
      <w:r w:rsidR="002F608E" w:rsidRPr="0007566A">
        <w:rPr>
          <w:b/>
          <w:bCs/>
          <w:color w:val="000000"/>
        </w:rPr>
        <w:t>20 июля</w:t>
      </w:r>
      <w:r w:rsidR="00777765" w:rsidRPr="0007566A">
        <w:rPr>
          <w:b/>
          <w:bCs/>
          <w:color w:val="000000"/>
        </w:rPr>
        <w:t xml:space="preserve"> 2023 г.</w:t>
      </w:r>
    </w:p>
    <w:p w14:paraId="154FF146" w14:textId="5847C549" w:rsidR="00777765" w:rsidRPr="0007566A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F608E" w:rsidRPr="0007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 апреля</w:t>
      </w:r>
      <w:r w:rsidRPr="00075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07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07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075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07566A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07566A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07566A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07566A" w:rsidRDefault="00515CBE" w:rsidP="005C5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3EEFF00" w14:textId="77777777" w:rsidR="005C5036" w:rsidRPr="0007566A" w:rsidRDefault="005C5036" w:rsidP="005C5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>с 28 апреля 2023 г. по 04 мая 2023 г. - в размере начальной цены продажи лота;</w:t>
      </w:r>
    </w:p>
    <w:p w14:paraId="62B988AD" w14:textId="77777777" w:rsidR="005C5036" w:rsidRPr="0007566A" w:rsidRDefault="005C5036" w:rsidP="005C5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>с 05 мая 2023 г. по 11 мая 2023 г. - в размере 90,91% от начальной цены продажи лота;</w:t>
      </w:r>
    </w:p>
    <w:p w14:paraId="02BD4159" w14:textId="77777777" w:rsidR="005C5036" w:rsidRPr="0007566A" w:rsidRDefault="005C5036" w:rsidP="005C5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>с 12 мая 2023 г. по 18 мая 2023 г. - в размере 81,82% от начальной цены продажи лота;</w:t>
      </w:r>
    </w:p>
    <w:p w14:paraId="3180A769" w14:textId="77777777" w:rsidR="005C5036" w:rsidRPr="0007566A" w:rsidRDefault="005C5036" w:rsidP="005C5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>с 19 мая 2023 г. по 25 мая 2023 г. - в размере 72,73% от начальной цены продажи лота;</w:t>
      </w:r>
    </w:p>
    <w:p w14:paraId="2FA323D7" w14:textId="77777777" w:rsidR="005C5036" w:rsidRPr="0007566A" w:rsidRDefault="005C5036" w:rsidP="005C5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>с 26 мая 2023 г. по 01 июня 2023 г. - в размере 63,64% от начальной цены продажи лота;</w:t>
      </w:r>
    </w:p>
    <w:p w14:paraId="20A2BE88" w14:textId="77777777" w:rsidR="005C5036" w:rsidRPr="0007566A" w:rsidRDefault="005C5036" w:rsidP="005C5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>с 02 июня 2023 г. по 08 июня 2023 г. - в размере 54,55% от начальной цены продажи лота;</w:t>
      </w:r>
    </w:p>
    <w:p w14:paraId="1E742F91" w14:textId="77777777" w:rsidR="005C5036" w:rsidRPr="0007566A" w:rsidRDefault="005C5036" w:rsidP="005C5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>с 09 июня 2023 г. по 15 июня 2023 г. - в размере 45,46% от начальной цены продажи лота;</w:t>
      </w:r>
    </w:p>
    <w:p w14:paraId="6A517E14" w14:textId="77777777" w:rsidR="005C5036" w:rsidRPr="0007566A" w:rsidRDefault="005C5036" w:rsidP="005C5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>с 16 июня 2023 г. по 22 июня 2023 г. - в размере 36,37% от начальной цены продажи лота;</w:t>
      </w:r>
    </w:p>
    <w:p w14:paraId="535EAC24" w14:textId="77777777" w:rsidR="005C5036" w:rsidRPr="0007566A" w:rsidRDefault="005C5036" w:rsidP="005C5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>с 23 июня 2023 г. по 29 июня 2023 г. - в размере 27,28% от начальной цены продажи лота;</w:t>
      </w:r>
    </w:p>
    <w:p w14:paraId="71FEC9FA" w14:textId="77777777" w:rsidR="005C5036" w:rsidRPr="0007566A" w:rsidRDefault="005C5036" w:rsidP="005C5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>с 30 июня 2023 г. по 06 июля 2023 г. - в размере 18,19% от начальной цены продажи лота;</w:t>
      </w:r>
    </w:p>
    <w:p w14:paraId="5697610C" w14:textId="77777777" w:rsidR="005C5036" w:rsidRPr="0007566A" w:rsidRDefault="005C5036" w:rsidP="005C5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>с 07 июля 2023 г. по 13 июля 2023 г. - в размере 9,10% от начальной цены продажи лота;</w:t>
      </w:r>
    </w:p>
    <w:p w14:paraId="0872F27D" w14:textId="77777777" w:rsidR="005C5036" w:rsidRPr="0007566A" w:rsidRDefault="005C5036" w:rsidP="005C50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566A">
        <w:rPr>
          <w:color w:val="000000"/>
        </w:rPr>
        <w:t>с 14 июля 2023 г. по 20 июля 2023 г. - в размере 0,01% от начальной цены продажи лота.</w:t>
      </w:r>
    </w:p>
    <w:p w14:paraId="7FB76AB1" w14:textId="77777777" w:rsidR="00A21CDC" w:rsidRPr="0007566A" w:rsidRDefault="00A21CDC" w:rsidP="005C5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7566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07566A" w:rsidRDefault="00A21CDC" w:rsidP="005C50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66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07566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66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7566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0756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07566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7566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07566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66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07566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66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07566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66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07566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66A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07566A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07566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66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7566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07566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66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07566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6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7566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07566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66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07566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66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07566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66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07566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66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07566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6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07566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6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</w:t>
      </w:r>
      <w:r w:rsidRPr="000756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07566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66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3AE7EB7" w14:textId="04DE7C47" w:rsidR="007741C0" w:rsidRPr="0007566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66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7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741C0" w:rsidRPr="0007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07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07566A">
        <w:rPr>
          <w:rFonts w:ascii="Times New Roman" w:hAnsi="Times New Roman" w:cs="Times New Roman"/>
          <w:sz w:val="24"/>
          <w:szCs w:val="24"/>
        </w:rPr>
        <w:t xml:space="preserve"> д</w:t>
      </w:r>
      <w:r w:rsidRPr="0007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7741C0" w:rsidRPr="0007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75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07566A">
        <w:rPr>
          <w:rFonts w:ascii="Times New Roman" w:hAnsi="Times New Roman" w:cs="Times New Roman"/>
          <w:sz w:val="24"/>
          <w:szCs w:val="24"/>
        </w:rPr>
        <w:t xml:space="preserve"> </w:t>
      </w:r>
      <w:r w:rsidRPr="0007566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7741C0" w:rsidRPr="0007566A">
        <w:rPr>
          <w:rFonts w:ascii="Times New Roman" w:hAnsi="Times New Roman" w:cs="Times New Roman"/>
          <w:color w:val="000000"/>
          <w:sz w:val="24"/>
          <w:szCs w:val="24"/>
        </w:rPr>
        <w:t>ул. Беломорская, д. 6А</w:t>
      </w:r>
      <w:r w:rsidRPr="0007566A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7741C0" w:rsidRPr="0007566A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7741C0" w:rsidRPr="000756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5C3D3887" w:rsidR="00A21CDC" w:rsidRPr="0007566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66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66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7566A"/>
    <w:rsid w:val="0009224B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2F608E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22D9"/>
    <w:rsid w:val="00564010"/>
    <w:rsid w:val="005C5036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1C0"/>
    <w:rsid w:val="007742EE"/>
    <w:rsid w:val="007765D6"/>
    <w:rsid w:val="00777765"/>
    <w:rsid w:val="007C537C"/>
    <w:rsid w:val="0080406B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78</cp:revision>
  <cp:lastPrinted>2023-01-13T12:40:00Z</cp:lastPrinted>
  <dcterms:created xsi:type="dcterms:W3CDTF">2019-07-23T07:45:00Z</dcterms:created>
  <dcterms:modified xsi:type="dcterms:W3CDTF">2023-01-13T12:46:00Z</dcterms:modified>
</cp:coreProperties>
</file>