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B45" w14:textId="77777777" w:rsidR="000F4299" w:rsidRPr="00D90193" w:rsidRDefault="000F4299" w:rsidP="000F4299">
      <w:pPr>
        <w:ind w:firstLine="720"/>
        <w:jc w:val="center"/>
        <w:rPr>
          <w:b/>
          <w:bCs/>
          <w:sz w:val="22"/>
          <w:szCs w:val="22"/>
          <w:lang w:val="ru-RU"/>
        </w:rPr>
      </w:pPr>
      <w:r w:rsidRPr="00D90193">
        <w:rPr>
          <w:b/>
          <w:bCs/>
          <w:sz w:val="22"/>
          <w:szCs w:val="22"/>
          <w:lang w:val="ru-RU"/>
        </w:rPr>
        <w:t>ДОГОВОР КУПЛИ-ПРОДАЖИ</w:t>
      </w:r>
    </w:p>
    <w:p w14:paraId="0CF4EB45" w14:textId="77777777" w:rsidR="000F4299" w:rsidRPr="00D90193" w:rsidRDefault="000F4299" w:rsidP="000F4299">
      <w:pPr>
        <w:ind w:firstLine="720"/>
        <w:jc w:val="center"/>
        <w:rPr>
          <w:b/>
          <w:bCs/>
          <w:sz w:val="22"/>
          <w:szCs w:val="22"/>
          <w:lang w:val="ru-RU"/>
        </w:rPr>
      </w:pPr>
      <w:r w:rsidRPr="00D90193">
        <w:rPr>
          <w:b/>
          <w:bCs/>
          <w:sz w:val="22"/>
          <w:szCs w:val="22"/>
          <w:lang w:val="ru-RU"/>
        </w:rPr>
        <w:t>НЕДВИЖИМОГО ИМУЩЕСТВА №____</w:t>
      </w:r>
    </w:p>
    <w:p w14:paraId="2AF26833" w14:textId="77777777" w:rsidR="000F4299" w:rsidRPr="00D90193" w:rsidRDefault="000F4299" w:rsidP="000F4299">
      <w:pPr>
        <w:jc w:val="center"/>
        <w:rPr>
          <w:b/>
          <w:bCs/>
          <w:sz w:val="22"/>
          <w:szCs w:val="22"/>
          <w:lang w:val="ru-RU"/>
        </w:rPr>
      </w:pPr>
    </w:p>
    <w:p w14:paraId="3094247E" w14:textId="77777777" w:rsidR="000F4299" w:rsidRDefault="000F4299" w:rsidP="000F4299">
      <w:pPr>
        <w:tabs>
          <w:tab w:val="center" w:pos="5330"/>
          <w:tab w:val="right" w:pos="9923"/>
        </w:tabs>
        <w:rPr>
          <w:rFonts w:asciiTheme="minorHAnsi" w:hAnsiTheme="minorHAnsi"/>
          <w:sz w:val="21"/>
          <w:szCs w:val="21"/>
          <w:lang w:val="ru-RU"/>
        </w:rPr>
      </w:pPr>
      <w:r w:rsidRPr="00D90193">
        <w:rPr>
          <w:sz w:val="21"/>
          <w:szCs w:val="21"/>
          <w:lang w:val="ru-RU"/>
        </w:rPr>
        <w:t>г. _________</w:t>
      </w:r>
      <w:r w:rsidRPr="00D90193">
        <w:rPr>
          <w:sz w:val="21"/>
          <w:szCs w:val="21"/>
          <w:lang w:val="ru-RU"/>
        </w:rPr>
        <w:tab/>
        <w:t xml:space="preserve">                                                                                                               </w:t>
      </w:r>
      <w:proofErr w:type="gramStart"/>
      <w:r w:rsidRPr="00D90193">
        <w:rPr>
          <w:sz w:val="21"/>
          <w:szCs w:val="21"/>
          <w:lang w:val="ru-RU"/>
        </w:rPr>
        <w:t xml:space="preserve">   «</w:t>
      </w:r>
      <w:proofErr w:type="gramEnd"/>
      <w:r w:rsidRPr="00D90193">
        <w:rPr>
          <w:sz w:val="21"/>
          <w:szCs w:val="21"/>
          <w:lang w:val="ru-RU"/>
        </w:rPr>
        <w:t>___» __________ _____ года</w:t>
      </w:r>
    </w:p>
    <w:p w14:paraId="3E48B44D" w14:textId="77777777" w:rsidR="000F4299" w:rsidRPr="00D90193" w:rsidRDefault="000F4299" w:rsidP="000F4299">
      <w:pPr>
        <w:tabs>
          <w:tab w:val="center" w:pos="5330"/>
          <w:tab w:val="right" w:pos="9923"/>
        </w:tabs>
        <w:rPr>
          <w:rFonts w:asciiTheme="minorHAnsi" w:hAnsiTheme="minorHAnsi"/>
          <w:sz w:val="21"/>
          <w:szCs w:val="21"/>
          <w:lang w:val="ru-RU"/>
        </w:rPr>
      </w:pPr>
    </w:p>
    <w:p w14:paraId="0639CADA" w14:textId="77777777" w:rsidR="000F4299" w:rsidRPr="00811051" w:rsidRDefault="000F4299" w:rsidP="000F42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6"/>
          <w:sz w:val="20"/>
          <w:szCs w:val="20"/>
          <w:lang w:val="ru-RU"/>
        </w:rPr>
      </w:pPr>
      <w:r w:rsidRPr="00811051">
        <w:rPr>
          <w:rFonts w:ascii="Times New Roman" w:hAnsi="Times New Roman" w:cs="Times New Roman"/>
          <w:b/>
          <w:bCs/>
          <w:kern w:val="26"/>
          <w:sz w:val="20"/>
          <w:szCs w:val="20"/>
          <w:lang w:val="ru-RU"/>
        </w:rPr>
        <w:t>Кучеров Михаил Игоревич</w:t>
      </w:r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 xml:space="preserve"> (дата рождения: 14.10.1984, место рождения: Одесская область, гор. Белгород-Днестровский, с. </w:t>
      </w:r>
      <w:proofErr w:type="spellStart"/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>Молога</w:t>
      </w:r>
      <w:proofErr w:type="spellEnd"/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 xml:space="preserve">, СНИЛС: 122-831-604 24, ИНН 343902255180, регистрация по месту жительства: Волгоградская область, г. Волгоград, ул. 40 лет Октября, д. 180), в лице Финансового управляющего Тимофеева Льва Игоревича (ИНН:027607544744, СНИЛС 128-519-059 70, адрес для корреспонденции: 117216, Москва а/я 38, члена Ассоциации арбитражных управляющих "Сибирский Центр Экспертов Антикризисного Управления" адрес СРО: 630091, г. Новосибирск,   ул. Писарева, д. 4), действующий на основании Арбитражного суда Волгоградской области от 11.04.2022 по делу № А12-17835/2021, именуемое в дальнейшем «Продавец», с одной стороны, и </w:t>
      </w:r>
    </w:p>
    <w:p w14:paraId="7227B2F5" w14:textId="77777777" w:rsidR="000F4299" w:rsidRPr="00811051" w:rsidRDefault="000F4299" w:rsidP="000F429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 xml:space="preserve">_______________________________________ в лице ________________________________________________, </w:t>
      </w:r>
      <w:proofErr w:type="spellStart"/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>действующ</w:t>
      </w:r>
      <w:proofErr w:type="spellEnd"/>
      <w:r w:rsidRPr="00811051">
        <w:rPr>
          <w:rFonts w:ascii="Times New Roman" w:hAnsi="Times New Roman" w:cs="Times New Roman"/>
          <w:kern w:val="26"/>
          <w:sz w:val="20"/>
          <w:szCs w:val="20"/>
          <w:lang w:val="ru-RU"/>
        </w:rPr>
        <w:t>___ на основании _____________________, именуемое в дальнейшем «Покупатель», с другой стороны, вместе именуемые «Стороны», заключили настоящий Договор о нижеследующем:</w:t>
      </w:r>
    </w:p>
    <w:p w14:paraId="78094FD2" w14:textId="77777777" w:rsidR="000F4299" w:rsidRPr="00811051" w:rsidRDefault="000F4299" w:rsidP="000F4299">
      <w:pPr>
        <w:pStyle w:val="a5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proofErr w:type="spellStart"/>
      <w:r w:rsidRPr="00811051">
        <w:rPr>
          <w:b/>
          <w:bCs/>
          <w:sz w:val="20"/>
          <w:szCs w:val="20"/>
        </w:rPr>
        <w:t>Предмет</w:t>
      </w:r>
      <w:proofErr w:type="spellEnd"/>
      <w:r w:rsidRPr="00811051">
        <w:rPr>
          <w:b/>
          <w:bCs/>
          <w:sz w:val="20"/>
          <w:szCs w:val="20"/>
        </w:rPr>
        <w:t xml:space="preserve"> </w:t>
      </w:r>
      <w:proofErr w:type="spellStart"/>
      <w:r w:rsidRPr="00811051">
        <w:rPr>
          <w:b/>
          <w:bCs/>
          <w:sz w:val="20"/>
          <w:szCs w:val="20"/>
        </w:rPr>
        <w:t>Договора</w:t>
      </w:r>
      <w:proofErr w:type="spellEnd"/>
    </w:p>
    <w:p w14:paraId="18481E02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 xml:space="preserve">1.1. Продавец обязуется передать в собственность Покупателю, а Покупатель обязуется принять и оплатить следующий объект </w:t>
      </w:r>
      <w:r w:rsidRPr="00811051">
        <w:rPr>
          <w:iCs/>
          <w:spacing w:val="-3"/>
          <w:sz w:val="20"/>
          <w:szCs w:val="20"/>
        </w:rPr>
        <w:t>недвижимого имущества</w:t>
      </w:r>
      <w:r w:rsidRPr="00811051">
        <w:rPr>
          <w:sz w:val="20"/>
          <w:szCs w:val="20"/>
        </w:rPr>
        <w:t xml:space="preserve"> – земельный участок, расположенный в Смоленской области (далее по тексту – Имущество): </w:t>
      </w:r>
    </w:p>
    <w:p w14:paraId="21B3E9CD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E1D245C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>1.2. Имущество, реализуемое в соответствии с настоящим договором, находится в залоге у ООО «</w:t>
      </w:r>
      <w:proofErr w:type="spellStart"/>
      <w:r w:rsidRPr="00811051">
        <w:rPr>
          <w:rFonts w:ascii="Times New Roman" w:hAnsi="Times New Roman"/>
          <w:sz w:val="20"/>
          <w:szCs w:val="20"/>
        </w:rPr>
        <w:t>СтарБанк</w:t>
      </w:r>
      <w:proofErr w:type="spellEnd"/>
      <w:r w:rsidRPr="00811051">
        <w:rPr>
          <w:rFonts w:ascii="Times New Roman" w:hAnsi="Times New Roman"/>
          <w:sz w:val="20"/>
          <w:szCs w:val="20"/>
        </w:rPr>
        <w:t>» (ИНН 8905007462).</w:t>
      </w:r>
    </w:p>
    <w:p w14:paraId="0F088A75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 xml:space="preserve">1.3. В соответствии с положениями пункта 15 Постановления Пленума ВАС РФ от 15.12.2004 № 29 «О некоторых вопросах практики применения ФЗ «О несостоятельности (банкротстве)», получение согласия залогодержателя на распоряжение предметом залога необходимо только в ходе таких процедур банкротства как внешнее управление и финансовое оздоровление. </w:t>
      </w:r>
    </w:p>
    <w:p w14:paraId="55B46459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>Из положений ФЗ «О несостоятельности (банкротстве)», регулирующим порядок реализации имущества в рамках конкурсного производства, не усматривается, что имущество может быть отчуждено лишь при наличии согласия залогодержателя и при наличии сведений о том, что запись об ипотеке погашена.</w:t>
      </w:r>
    </w:p>
    <w:p w14:paraId="047A8CDE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 xml:space="preserve">В соответствии с абзацем 6 пункта 5 статьи 18.1 Федерального закона от 26.10.2002 N 127-ФЗ (ред. от 29.12.2017) "О несостоятельности (банкротстве)": «Продажа заложенного имущества в соответствии с настоящей статьей влечет за собой прекращение залога в отношении конкурсного кредитора, по требованию которого обращено взыскание на предмет залога».  </w:t>
      </w:r>
    </w:p>
    <w:p w14:paraId="6C7ACEA7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 xml:space="preserve">В соответствии с пунктом 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залогодателя», следующим образом: «Продажа заложенного имущества в порядке, предусмотренном Законом о банкротстве (пунктами 4, 5, 8 - 19 статьи 110, пунктом 3 статьи 111, абзацем третьим пункта 4.1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банкротстве». </w:t>
      </w:r>
    </w:p>
    <w:p w14:paraId="3E56CABD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 xml:space="preserve">Таким образом, погашение записей об ограничении (обременении) права (ипотеки) совершается органом, осуществляющим государственную регистрацию перехода права собственности. При этом для погашения записей об ограничении (обременении) права (ипотеки), согласие залогодержателя, а также представления совместного заявления залогодателя и залогодержателя о погашении записей об ипотеки не требуется. </w:t>
      </w:r>
    </w:p>
    <w:p w14:paraId="22AC880F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>1.4. В соответствии с ФЗ от 26.10.2002 N 127-ФЗ "О несостоятельности (банкротстве)", указанное в п.1.1. настоящего Договора Имущество Покупатель приобретает по результатам продажи _____________________ имущества должника с торгов, в соответствии с Протоколом РАД-_______ от                   ____________ года _________________________________  по продаже имущества Кучерова Михаила Игоревича по лоту № 1</w:t>
      </w:r>
    </w:p>
    <w:p w14:paraId="4FEC614B" w14:textId="77777777" w:rsidR="000F4299" w:rsidRPr="00811051" w:rsidRDefault="000F4299" w:rsidP="000F429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811051">
        <w:rPr>
          <w:rFonts w:ascii="Times New Roman" w:hAnsi="Times New Roman"/>
          <w:sz w:val="20"/>
          <w:szCs w:val="20"/>
        </w:rPr>
        <w:t>1.5. Продавец гарантирует, что на момент заключения настоящего Договора Имущество не продано, в споре под запрещением (арестом) не состоит, в аренду (краткосрочную или долгосрочную) не сдано, в качестве вкладов не внесено.</w:t>
      </w:r>
    </w:p>
    <w:p w14:paraId="3A5D5CC7" w14:textId="77777777" w:rsidR="000F4299" w:rsidRPr="00811051" w:rsidRDefault="000F4299" w:rsidP="000F4299">
      <w:pPr>
        <w:pStyle w:val="a5"/>
        <w:numPr>
          <w:ilvl w:val="0"/>
          <w:numId w:val="1"/>
        </w:numPr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  <w:lang w:val="ru-RU"/>
        </w:rPr>
        <w:t>Стоимость Имущества и порядок его оплаты.</w:t>
      </w:r>
    </w:p>
    <w:p w14:paraId="2ABD12AA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2.1. Стоимость Имущества, указанного в п. 1.1 настоящего Договора, составляет ________ рублей, НДС не облагается.</w:t>
      </w:r>
    </w:p>
    <w:p w14:paraId="3281CB77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2.2. Задаток в сумме _______ рублей, перечисленный Покупателем, засчитывается в счет оплаты Имущества.</w:t>
      </w:r>
    </w:p>
    <w:p w14:paraId="3867678D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lastRenderedPageBreak/>
        <w:t xml:space="preserve">2.3. За вычетом суммы задатка Покупатель должен уплатить сумму в размере ________ рублей, НДС не облагается. </w:t>
      </w:r>
    </w:p>
    <w:p w14:paraId="71FC6576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bCs/>
          <w:sz w:val="20"/>
          <w:szCs w:val="20"/>
        </w:rPr>
      </w:pPr>
      <w:r w:rsidRPr="00811051">
        <w:rPr>
          <w:sz w:val="20"/>
          <w:szCs w:val="20"/>
        </w:rPr>
        <w:t xml:space="preserve">Оплата производится на банковский счет должника Кучерова Михаила Игоревича, № </w:t>
      </w:r>
      <w:r w:rsidRPr="00811051">
        <w:rPr>
          <w:color w:val="000000"/>
          <w:sz w:val="20"/>
          <w:szCs w:val="20"/>
        </w:rPr>
        <w:t>40817810438064579691 в ПАО "Сбербанк России", БИК 044525225 к/с 30101810400000000225.</w:t>
      </w:r>
    </w:p>
    <w:p w14:paraId="7ACD4684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2.4. Срок оплаты стоимости имущества составляет 30 (Тридцать) дней со дня подписания настоящего Договора. До оплаты цены Имущества в полном объеме Покупатель не вправе требовать от Продавца передачи Имущества.</w:t>
      </w:r>
    </w:p>
    <w:p w14:paraId="30173076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2.5. 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04AAF81C" w14:textId="77777777" w:rsidR="000F4299" w:rsidRPr="00811051" w:rsidRDefault="000F4299" w:rsidP="000F4299">
      <w:pPr>
        <w:ind w:firstLine="567"/>
        <w:jc w:val="both"/>
        <w:rPr>
          <w:b/>
          <w:bCs/>
          <w:sz w:val="20"/>
          <w:szCs w:val="20"/>
          <w:lang w:val="ru-RU"/>
        </w:rPr>
      </w:pPr>
    </w:p>
    <w:p w14:paraId="2DFD0A76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III</w:t>
      </w:r>
      <w:r w:rsidRPr="00811051">
        <w:rPr>
          <w:b/>
          <w:bCs/>
          <w:sz w:val="20"/>
          <w:szCs w:val="20"/>
          <w:lang w:val="ru-RU"/>
        </w:rPr>
        <w:t>. Передача Имущества</w:t>
      </w:r>
    </w:p>
    <w:p w14:paraId="5F8724DC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3.1. Передача Имущества Продавцом и принятие его Покупателем осуществляется по подписываемому сторонами передаточному акту.</w:t>
      </w:r>
    </w:p>
    <w:p w14:paraId="5E9DFD83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3.2. Передача Имущества должна быть осуществлена в течение 20 (Двадцати) рабочих дней со дня оплаты Имущества в полном объеме.</w:t>
      </w:r>
    </w:p>
    <w:p w14:paraId="6E137283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3.3. В соответствии со ст. 556 Гражданского кодекса РФ Продавец передаёт Покупателю, а Покупатель принимает у Продавца Имущество в том качественном состоянии, как оно есть на момент подписания настоящего Договора. Проверка качества Имущества, осуществляется до подписания передаточного акта.</w:t>
      </w:r>
    </w:p>
    <w:p w14:paraId="7B1D0951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Обязанность Продавца по передаче Имущества считается исполненной с момента подписания передаточного акта.</w:t>
      </w:r>
    </w:p>
    <w:p w14:paraId="23FB60D6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3.4. Стороны согласовали, что у Покупателя отсутствуют требования относительно качества и целей использования Имущества. Продавец не предоставляет Покупателю гарантий качества в отношении передаваемого Имущества, а также гарантий соответствия установленным законодательством требованиям в отношении Имущества и произведённых неотделимых улучшений, перепланировок, реконструкции и переоборудования, а также в отношении установленных технологических сетей (электро-, тепло-, водоснабжения), систем вентиляции и кондиционирования, телефонных и иных сетей связи, охранной и пожарной сигнализации, иного установленного оборудования.</w:t>
      </w:r>
    </w:p>
    <w:p w14:paraId="7DBEC7AE" w14:textId="77777777" w:rsidR="000F4299" w:rsidRPr="00811051" w:rsidRDefault="000F4299" w:rsidP="000F4299">
      <w:pPr>
        <w:tabs>
          <w:tab w:val="center" w:pos="8505"/>
        </w:tabs>
        <w:ind w:firstLine="567"/>
        <w:jc w:val="both"/>
        <w:rPr>
          <w:sz w:val="20"/>
          <w:szCs w:val="20"/>
          <w:lang w:val="ru-RU"/>
        </w:rPr>
      </w:pPr>
    </w:p>
    <w:p w14:paraId="1AFF6B87" w14:textId="77777777" w:rsidR="000F4299" w:rsidRPr="00811051" w:rsidRDefault="000F4299" w:rsidP="000F4299">
      <w:pPr>
        <w:ind w:firstLine="567"/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IV</w:t>
      </w:r>
      <w:r w:rsidRPr="00811051">
        <w:rPr>
          <w:b/>
          <w:bCs/>
          <w:sz w:val="20"/>
          <w:szCs w:val="20"/>
          <w:lang w:val="ru-RU"/>
        </w:rPr>
        <w:t>. Переход права собственности на Имущество</w:t>
      </w:r>
    </w:p>
    <w:p w14:paraId="53CCE3B2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4.1. В соответствии со ст. 131, 551 ГК РФ переход права собственности на Имущество, указанное в пункте 1.1 настоящего Договора, от Продавца к Покупателю подлежит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Имущество с момента государственной регистрации перехода права собственности на него. Обращение в орган, осуществляющий государственную регистрацию прав на недвижимое имущество и сделок с ним в г. Москва, и подача документов на государственную регистрацию перехода права собственности на Имущество, указанное в пункте 1.1 настоящего Договора, от Продавца к Покупателю, осуществляется Сторонами настоящего Договора только после полной оплаты стоимости Имущества Покупателем, в размере, указанном в пункте 2.1 настоящего Договора.</w:t>
      </w:r>
    </w:p>
    <w:p w14:paraId="764812B4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До момента полной оплаты стоимости Имущества Покупатель не вправе требовать государственной регистрации перехода права собственности от Продавца к Покупателю на Имущество, указанное в пункте 1.1 настоящего Договора.</w:t>
      </w:r>
    </w:p>
    <w:p w14:paraId="46028AF0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4.2. Расходы по регистрации перехода права собственности на Имущество несёт Покупатель.</w:t>
      </w:r>
    </w:p>
    <w:p w14:paraId="6A98E34A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</w:p>
    <w:p w14:paraId="06548061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V</w:t>
      </w:r>
      <w:r w:rsidRPr="00811051">
        <w:rPr>
          <w:b/>
          <w:bCs/>
          <w:sz w:val="20"/>
          <w:szCs w:val="20"/>
          <w:lang w:val="ru-RU"/>
        </w:rPr>
        <w:t>. Ответственность сторон, расторжение договора.</w:t>
      </w:r>
    </w:p>
    <w:p w14:paraId="72CDAB54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732A828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5.2. Продавец вправе в одностороннем порядке отказаться от исполнения своих обязательств по настоящему Договору и расторгнуть Договор в одностороннем порядке:</w:t>
      </w:r>
    </w:p>
    <w:p w14:paraId="4D69DD13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- в случае отказа или уклонения Покупателя от подписания настоящего договора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конкурсным управляющим предложения о заключении договора купли-продажи победителю торгов;</w:t>
      </w:r>
    </w:p>
    <w:p w14:paraId="7152F3DF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- в случае непоступления денежных средств в счет оплаты Имущества в сумме и в сроки, указанные в п. 2.3, 2.4 настоящего Договора.</w:t>
      </w:r>
    </w:p>
    <w:p w14:paraId="1662A747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5.3. При наступлении любого их обстоятельств, предусмотренных п. 5.2 настоящего Договора Продавец вправе в одностороннем порядке отказаться от исполнения настоящего договора, путем направления Покупателю соответствующего письменного уведомления, при этом внесенный задаток Покупателю не возвращается.</w:t>
      </w:r>
    </w:p>
    <w:p w14:paraId="61B80C9B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lastRenderedPageBreak/>
        <w:t>5.4. Настоящий Договор считается расторгнутым с момента направления Продавцом уведомления о расторжении договора (одностороннем отказе от договора),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CC890E4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</w:p>
    <w:p w14:paraId="656B5AF6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VI</w:t>
      </w:r>
      <w:r w:rsidRPr="00811051">
        <w:rPr>
          <w:b/>
          <w:bCs/>
          <w:sz w:val="20"/>
          <w:szCs w:val="20"/>
          <w:lang w:val="ru-RU"/>
        </w:rPr>
        <w:t>. Прочие условия</w:t>
      </w:r>
    </w:p>
    <w:p w14:paraId="628D6B01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6.1. Настоящий Договор является заключенным с момента его подписания Сторонами</w:t>
      </w:r>
      <w:r w:rsidRPr="00811051">
        <w:rPr>
          <w:rFonts w:eastAsia="Calibri"/>
          <w:sz w:val="20"/>
          <w:szCs w:val="20"/>
        </w:rPr>
        <w:t xml:space="preserve">, </w:t>
      </w:r>
      <w:r w:rsidRPr="00811051">
        <w:rPr>
          <w:sz w:val="20"/>
          <w:szCs w:val="20"/>
        </w:rPr>
        <w:t>и прекращает свое действие в соответствующей части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0F4299" w:rsidRPr="000F4299" w14:paraId="3EF83681" w14:textId="77777777" w:rsidTr="00910825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64EE4D2" w14:textId="77777777" w:rsidR="000F4299" w:rsidRPr="00811051" w:rsidRDefault="000F4299" w:rsidP="00910825">
            <w:pPr>
              <w:ind w:firstLine="567"/>
              <w:rPr>
                <w:sz w:val="20"/>
                <w:szCs w:val="20"/>
              </w:rPr>
            </w:pPr>
            <w:r w:rsidRPr="00811051">
              <w:rPr>
                <w:sz w:val="20"/>
                <w:szCs w:val="20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35DC" w14:textId="77777777" w:rsidR="000F4299" w:rsidRPr="00811051" w:rsidRDefault="000F4299" w:rsidP="00910825">
            <w:pPr>
              <w:jc w:val="both"/>
              <w:rPr>
                <w:sz w:val="20"/>
                <w:szCs w:val="20"/>
                <w:lang w:val="ru-RU"/>
              </w:rPr>
            </w:pPr>
            <w:r w:rsidRPr="00811051">
              <w:rPr>
                <w:sz w:val="20"/>
                <w:szCs w:val="20"/>
                <w:lang w:val="ru-RU"/>
              </w:rPr>
              <w:t>надлежащем исполнении Сторонами своих обязательств;</w:t>
            </w:r>
          </w:p>
        </w:tc>
      </w:tr>
      <w:tr w:rsidR="000F4299" w:rsidRPr="000F4299" w14:paraId="1F986221" w14:textId="77777777" w:rsidTr="00910825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4FB6D3" w14:textId="77777777" w:rsidR="000F4299" w:rsidRPr="00811051" w:rsidRDefault="000F4299" w:rsidP="00910825">
            <w:pPr>
              <w:ind w:firstLine="567"/>
              <w:rPr>
                <w:sz w:val="20"/>
                <w:szCs w:val="20"/>
              </w:rPr>
            </w:pPr>
            <w:r w:rsidRPr="00811051">
              <w:rPr>
                <w:sz w:val="20"/>
                <w:szCs w:val="20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8CD4" w14:textId="77777777" w:rsidR="000F4299" w:rsidRPr="00811051" w:rsidRDefault="000F4299" w:rsidP="00910825">
            <w:pPr>
              <w:jc w:val="both"/>
              <w:rPr>
                <w:sz w:val="20"/>
                <w:szCs w:val="20"/>
                <w:lang w:val="ru-RU"/>
              </w:rPr>
            </w:pPr>
            <w:r w:rsidRPr="00811051">
              <w:rPr>
                <w:sz w:val="20"/>
                <w:szCs w:val="20"/>
                <w:lang w:val="ru-RU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0F4299" w:rsidRPr="000F4299" w14:paraId="5A4456F7" w14:textId="77777777" w:rsidTr="00910825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3F95FE9" w14:textId="77777777" w:rsidR="000F4299" w:rsidRPr="00811051" w:rsidRDefault="000F4299" w:rsidP="00910825">
            <w:pPr>
              <w:ind w:firstLine="567"/>
              <w:rPr>
                <w:sz w:val="20"/>
                <w:szCs w:val="20"/>
              </w:rPr>
            </w:pPr>
            <w:r w:rsidRPr="00811051">
              <w:rPr>
                <w:sz w:val="20"/>
                <w:szCs w:val="20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31E9" w14:textId="77777777" w:rsidR="000F4299" w:rsidRPr="00811051" w:rsidRDefault="000F4299" w:rsidP="00910825">
            <w:pPr>
              <w:jc w:val="both"/>
              <w:rPr>
                <w:sz w:val="20"/>
                <w:szCs w:val="20"/>
                <w:lang w:val="ru-RU"/>
              </w:rPr>
            </w:pPr>
            <w:r w:rsidRPr="00811051">
              <w:rPr>
                <w:sz w:val="20"/>
                <w:szCs w:val="20"/>
                <w:lang w:val="ru-RU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0AC918BA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FC65216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6.3. Все уведомления и сообщения должны направляться в письменной форме.</w:t>
      </w:r>
    </w:p>
    <w:p w14:paraId="564810E0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6.4. Во всем остальном, что не предусмотрено настоящим Договором, Стороны руководствуются законодательством РФ.</w:t>
      </w:r>
    </w:p>
    <w:p w14:paraId="25BC3705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6.5. Споры, вытекающие из настоящего Договора, подлежат рассмотрению в судебном порядке в суде по месту нахождения Имущества, указанного в пункте 1.1 настоящего Договора.</w:t>
      </w:r>
    </w:p>
    <w:p w14:paraId="409785E5" w14:textId="77777777" w:rsidR="000F4299" w:rsidRPr="00811051" w:rsidRDefault="000F4299" w:rsidP="000F4299">
      <w:pPr>
        <w:ind w:firstLine="567"/>
        <w:jc w:val="both"/>
        <w:rPr>
          <w:sz w:val="20"/>
          <w:szCs w:val="20"/>
          <w:lang w:val="ru-RU"/>
        </w:rPr>
      </w:pPr>
    </w:p>
    <w:p w14:paraId="0FF87C2F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VII</w:t>
      </w:r>
      <w:r w:rsidRPr="00811051">
        <w:rPr>
          <w:b/>
          <w:bCs/>
          <w:sz w:val="20"/>
          <w:szCs w:val="20"/>
          <w:lang w:val="ru-RU"/>
        </w:rPr>
        <w:t>. Заключительные положения</w:t>
      </w:r>
    </w:p>
    <w:p w14:paraId="4AC0D052" w14:textId="77777777" w:rsidR="000F4299" w:rsidRPr="00811051" w:rsidRDefault="000F4299" w:rsidP="000F4299">
      <w:pPr>
        <w:pStyle w:val="a3"/>
        <w:tabs>
          <w:tab w:val="right" w:pos="9599"/>
        </w:tabs>
        <w:ind w:right="113" w:firstLine="709"/>
        <w:rPr>
          <w:sz w:val="20"/>
          <w:szCs w:val="20"/>
        </w:rPr>
      </w:pPr>
      <w:r w:rsidRPr="00811051">
        <w:rPr>
          <w:sz w:val="20"/>
          <w:szCs w:val="20"/>
        </w:rPr>
        <w:t>7.1. Настоящий Договор составлен в трех экземплярах, имеющих одинаковую юридическую силу, по одному экземпляру для каждой из Сторон и для органа, осуществляющего государственную регистрацию прав на недвижимое имущество и сделок с ним.</w:t>
      </w:r>
    </w:p>
    <w:p w14:paraId="6204AAEF" w14:textId="77777777" w:rsidR="000F4299" w:rsidRPr="00811051" w:rsidRDefault="000F4299" w:rsidP="000F4299">
      <w:pPr>
        <w:ind w:firstLine="567"/>
        <w:jc w:val="both"/>
        <w:rPr>
          <w:sz w:val="20"/>
          <w:szCs w:val="20"/>
          <w:lang w:val="ru-RU"/>
        </w:rPr>
      </w:pPr>
    </w:p>
    <w:p w14:paraId="681E8829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  <w:r w:rsidRPr="00811051">
        <w:rPr>
          <w:b/>
          <w:bCs/>
          <w:sz w:val="20"/>
          <w:szCs w:val="20"/>
        </w:rPr>
        <w:t>VIII</w:t>
      </w:r>
      <w:r w:rsidRPr="00811051">
        <w:rPr>
          <w:b/>
          <w:bCs/>
          <w:sz w:val="20"/>
          <w:szCs w:val="20"/>
          <w:lang w:val="ru-RU"/>
        </w:rPr>
        <w:t>. Место нахождения и банковские реквизиты Сторон</w:t>
      </w:r>
    </w:p>
    <w:p w14:paraId="765A77F7" w14:textId="77777777" w:rsidR="000F4299" w:rsidRPr="00811051" w:rsidRDefault="000F4299" w:rsidP="000F4299">
      <w:pPr>
        <w:ind w:firstLine="567"/>
        <w:jc w:val="center"/>
        <w:rPr>
          <w:b/>
          <w:bCs/>
          <w:sz w:val="20"/>
          <w:szCs w:val="20"/>
          <w:lang w:val="ru-RU"/>
        </w:rPr>
      </w:pPr>
    </w:p>
    <w:tbl>
      <w:tblPr>
        <w:tblW w:w="10599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5382"/>
      </w:tblGrid>
      <w:tr w:rsidR="000F4299" w:rsidRPr="00811051" w14:paraId="39B82BE9" w14:textId="77777777" w:rsidTr="00910825">
        <w:trPr>
          <w:trHeight w:val="278"/>
        </w:trPr>
        <w:tc>
          <w:tcPr>
            <w:tcW w:w="5217" w:type="dxa"/>
            <w:vAlign w:val="bottom"/>
          </w:tcPr>
          <w:p w14:paraId="07B92E3A" w14:textId="77777777" w:rsidR="000F4299" w:rsidRPr="00811051" w:rsidRDefault="000F4299" w:rsidP="00910825">
            <w:pPr>
              <w:ind w:firstLine="56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811051">
              <w:rPr>
                <w:b/>
                <w:bCs/>
                <w:sz w:val="20"/>
                <w:szCs w:val="20"/>
                <w:u w:val="single"/>
              </w:rPr>
              <w:t>Продавец</w:t>
            </w:r>
            <w:proofErr w:type="spellEnd"/>
          </w:p>
        </w:tc>
        <w:tc>
          <w:tcPr>
            <w:tcW w:w="5382" w:type="dxa"/>
            <w:vAlign w:val="bottom"/>
          </w:tcPr>
          <w:p w14:paraId="662F2555" w14:textId="77777777" w:rsidR="000F4299" w:rsidRPr="00811051" w:rsidRDefault="000F4299" w:rsidP="00910825">
            <w:pPr>
              <w:ind w:firstLine="56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811051">
              <w:rPr>
                <w:b/>
                <w:bCs/>
                <w:sz w:val="20"/>
                <w:szCs w:val="20"/>
                <w:u w:val="single"/>
              </w:rPr>
              <w:t>Покупатель</w:t>
            </w:r>
            <w:proofErr w:type="spellEnd"/>
          </w:p>
        </w:tc>
      </w:tr>
      <w:tr w:rsidR="000F4299" w:rsidRPr="00811051" w14:paraId="288F2687" w14:textId="77777777" w:rsidTr="00910825">
        <w:trPr>
          <w:trHeight w:val="140"/>
        </w:trPr>
        <w:tc>
          <w:tcPr>
            <w:tcW w:w="5217" w:type="dxa"/>
          </w:tcPr>
          <w:p w14:paraId="6979510D" w14:textId="77777777" w:rsidR="000F4299" w:rsidRPr="00811051" w:rsidRDefault="000F4299" w:rsidP="009108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Кучеров Михаил Игоревич </w:t>
            </w:r>
          </w:p>
          <w:p w14:paraId="6E273D88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val="ru-RU"/>
              </w:rPr>
              <w:t>(</w:t>
            </w: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рождения: 14.10.1984, место рождения: Одесская область, гор. Белгород-Днестровский, с. </w:t>
            </w:r>
            <w:proofErr w:type="spell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Молога</w:t>
            </w:r>
            <w:proofErr w:type="spell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СНИЛС: 122-831-604 24, ИНН 343902255180, регистрация по месту жительства: Волгоградская область, г. Волгоград, ул. 40 лет Октября, д. 180), в лице Финансового управляющего Тимофеева Льва Игоревича (ИНН:027607544744, СНИЛС 128-519-059 70, адрес для корреспонденции: 117216, Москва а/я 38, члена Ассоциации арбитражных управляющих "Сибирский Центр Экспертов Антикризисного Управления" адрес СРО: 630091, г. Новосибирск,   ул. Писарева, д. 4)</w:t>
            </w:r>
          </w:p>
          <w:p w14:paraId="72707421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23FB37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 телефон: +8 (912) 316-14-44__</w:t>
            </w:r>
          </w:p>
          <w:p w14:paraId="0269561C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почта: special74tmm@gmail.com</w:t>
            </w:r>
          </w:p>
          <w:p w14:paraId="1E191D95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для корреспонденции: 454000, г. Челябинск, а/я 147</w:t>
            </w:r>
          </w:p>
          <w:p w14:paraId="44909374" w14:textId="77777777" w:rsidR="000F4299" w:rsidRPr="00811051" w:rsidRDefault="000F4299" w:rsidP="009108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75AE11" w14:textId="77777777" w:rsidR="000F4299" w:rsidRPr="00811051" w:rsidRDefault="000F4299" w:rsidP="009108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 Кучерова Михаила Игоревича:</w:t>
            </w:r>
          </w:p>
          <w:p w14:paraId="32A3B5B7" w14:textId="77777777" w:rsidR="000F4299" w:rsidRPr="00811051" w:rsidRDefault="000F4299" w:rsidP="009108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банка: Филиал «Центральный» ПАО «</w:t>
            </w:r>
            <w:proofErr w:type="spell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Совкомбанк</w:t>
            </w:r>
            <w:proofErr w:type="spell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4D7F0AEA" w14:textId="77777777" w:rsidR="000F4299" w:rsidRPr="00811051" w:rsidRDefault="000F4299" w:rsidP="009108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</w:t>
            </w:r>
            <w:proofErr w:type="gram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 30101810150040000763</w:t>
            </w:r>
            <w:proofErr w:type="gram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БИК 045004763</w:t>
            </w: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ИНН </w:t>
            </w: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4401116480</w:t>
            </w:r>
          </w:p>
          <w:p w14:paraId="1DD2A041" w14:textId="77777777" w:rsidR="000F4299" w:rsidRPr="00811051" w:rsidRDefault="000F4299" w:rsidP="009108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 получателя 40817810950162155353</w:t>
            </w:r>
          </w:p>
          <w:p w14:paraId="345AB102" w14:textId="77777777" w:rsidR="000F4299" w:rsidRPr="00811051" w:rsidRDefault="000F4299" w:rsidP="00910825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</w:p>
          <w:p w14:paraId="164579F0" w14:textId="77777777" w:rsidR="000F4299" w:rsidRPr="00811051" w:rsidRDefault="000F4299" w:rsidP="00910825">
            <w:pPr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color w:val="0D0D0D"/>
                <w:sz w:val="20"/>
                <w:szCs w:val="20"/>
                <w:lang w:val="ru-RU"/>
              </w:rPr>
              <w:t>Конкурсный управляющий</w:t>
            </w:r>
          </w:p>
          <w:p w14:paraId="0263A85C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</w:p>
          <w:p w14:paraId="443E7F6E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ru-RU"/>
              </w:rPr>
              <w:t>__________________ /_________ /</w:t>
            </w:r>
          </w:p>
          <w:p w14:paraId="2CAB66AC" w14:textId="77777777" w:rsidR="000F4299" w:rsidRPr="00811051" w:rsidRDefault="000F4299" w:rsidP="0091082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1105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м.п</w:t>
            </w:r>
            <w:proofErr w:type="spellEnd"/>
            <w:r w:rsidRPr="00811051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5382" w:type="dxa"/>
          </w:tcPr>
          <w:p w14:paraId="468E9872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/ ФИО</w:t>
            </w:r>
          </w:p>
          <w:p w14:paraId="677B1D96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Юридический адрес / Место </w:t>
            </w:r>
            <w:proofErr w:type="gram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регистрации:_</w:t>
            </w:r>
            <w:proofErr w:type="gram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___________;</w:t>
            </w:r>
          </w:p>
          <w:p w14:paraId="792AEAF7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Фактический адрес / Место </w:t>
            </w:r>
            <w:proofErr w:type="gram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проживания:_</w:t>
            </w:r>
            <w:proofErr w:type="gram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____________;</w:t>
            </w:r>
          </w:p>
          <w:p w14:paraId="7E850003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для направления </w:t>
            </w:r>
            <w:proofErr w:type="gram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корреспонденции:_</w:t>
            </w:r>
            <w:proofErr w:type="gram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___________;</w:t>
            </w:r>
          </w:p>
          <w:p w14:paraId="4F5E5DB6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</w:t>
            </w:r>
            <w:proofErr w:type="gram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почта:_</w:t>
            </w:r>
            <w:proofErr w:type="gram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_____________;</w:t>
            </w:r>
          </w:p>
          <w:p w14:paraId="723DFB3C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 ______________;</w:t>
            </w:r>
          </w:p>
          <w:p w14:paraId="4EDC311F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реквизиты:</w:t>
            </w:r>
          </w:p>
          <w:p w14:paraId="705543B5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Банк: ______________;</w:t>
            </w:r>
          </w:p>
          <w:p w14:paraId="1213619B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 счет № ______________;</w:t>
            </w:r>
          </w:p>
          <w:p w14:paraId="0C942BB0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К/с: ______________________;</w:t>
            </w:r>
          </w:p>
          <w:p w14:paraId="2B5CB124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 банка: ____________, </w:t>
            </w:r>
          </w:p>
          <w:p w14:paraId="1E048061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банка: ____________, </w:t>
            </w:r>
          </w:p>
          <w:p w14:paraId="2DBDDBF6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КПП банка: __________.</w:t>
            </w:r>
          </w:p>
          <w:p w14:paraId="67AC3439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5C4FF7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Уполномоченное лицо</w:t>
            </w:r>
          </w:p>
          <w:p w14:paraId="747487BA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87D1F9" w14:textId="77777777" w:rsidR="000F4299" w:rsidRPr="00811051" w:rsidRDefault="000F4299" w:rsidP="00910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_______________________/__________________</w:t>
            </w:r>
          </w:p>
          <w:p w14:paraId="368F0A69" w14:textId="77777777" w:rsidR="000F4299" w:rsidRPr="00811051" w:rsidRDefault="000F4299" w:rsidP="00910825">
            <w:pPr>
              <w:shd w:val="clear" w:color="auto" w:fill="FFFFFF"/>
              <w:ind w:hanging="8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</w:t>
            </w:r>
            <w:proofErr w:type="spellEnd"/>
            <w:r w:rsidRPr="008110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16C5CE5B" w14:textId="77777777" w:rsidR="000F4299" w:rsidRPr="001E492C" w:rsidRDefault="000F4299" w:rsidP="000F42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79A00C1" w14:textId="77777777" w:rsidR="000F4299" w:rsidRDefault="000F4299"/>
    <w:sectPr w:rsidR="000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460"/>
    <w:multiLevelType w:val="hybridMultilevel"/>
    <w:tmpl w:val="F1F632AA"/>
    <w:lvl w:ilvl="0" w:tplc="487874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24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99"/>
    <w:rsid w:val="000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3F0"/>
  <w15:chartTrackingRefBased/>
  <w15:docId w15:val="{70A49BC4-1059-49C7-95BD-AC4113A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9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299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0F4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429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F4299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F4299"/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0F42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2022-11-25T08:56:00Z</dcterms:created>
  <dcterms:modified xsi:type="dcterms:W3CDTF">2022-11-25T08:57:00Z</dcterms:modified>
</cp:coreProperties>
</file>