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337DD102" w:rsidR="005E0B61" w:rsidRDefault="001F43CE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(812)334-26-04, 8(800) 777-57-57, </w:t>
      </w:r>
      <w:r w:rsidR="008F7C9C" w:rsidRPr="008F7C9C">
        <w:rPr>
          <w:rFonts w:ascii="Times New Roman" w:hAnsi="Times New Roman" w:cs="Times New Roman"/>
          <w:sz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="002879EB" w:rsidRPr="002879EB">
        <w:rPr>
          <w:rFonts w:ascii="Times New Roman" w:hAnsi="Times New Roman" w:cs="Times New Roman"/>
          <w:sz w:val="24"/>
        </w:rPr>
        <w:t>) (далее – КУ)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8F7C9C" w:rsidRPr="008F7C9C">
        <w:rPr>
          <w:rFonts w:ascii="Times New Roman" w:hAnsi="Times New Roman" w:cs="Times New Roman"/>
          <w:sz w:val="24"/>
        </w:rPr>
        <w:t>02030160068</w:t>
      </w:r>
      <w:r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8F7C9C" w:rsidRPr="008F7C9C">
        <w:rPr>
          <w:rFonts w:ascii="Times New Roman" w:hAnsi="Times New Roman" w:cs="Times New Roman"/>
          <w:sz w:val="24"/>
        </w:rPr>
        <w:t>№192(7393) от 15.10.2022</w:t>
      </w:r>
      <w:r w:rsidR="008F7C9C">
        <w:rPr>
          <w:rFonts w:ascii="Times New Roman" w:hAnsi="Times New Roman" w:cs="Times New Roman"/>
          <w:sz w:val="24"/>
        </w:rPr>
        <w:t xml:space="preserve"> </w:t>
      </w:r>
      <w:r w:rsidR="002879EB">
        <w:rPr>
          <w:rFonts w:ascii="Times New Roman" w:hAnsi="Times New Roman" w:cs="Times New Roman"/>
          <w:sz w:val="24"/>
        </w:rPr>
        <w:t>г.</w:t>
      </w:r>
      <w:r w:rsidR="005E0B61">
        <w:rPr>
          <w:rFonts w:ascii="Times New Roman" w:hAnsi="Times New Roman" w:cs="Times New Roman"/>
          <w:sz w:val="24"/>
        </w:rPr>
        <w:t xml:space="preserve">  Наименование лота </w:t>
      </w:r>
      <w:r w:rsidR="008F7C9C">
        <w:rPr>
          <w:rFonts w:ascii="Times New Roman" w:hAnsi="Times New Roman" w:cs="Times New Roman"/>
          <w:sz w:val="24"/>
        </w:rPr>
        <w:t>1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1411DAD0" w14:textId="4560A461" w:rsidR="002879EB" w:rsidRDefault="008F7C9C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8F7C9C">
        <w:rPr>
          <w:rFonts w:ascii="Times New Roman" w:hAnsi="Times New Roman" w:cs="Times New Roman"/>
          <w:sz w:val="24"/>
        </w:rPr>
        <w:t xml:space="preserve">Лот 1 - Права требования к 89 физическим лицам, г. Самара, Носова Е.Н., </w:t>
      </w:r>
      <w:proofErr w:type="spellStart"/>
      <w:r w:rsidRPr="008F7C9C">
        <w:rPr>
          <w:rFonts w:ascii="Times New Roman" w:hAnsi="Times New Roman" w:cs="Times New Roman"/>
          <w:sz w:val="24"/>
        </w:rPr>
        <w:t>Сатлыков</w:t>
      </w:r>
      <w:proofErr w:type="spellEnd"/>
      <w:r w:rsidRPr="008F7C9C">
        <w:rPr>
          <w:rFonts w:ascii="Times New Roman" w:hAnsi="Times New Roman" w:cs="Times New Roman"/>
          <w:sz w:val="24"/>
        </w:rPr>
        <w:t xml:space="preserve"> С.А., Ковтунов А.В. находятся в процедуре банкротства, в отношении </w:t>
      </w:r>
      <w:proofErr w:type="spellStart"/>
      <w:r w:rsidRPr="008F7C9C">
        <w:rPr>
          <w:rFonts w:ascii="Times New Roman" w:hAnsi="Times New Roman" w:cs="Times New Roman"/>
          <w:sz w:val="24"/>
        </w:rPr>
        <w:t>Ковтунова</w:t>
      </w:r>
      <w:proofErr w:type="spellEnd"/>
      <w:r w:rsidRPr="008F7C9C">
        <w:rPr>
          <w:rFonts w:ascii="Times New Roman" w:hAnsi="Times New Roman" w:cs="Times New Roman"/>
          <w:sz w:val="24"/>
        </w:rPr>
        <w:t xml:space="preserve"> А.В. подано заявление о включении в РТК (24 601 660,73 руб.)</w:t>
      </w:r>
      <w:r>
        <w:rPr>
          <w:rFonts w:ascii="Times New Roman" w:hAnsi="Times New Roman" w:cs="Times New Roman"/>
          <w:sz w:val="24"/>
        </w:rPr>
        <w:t>.</w:t>
      </w:r>
    </w:p>
    <w:p w14:paraId="12B28272" w14:textId="77777777" w:rsidR="002879EB" w:rsidRDefault="002879EB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879EB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8F7C9C"/>
    <w:rsid w:val="0091428E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A0FEB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2022-10-14T10:50:00Z</dcterms:created>
  <dcterms:modified xsi:type="dcterms:W3CDTF">2022-10-14T10:50:00Z</dcterms:modified>
</cp:coreProperties>
</file>