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7D452FA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3A10FC" w:rsidRPr="003A10FC">
        <w:rPr>
          <w:rFonts w:eastAsia="Calibri"/>
          <w:lang w:eastAsia="en-US"/>
        </w:rPr>
        <w:t xml:space="preserve"> </w:t>
      </w:r>
      <w:r w:rsidR="003A10FC" w:rsidRPr="003A10FC">
        <w:rPr>
          <w:rFonts w:eastAsia="Calibri"/>
          <w:lang w:eastAsia="en-US"/>
        </w:rPr>
        <w:t>ersh@auction-house.ru), действующее на основании договора с Коммерческим банком «Центрально-Европейский банк» (общество с ограниченной ответственностью) (ООО КБ «Центрально-Европейский Банк»), адрес регистрации: 672007, край Забайкальский, г. Чита, ул. Бабушкина, д. 108, помещение 4, ИНН 7706072000, ОГРН 1027700474944) (далее – финансовая организация), конкурсным управляющим (ликвидатором) которого на основании решения Арбитражного суда Забайкальского края от 06 декабря 2018 г. по делу № А78-14606/2018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 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A10FC" w:rsidRPr="003A10FC">
        <w:t>сообщение 02030162628 в газете АО «Коммерсантъ» №202(7403) от 29.10.2022 г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3A10FC" w:rsidRPr="003A10FC">
        <w:t>17.01.2023 г. по 19.01.2023 г.</w:t>
      </w:r>
      <w:r w:rsidR="003A10FC" w:rsidRPr="003A10FC">
        <w:t xml:space="preserve"> </w:t>
      </w:r>
      <w:r>
        <w:t>заключе</w:t>
      </w:r>
      <w:r w:rsidR="003A10FC">
        <w:t>ны</w:t>
      </w:r>
      <w:r>
        <w:rPr>
          <w:color w:val="000000"/>
        </w:rPr>
        <w:t xml:space="preserve"> следующи</w:t>
      </w:r>
      <w:r w:rsidR="003A10FC">
        <w:rPr>
          <w:color w:val="000000"/>
        </w:rPr>
        <w:t>е</w:t>
      </w:r>
      <w:r>
        <w:rPr>
          <w:color w:val="000000"/>
        </w:rPr>
        <w:t xml:space="preserve"> догово</w:t>
      </w:r>
      <w:r w:rsidR="003A10FC">
        <w:rPr>
          <w:color w:val="000000"/>
        </w:rPr>
        <w:t>ры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A10FC" w:rsidRPr="005877BD" w14:paraId="2CA2CA92" w14:textId="77777777" w:rsidTr="0095495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0F31BA3" w:rsidR="003A10FC" w:rsidRPr="003A10FC" w:rsidRDefault="003A10FC" w:rsidP="003A10F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977DBFD" w:rsidR="003A10FC" w:rsidRPr="003A10FC" w:rsidRDefault="003A10FC" w:rsidP="003A10F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0FC">
              <w:rPr>
                <w:rFonts w:ascii="Times New Roman" w:hAnsi="Times New Roman" w:cs="Times New Roman"/>
                <w:sz w:val="24"/>
                <w:szCs w:val="24"/>
              </w:rPr>
              <w:t>2023-0828/62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63F2CFC" w:rsidR="003A10FC" w:rsidRPr="003A10FC" w:rsidRDefault="003A10FC" w:rsidP="003A10F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0FC"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0ADAE1A" w:rsidR="003A10FC" w:rsidRPr="003A10FC" w:rsidRDefault="003A10FC" w:rsidP="003A10F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0FC">
              <w:rPr>
                <w:rFonts w:ascii="Times New Roman" w:hAnsi="Times New Roman" w:cs="Times New Roman"/>
                <w:sz w:val="24"/>
                <w:szCs w:val="24"/>
              </w:rPr>
              <w:t>119 648,09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1FD08D8" w:rsidR="003A10FC" w:rsidRPr="003A10FC" w:rsidRDefault="003A10FC" w:rsidP="003A10F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0FC">
              <w:rPr>
                <w:rFonts w:ascii="Times New Roman" w:hAnsi="Times New Roman" w:cs="Times New Roman"/>
                <w:sz w:val="24"/>
                <w:szCs w:val="24"/>
              </w:rPr>
              <w:t>ООО «ПРАВОИНВЕСТ»</w:t>
            </w:r>
          </w:p>
        </w:tc>
      </w:tr>
      <w:tr w:rsidR="003A10FC" w:rsidRPr="005877BD" w14:paraId="45C741C9" w14:textId="77777777" w:rsidTr="0095495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A3958" w14:textId="53490170" w:rsidR="003A10FC" w:rsidRPr="003A10FC" w:rsidRDefault="003A10FC" w:rsidP="003A10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96B5E4" w14:textId="32C8FDA8" w:rsidR="003A10FC" w:rsidRPr="003A10FC" w:rsidRDefault="003A10FC" w:rsidP="003A10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FC">
              <w:rPr>
                <w:rFonts w:ascii="Times New Roman" w:hAnsi="Times New Roman" w:cs="Times New Roman"/>
                <w:sz w:val="24"/>
                <w:szCs w:val="24"/>
              </w:rPr>
              <w:t>2023-0829/62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CCCC44" w14:textId="63B7D2F2" w:rsidR="003A10FC" w:rsidRPr="003A10FC" w:rsidRDefault="003A10FC" w:rsidP="003A10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FC"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4F76A" w14:textId="1E24819B" w:rsidR="003A10FC" w:rsidRPr="003A10FC" w:rsidRDefault="003A10FC" w:rsidP="003A10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FC">
              <w:rPr>
                <w:rFonts w:ascii="Times New Roman" w:hAnsi="Times New Roman" w:cs="Times New Roman"/>
                <w:sz w:val="24"/>
                <w:szCs w:val="24"/>
              </w:rPr>
              <w:t>210 702,23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46583" w14:textId="798CDC2A" w:rsidR="003A10FC" w:rsidRPr="003A10FC" w:rsidRDefault="003A10FC" w:rsidP="003A10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FC">
              <w:rPr>
                <w:rFonts w:ascii="Times New Roman" w:hAnsi="Times New Roman" w:cs="Times New Roman"/>
                <w:sz w:val="24"/>
                <w:szCs w:val="24"/>
              </w:rPr>
              <w:t>ООО «ПРАВОИНВЕСТ»</w:t>
            </w:r>
          </w:p>
        </w:tc>
      </w:tr>
      <w:tr w:rsidR="003A10FC" w:rsidRPr="005877BD" w14:paraId="4A518FFB" w14:textId="77777777" w:rsidTr="0095495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285C5" w14:textId="2BE734B0" w:rsidR="003A10FC" w:rsidRPr="003A10FC" w:rsidRDefault="003A10FC" w:rsidP="003A10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5B29009" w14:textId="5FDD2079" w:rsidR="003A10FC" w:rsidRPr="003A10FC" w:rsidRDefault="003A10FC" w:rsidP="003A10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FC">
              <w:rPr>
                <w:rFonts w:ascii="Times New Roman" w:hAnsi="Times New Roman" w:cs="Times New Roman"/>
                <w:sz w:val="24"/>
                <w:szCs w:val="24"/>
              </w:rPr>
              <w:t>2023-0827/62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E4C8F52" w14:textId="4133A84F" w:rsidR="003A10FC" w:rsidRPr="003A10FC" w:rsidRDefault="003A10FC" w:rsidP="003A10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FC"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325EA" w14:textId="75CCBD2E" w:rsidR="003A10FC" w:rsidRPr="003A10FC" w:rsidRDefault="003A10FC" w:rsidP="003A10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0FC">
              <w:rPr>
                <w:rFonts w:ascii="Times New Roman" w:hAnsi="Times New Roman" w:cs="Times New Roman"/>
                <w:sz w:val="24"/>
                <w:szCs w:val="24"/>
              </w:rPr>
              <w:t>866 774,48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255C6" w14:textId="4A828FC9" w:rsidR="003A10FC" w:rsidRPr="003A10FC" w:rsidRDefault="003A10FC" w:rsidP="003A10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0FC">
              <w:rPr>
                <w:rFonts w:ascii="Times New Roman" w:hAnsi="Times New Roman" w:cs="Times New Roman"/>
                <w:sz w:val="24"/>
                <w:szCs w:val="24"/>
              </w:rPr>
              <w:t>Фещук</w:t>
            </w:r>
            <w:proofErr w:type="spellEnd"/>
            <w:r w:rsidRPr="003A10FC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Анатольевич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A10F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2023-01-25T09:21:00Z</dcterms:created>
  <dcterms:modified xsi:type="dcterms:W3CDTF">2023-01-25T09:21:00Z</dcterms:modified>
</cp:coreProperties>
</file>