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E8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662E6AC8" w14:textId="5B07C322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7F892808" w:rsidR="00F26594" w:rsidRPr="00F26594" w:rsidRDefault="00A2009F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 ________ 20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A6B290" w14:textId="2CA542BD" w:rsidR="00F26594" w:rsidRPr="00F26594" w:rsidRDefault="00A2009F" w:rsidP="00A2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09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Лазарев Владимир Станиславович паспорт ____ выдан ___ г., ИНН 773504937909), в лице финансового управляющего Ковтун Дмитрий Александровича, действующего на основании Решения арбитражного суда города Москвы по делу А40-181509/2019 от 16.03.2021 г.,  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дальнейшем именуемое </w:t>
      </w:r>
      <w:r w:rsidR="005311A8"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051D1023" w14:textId="77777777" w:rsidR="00F26594" w:rsidRPr="00F26594" w:rsidRDefault="00F26594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722BA0A"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электронных торгов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CF2B30D" w14:textId="77777777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BFE20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C39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BCCAB4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93AA1" w14:textId="255EB4CB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никому не отчуждено,   в отношении него отсутствует какой-либо спор, в  доверительное  управление,  в качестве вклада в уставный капитал юридических  лиц  не  передано</w:t>
      </w:r>
      <w:r w:rsidR="00A2009F">
        <w:rPr>
          <w:rFonts w:ascii="Times New Roman" w:hAnsi="Times New Roman" w:cs="Times New Roman"/>
          <w:sz w:val="24"/>
          <w:szCs w:val="24"/>
        </w:rPr>
        <w:t>, имущество находится в залоге у ООО «Транснациональный Банк».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F53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510136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74C661E3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9A63620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 w14:paraId="787762C8" w14:textId="1424DF91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Задаток в сумме _________ () руб., перечисленный Покупателем по Договору о задатке от __________ на счет организатора торгов  засчитывается в счет оплаты Имущества.</w:t>
      </w:r>
    </w:p>
    <w:p w14:paraId="171587EC" w14:textId="53116E7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12E" w:rsidRPr="009A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 </w:t>
      </w:r>
    </w:p>
    <w:p w14:paraId="300C268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5D2FC37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0C69A630" w14:textId="696C97F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271DCC1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D2B3E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5473FD95" w14:textId="096CF76B" w:rsidR="005311A8" w:rsidRPr="005311A8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надлежащие содержание и использование данного имущества в соответствии их целевым назначением, а также выполнение иных устанавливаемых в соответствии с законодательством РФ обязательств; </w:t>
      </w:r>
    </w:p>
    <w:p w14:paraId="568D40C6" w14:textId="400485E4" w:rsidR="005311A8" w:rsidRPr="00F26594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 органами местного самоуправления соглашение об обеспечении надлежащего содержания и использования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7EF47FD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41E2FEAA" w14:textId="50139F8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полной оплаты стоимости имущества 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его прав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части объектов недвижимого имущества)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 влечет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43C63DE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2742D9A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  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44CF3E2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обязуются разрешать споры и разногласия, возникшие из Договора  или  в связи с ним,  путем  переговоров.  В  случае недостижения согласия спор передается на рассмотрение в арбитражный суд по месту нахождения Имущества.</w:t>
      </w:r>
    </w:p>
    <w:p w14:paraId="5D8FD001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5C3E9A41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3 (трех) экземплярах, имеющих одинаковую юридическую силу, в том числе по одному для каждой из Сторон, один экземпляр  - в регистрирующий орган.</w:t>
      </w:r>
    </w:p>
    <w:p w14:paraId="68B0A9AB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A0133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69BCF9EF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8F7F1BF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5B021DD4" w14:textId="77777777" w:rsidR="009A412E" w:rsidRDefault="009A412E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BF313" w14:textId="4D0BB6D9" w:rsidR="00C44370" w:rsidRPr="009A412E" w:rsidRDefault="00A2009F" w:rsidP="009A41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 Владимир Станиславович</w:t>
            </w:r>
            <w:r w:rsidR="009A412E" w:rsidRPr="009A41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34" w:type="dxa"/>
          </w:tcPr>
          <w:p w14:paraId="6A58C72A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14:paraId="6ADD76FD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58561249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FE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CB2D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846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00A0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C0A3" w14:textId="514424DE" w:rsidR="005311A8" w:rsidRPr="005311A8" w:rsidRDefault="00A2009F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</w:t>
            </w:r>
          </w:p>
          <w:p w14:paraId="4811DDC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Ковтун Д.А.                                 </w:t>
            </w:r>
          </w:p>
          <w:p w14:paraId="57946CBE" w14:textId="60588126"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77777777"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FF1B" w14:textId="77777777" w:rsidR="009C0C9C" w:rsidRDefault="009C0C9C">
      <w:pPr>
        <w:spacing w:after="0" w:line="240" w:lineRule="auto"/>
      </w:pPr>
      <w:r>
        <w:separator/>
      </w:r>
    </w:p>
  </w:endnote>
  <w:endnote w:type="continuationSeparator" w:id="0">
    <w:p w14:paraId="66DA891C" w14:textId="77777777" w:rsidR="009C0C9C" w:rsidRDefault="009C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48DB" w14:textId="0CEC61EE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9A412E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000000" w:rsidP="003052FA">
    <w:pPr>
      <w:pStyle w:val="a3"/>
      <w:jc w:val="center"/>
    </w:pPr>
  </w:p>
  <w:p w14:paraId="215FE1FD" w14:textId="77777777" w:rsidR="00A017D6" w:rsidRDefault="00000000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6268" w14:textId="77777777" w:rsidR="009C0C9C" w:rsidRDefault="009C0C9C">
      <w:pPr>
        <w:spacing w:after="0" w:line="240" w:lineRule="auto"/>
      </w:pPr>
      <w:r>
        <w:separator/>
      </w:r>
    </w:p>
  </w:footnote>
  <w:footnote w:type="continuationSeparator" w:id="0">
    <w:p w14:paraId="158E7686" w14:textId="77777777" w:rsidR="009C0C9C" w:rsidRDefault="009C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751CA"/>
    <w:rsid w:val="000C7227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394E73"/>
    <w:rsid w:val="003B6926"/>
    <w:rsid w:val="003F0CB7"/>
    <w:rsid w:val="004B5106"/>
    <w:rsid w:val="004F0378"/>
    <w:rsid w:val="00521E53"/>
    <w:rsid w:val="005311A8"/>
    <w:rsid w:val="005433FC"/>
    <w:rsid w:val="00591255"/>
    <w:rsid w:val="005A6122"/>
    <w:rsid w:val="00641835"/>
    <w:rsid w:val="00660230"/>
    <w:rsid w:val="00686895"/>
    <w:rsid w:val="006C099C"/>
    <w:rsid w:val="006F5A50"/>
    <w:rsid w:val="0074510C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A412E"/>
    <w:rsid w:val="009C0C9C"/>
    <w:rsid w:val="00A2009F"/>
    <w:rsid w:val="00A46147"/>
    <w:rsid w:val="00A46B67"/>
    <w:rsid w:val="00A52FED"/>
    <w:rsid w:val="00AE321A"/>
    <w:rsid w:val="00B31721"/>
    <w:rsid w:val="00B91F65"/>
    <w:rsid w:val="00C423BF"/>
    <w:rsid w:val="00C44370"/>
    <w:rsid w:val="00C66CC0"/>
    <w:rsid w:val="00C825C7"/>
    <w:rsid w:val="00D13D11"/>
    <w:rsid w:val="00D61BBB"/>
    <w:rsid w:val="00D66C85"/>
    <w:rsid w:val="00E4439E"/>
    <w:rsid w:val="00F10EEE"/>
    <w:rsid w:val="00F125CE"/>
    <w:rsid w:val="00F26594"/>
    <w:rsid w:val="00F27468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paragraph" w:styleId="a8">
    <w:name w:val="Body Text"/>
    <w:basedOn w:val="a"/>
    <w:link w:val="a9"/>
    <w:uiPriority w:val="1"/>
    <w:qFormat/>
    <w:rsid w:val="00A2009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2009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Bartsaikin ROman</cp:lastModifiedBy>
  <cp:revision>4</cp:revision>
  <dcterms:created xsi:type="dcterms:W3CDTF">2021-05-20T11:24:00Z</dcterms:created>
  <dcterms:modified xsi:type="dcterms:W3CDTF">2022-11-16T15:49:00Z</dcterms:modified>
</cp:coreProperties>
</file>