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164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FC7DFD">
        <w:rPr>
          <w:rFonts w:ascii="Times New Roman" w:hAnsi="Times New Roman" w:cs="Times New Roman"/>
          <w:b/>
          <w:bCs/>
          <w:sz w:val="24"/>
          <w:szCs w:val="24"/>
        </w:rPr>
        <w:t>Сокольского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потребительского общества, </w:t>
      </w:r>
      <w:r w:rsidR="00FC7DFD" w:rsidRPr="00FC7DFD">
        <w:rPr>
          <w:rFonts w:ascii="Times New Roman" w:eastAsia="Times New Roman" w:hAnsi="Times New Roman" w:cs="Times New Roman"/>
          <w:sz w:val="24"/>
          <w:szCs w:val="24"/>
        </w:rPr>
        <w:t>ОГРН 1023502489823, ИНН 3527001510</w:t>
      </w:r>
      <w:r w:rsidR="00F57559" w:rsidRPr="00F57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>26</w:t>
      </w:r>
      <w:r w:rsidR="006671CE"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6671C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>по делу №А13-1118/2021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</w:t>
      </w:r>
      <w:r w:rsidR="00C8320E">
        <w:rPr>
          <w:sz w:val="24"/>
          <w:szCs w:val="24"/>
        </w:rPr>
        <w:t xml:space="preserve">настоящего </w:t>
      </w:r>
      <w:r w:rsidRPr="006D2AE8">
        <w:rPr>
          <w:sz w:val="24"/>
          <w:szCs w:val="24"/>
        </w:rPr>
        <w:t xml:space="preserve">договора претендент для участия в электронных торгах </w:t>
      </w:r>
      <w:r w:rsidR="00F21646">
        <w:rPr>
          <w:sz w:val="24"/>
          <w:szCs w:val="24"/>
        </w:rPr>
        <w:t xml:space="preserve">по продаже </w:t>
      </w:r>
      <w:r w:rsidR="00795510">
        <w:rPr>
          <w:sz w:val="24"/>
          <w:szCs w:val="24"/>
        </w:rPr>
        <w:t xml:space="preserve">следующего </w:t>
      </w:r>
      <w:r w:rsidR="00F21646">
        <w:rPr>
          <w:sz w:val="24"/>
          <w:szCs w:val="24"/>
        </w:rPr>
        <w:t xml:space="preserve">имущества </w:t>
      </w:r>
      <w:r w:rsidR="00795510">
        <w:rPr>
          <w:sz w:val="24"/>
          <w:szCs w:val="24"/>
        </w:rPr>
        <w:t>Сокольского районного потребительского общества</w:t>
      </w:r>
      <w:r w:rsidR="00795510">
        <w:rPr>
          <w:sz w:val="24"/>
          <w:szCs w:val="24"/>
        </w:rPr>
        <w:t xml:space="preserve"> </w:t>
      </w:r>
      <w:r w:rsidR="00F21646">
        <w:rPr>
          <w:sz w:val="24"/>
          <w:szCs w:val="24"/>
        </w:rPr>
        <w:t>посредством публичного предложения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D7550C" w:rsidRPr="00D7550C">
        <w:rPr>
          <w:sz w:val="24"/>
          <w:szCs w:val="24"/>
        </w:rPr>
        <w:t>на электронной площадке http://lot-online.ru</w:t>
      </w:r>
      <w:r w:rsidR="0010770A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</w:t>
      </w:r>
      <w:r w:rsidR="00703AE8">
        <w:rPr>
          <w:rFonts w:ascii="Times New Roman" w:hAnsi="Times New Roman" w:cs="Times New Roman"/>
          <w:sz w:val="24"/>
          <w:szCs w:val="24"/>
        </w:rPr>
        <w:t xml:space="preserve">платежа </w:t>
      </w:r>
      <w:r w:rsidRPr="006D2AE8">
        <w:rPr>
          <w:rFonts w:ascii="Times New Roman" w:hAnsi="Times New Roman" w:cs="Times New Roman"/>
          <w:sz w:val="24"/>
          <w:szCs w:val="24"/>
        </w:rPr>
        <w:t xml:space="preserve">– </w:t>
      </w:r>
      <w:r w:rsidR="00C8320E" w:rsidRPr="00C8320E">
        <w:rPr>
          <w:rFonts w:ascii="Times New Roman" w:hAnsi="Times New Roman" w:cs="Times New Roman"/>
          <w:sz w:val="24"/>
          <w:szCs w:val="24"/>
        </w:rPr>
        <w:t xml:space="preserve">Сокольское </w:t>
      </w:r>
      <w:r w:rsidR="00CE1667">
        <w:rPr>
          <w:rFonts w:ascii="Times New Roman" w:hAnsi="Times New Roman" w:cs="Times New Roman"/>
          <w:sz w:val="24"/>
          <w:szCs w:val="24"/>
        </w:rPr>
        <w:t>районное потребительское общество,</w:t>
      </w:r>
      <w:r w:rsidR="00C8320E" w:rsidRPr="00C8320E">
        <w:rPr>
          <w:rFonts w:ascii="Times New Roman" w:hAnsi="Times New Roman" w:cs="Times New Roman"/>
          <w:sz w:val="24"/>
          <w:szCs w:val="24"/>
        </w:rPr>
        <w:t xml:space="preserve"> ИНН 3527001510, КПП 352701001, р/с 40703810812000002376,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E1667">
        <w:rPr>
          <w:rFonts w:ascii="Times New Roman" w:hAnsi="Times New Roman" w:cs="Times New Roman"/>
          <w:sz w:val="24"/>
          <w:szCs w:val="24"/>
        </w:rPr>
        <w:t xml:space="preserve">Сокольского </w:t>
      </w:r>
      <w:r w:rsidR="0010770A">
        <w:rPr>
          <w:rFonts w:ascii="Times New Roman" w:hAnsi="Times New Roman" w:cs="Times New Roman"/>
          <w:sz w:val="24"/>
          <w:szCs w:val="24"/>
        </w:rPr>
        <w:t>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 w:rsidR="00703AE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bookmarkStart w:id="0" w:name="_GoBack"/>
      <w:bookmarkEnd w:id="0"/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</w:t>
      </w:r>
      <w:r w:rsidR="002D5735" w:rsidRPr="002D5735">
        <w:rPr>
          <w:rFonts w:ascii="Times New Roman" w:hAnsi="Times New Roman" w:cs="Times New Roman"/>
          <w:sz w:val="24"/>
          <w:szCs w:val="24"/>
        </w:rPr>
        <w:t>Задаток вносится в период, определённый для подачи заявок на участие в торгах, то есть с 0</w:t>
      </w:r>
      <w:r w:rsidR="007D075C">
        <w:rPr>
          <w:rFonts w:ascii="Times New Roman" w:hAnsi="Times New Roman" w:cs="Times New Roman"/>
          <w:sz w:val="24"/>
          <w:szCs w:val="24"/>
        </w:rPr>
        <w:t>6</w:t>
      </w:r>
      <w:r w:rsidR="002D5735" w:rsidRPr="002D5735">
        <w:rPr>
          <w:rFonts w:ascii="Times New Roman" w:hAnsi="Times New Roman" w:cs="Times New Roman"/>
          <w:sz w:val="24"/>
          <w:szCs w:val="24"/>
        </w:rPr>
        <w:t xml:space="preserve"> </w:t>
      </w:r>
      <w:r w:rsidR="007D075C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2D5735" w:rsidRPr="002D5735">
        <w:rPr>
          <w:rFonts w:ascii="Times New Roman" w:hAnsi="Times New Roman" w:cs="Times New Roman"/>
          <w:sz w:val="24"/>
          <w:szCs w:val="24"/>
        </w:rPr>
        <w:t>202</w:t>
      </w:r>
      <w:r w:rsidR="007D075C">
        <w:rPr>
          <w:rFonts w:ascii="Times New Roman" w:hAnsi="Times New Roman" w:cs="Times New Roman"/>
          <w:sz w:val="24"/>
          <w:szCs w:val="24"/>
        </w:rPr>
        <w:t>3</w:t>
      </w:r>
      <w:r w:rsidR="002D5735" w:rsidRPr="002D5735">
        <w:rPr>
          <w:rFonts w:ascii="Times New Roman" w:hAnsi="Times New Roman" w:cs="Times New Roman"/>
          <w:sz w:val="24"/>
          <w:szCs w:val="24"/>
        </w:rPr>
        <w:t xml:space="preserve"> года и должен поступить на расчетный счет, указанный в пункте 2.1. договора, не позднее установленной даты и времени приема заявок в соответствующем периоде.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7D267B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</w:t>
      </w:r>
      <w:r w:rsidR="009F37B0"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обязательства претендента по внесению задатка считаются не</w:t>
      </w:r>
      <w:r w:rsidR="009F37B0">
        <w:rPr>
          <w:rFonts w:ascii="Times New Roman" w:hAnsi="Times New Roman" w:cs="Times New Roman"/>
          <w:sz w:val="24"/>
          <w:szCs w:val="24"/>
        </w:rPr>
        <w:t xml:space="preserve"> </w:t>
      </w:r>
      <w:r w:rsidRPr="006D2AE8">
        <w:rPr>
          <w:rFonts w:ascii="Times New Roman" w:hAnsi="Times New Roman" w:cs="Times New Roman"/>
          <w:sz w:val="24"/>
          <w:szCs w:val="24"/>
        </w:rPr>
        <w:t>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="0042380E">
              <w:rPr>
                <w:rFonts w:ascii="Times New Roman" w:hAnsi="Times New Roman" w:cs="Times New Roman"/>
                <w:b/>
                <w:sz w:val="24"/>
                <w:szCs w:val="24"/>
              </w:rPr>
              <w:t>Соколь</w:t>
            </w:r>
            <w:r w:rsidR="007D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foot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21" w:rsidRDefault="00EA3B21" w:rsidP="00571C78">
      <w:pPr>
        <w:spacing w:after="0" w:line="240" w:lineRule="auto"/>
      </w:pPr>
      <w:r>
        <w:separator/>
      </w:r>
    </w:p>
  </w:endnote>
  <w:endnote w:type="continuationSeparator" w:id="0">
    <w:p w:rsidR="00EA3B21" w:rsidRDefault="00EA3B21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892764"/>
      <w:docPartObj>
        <w:docPartGallery w:val="Page Numbers (Bottom of Page)"/>
        <w:docPartUnique/>
      </w:docPartObj>
    </w:sdtPr>
    <w:sdtEndPr/>
    <w:sdtContent>
      <w:p w:rsidR="009F37B0" w:rsidRDefault="009F37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AE8">
          <w:rPr>
            <w:noProof/>
          </w:rPr>
          <w:t>1</w:t>
        </w:r>
        <w:r>
          <w:fldChar w:fldCharType="end"/>
        </w:r>
      </w:p>
    </w:sdtContent>
  </w:sdt>
  <w:p w:rsidR="009F37B0" w:rsidRDefault="009F3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21" w:rsidRDefault="00EA3B21" w:rsidP="00571C78">
      <w:pPr>
        <w:spacing w:after="0" w:line="240" w:lineRule="auto"/>
      </w:pPr>
      <w:r>
        <w:separator/>
      </w:r>
    </w:p>
  </w:footnote>
  <w:footnote w:type="continuationSeparator" w:id="0">
    <w:p w:rsidR="00EA3B21" w:rsidRDefault="00EA3B21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02DEF"/>
    <w:rsid w:val="000242D8"/>
    <w:rsid w:val="000A62E5"/>
    <w:rsid w:val="0010770A"/>
    <w:rsid w:val="002D5735"/>
    <w:rsid w:val="003C3202"/>
    <w:rsid w:val="00404C21"/>
    <w:rsid w:val="0042380E"/>
    <w:rsid w:val="004B46AA"/>
    <w:rsid w:val="00571C78"/>
    <w:rsid w:val="006671CE"/>
    <w:rsid w:val="00703AE8"/>
    <w:rsid w:val="0072782F"/>
    <w:rsid w:val="0075571A"/>
    <w:rsid w:val="00782550"/>
    <w:rsid w:val="00795510"/>
    <w:rsid w:val="007D075C"/>
    <w:rsid w:val="007D267B"/>
    <w:rsid w:val="007E2CB4"/>
    <w:rsid w:val="00880ABD"/>
    <w:rsid w:val="00930ABD"/>
    <w:rsid w:val="00931A58"/>
    <w:rsid w:val="009F37B0"/>
    <w:rsid w:val="00AA7756"/>
    <w:rsid w:val="00B93549"/>
    <w:rsid w:val="00C029E8"/>
    <w:rsid w:val="00C8320E"/>
    <w:rsid w:val="00CE1667"/>
    <w:rsid w:val="00D7550C"/>
    <w:rsid w:val="00E113A2"/>
    <w:rsid w:val="00E13EAD"/>
    <w:rsid w:val="00E55FC7"/>
    <w:rsid w:val="00EA3B21"/>
    <w:rsid w:val="00F21646"/>
    <w:rsid w:val="00F57559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1E2B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2023-01-23T09:45:00Z</dcterms:created>
  <dcterms:modified xsi:type="dcterms:W3CDTF">2023-01-23T09:45:00Z</dcterms:modified>
</cp:coreProperties>
</file>