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2AB8A" w14:textId="77777777" w:rsidR="00AE4D8F" w:rsidRPr="00DA5DE0" w:rsidRDefault="00AE4D8F" w:rsidP="00AE4D8F">
      <w:pPr>
        <w:widowControl w:val="0"/>
        <w:overflowPunct w:val="0"/>
        <w:autoSpaceDE w:val="0"/>
        <w:autoSpaceDN w:val="0"/>
        <w:adjustRightInd w:val="0"/>
        <w:spacing w:line="274" w:lineRule="auto"/>
        <w:ind w:left="2700" w:right="2840" w:hanging="6"/>
        <w:jc w:val="center"/>
        <w:rPr>
          <w:b/>
          <w:bCs/>
        </w:rPr>
      </w:pPr>
    </w:p>
    <w:p w14:paraId="17F1AD52" w14:textId="77777777" w:rsidR="00932438" w:rsidRPr="00DA5DE0" w:rsidRDefault="00932438" w:rsidP="00932438">
      <w:pPr>
        <w:widowControl w:val="0"/>
        <w:autoSpaceDE w:val="0"/>
        <w:autoSpaceDN w:val="0"/>
        <w:adjustRightInd w:val="0"/>
        <w:spacing w:line="100" w:lineRule="exact"/>
      </w:pPr>
      <w:bookmarkStart w:id="0" w:name="_Hlk122942621"/>
    </w:p>
    <w:p w14:paraId="5234AE96" w14:textId="77777777" w:rsidR="00FC01B1" w:rsidRPr="00DA5DE0" w:rsidRDefault="00FC01B1" w:rsidP="00FC01B1">
      <w:pPr>
        <w:widowControl w:val="0"/>
        <w:overflowPunct w:val="0"/>
        <w:autoSpaceDE w:val="0"/>
        <w:autoSpaceDN w:val="0"/>
        <w:adjustRightInd w:val="0"/>
        <w:spacing w:line="274" w:lineRule="auto"/>
        <w:ind w:left="2700" w:right="2840" w:hanging="6"/>
        <w:jc w:val="center"/>
      </w:pPr>
      <w:r w:rsidRPr="00DA5DE0">
        <w:rPr>
          <w:b/>
          <w:bCs/>
        </w:rPr>
        <w:t xml:space="preserve">ДОГОВОР </w:t>
      </w:r>
      <w:r>
        <w:rPr>
          <w:b/>
          <w:bCs/>
        </w:rPr>
        <w:t>уступки прав требования</w:t>
      </w:r>
    </w:p>
    <w:p w14:paraId="4A1A951F" w14:textId="77777777" w:rsidR="00FC01B1" w:rsidRPr="00DA5DE0" w:rsidRDefault="00FC01B1" w:rsidP="00FC01B1">
      <w:pPr>
        <w:widowControl w:val="0"/>
        <w:autoSpaceDE w:val="0"/>
        <w:autoSpaceDN w:val="0"/>
        <w:adjustRightInd w:val="0"/>
        <w:spacing w:line="100" w:lineRule="exact"/>
      </w:pPr>
    </w:p>
    <w:p w14:paraId="78D79DED" w14:textId="77777777" w:rsidR="00FC01B1" w:rsidRPr="00DA5DE0" w:rsidRDefault="00FC01B1" w:rsidP="00FC01B1">
      <w:pPr>
        <w:widowControl w:val="0"/>
        <w:autoSpaceDE w:val="0"/>
        <w:autoSpaceDN w:val="0"/>
        <w:adjustRightInd w:val="0"/>
        <w:ind w:left="20"/>
      </w:pPr>
      <w:r w:rsidRPr="00DA5DE0">
        <w:rPr>
          <w:b/>
          <w:bCs/>
        </w:rPr>
        <w:t>г.</w:t>
      </w:r>
      <w:r>
        <w:rPr>
          <w:b/>
          <w:bCs/>
        </w:rPr>
        <w:t>__________________</w:t>
      </w:r>
      <w:r w:rsidRPr="00DA5DE0">
        <w:tab/>
      </w:r>
      <w:r w:rsidRPr="00DA5DE0">
        <w:tab/>
      </w:r>
      <w:r>
        <w:t xml:space="preserve">                                               </w:t>
      </w:r>
      <w:r w:rsidRPr="00DA5DE0">
        <w:tab/>
      </w:r>
      <w:r w:rsidRPr="00DA5DE0">
        <w:rPr>
          <w:b/>
          <w:bCs/>
        </w:rPr>
        <w:t>«____» _________ 202</w:t>
      </w:r>
      <w:r>
        <w:rPr>
          <w:b/>
          <w:bCs/>
        </w:rPr>
        <w:t>2</w:t>
      </w:r>
      <w:r w:rsidRPr="00DA5DE0">
        <w:rPr>
          <w:b/>
          <w:bCs/>
        </w:rPr>
        <w:t xml:space="preserve"> г.</w:t>
      </w:r>
    </w:p>
    <w:p w14:paraId="02D27ADF" w14:textId="77777777" w:rsidR="00FC01B1" w:rsidRPr="00DA5DE0" w:rsidRDefault="00FC01B1" w:rsidP="00FC01B1">
      <w:pPr>
        <w:widowControl w:val="0"/>
        <w:autoSpaceDE w:val="0"/>
        <w:autoSpaceDN w:val="0"/>
        <w:adjustRightInd w:val="0"/>
        <w:spacing w:line="299" w:lineRule="exact"/>
      </w:pPr>
    </w:p>
    <w:p w14:paraId="5FC07488" w14:textId="77777777" w:rsidR="00FC01B1" w:rsidRPr="00DA5DE0" w:rsidRDefault="00FC01B1" w:rsidP="00FC01B1">
      <w:pPr>
        <w:widowControl w:val="0"/>
        <w:overflowPunct w:val="0"/>
        <w:autoSpaceDE w:val="0"/>
        <w:autoSpaceDN w:val="0"/>
        <w:adjustRightInd w:val="0"/>
        <w:spacing w:after="120"/>
        <w:ind w:left="23" w:firstLine="1134"/>
        <w:jc w:val="both"/>
      </w:pPr>
      <w:r>
        <w:t>___________________________________________</w:t>
      </w:r>
      <w:r w:rsidRPr="00EE604D">
        <w:t xml:space="preserve"> </w:t>
      </w:r>
      <w:r w:rsidRPr="00DA5DE0">
        <w:t>именуем</w:t>
      </w:r>
      <w:r>
        <w:t>ый</w:t>
      </w:r>
      <w:r w:rsidRPr="00DA5DE0">
        <w:t xml:space="preserve"> в дальнейшем </w:t>
      </w:r>
      <w:r w:rsidRPr="003F675B">
        <w:rPr>
          <w:b/>
          <w:bCs/>
        </w:rPr>
        <w:t>«</w:t>
      </w:r>
      <w:r w:rsidRPr="003F675B">
        <w:rPr>
          <w:b/>
          <w:bCs/>
          <w:sz w:val="22"/>
          <w:szCs w:val="22"/>
        </w:rPr>
        <w:t>Цедент</w:t>
      </w:r>
      <w:r w:rsidRPr="003F675B">
        <w:rPr>
          <w:b/>
          <w:bCs/>
        </w:rPr>
        <w:t>»</w:t>
      </w:r>
      <w:r w:rsidRPr="00DA5DE0">
        <w:t xml:space="preserve">, с одной стороны, и </w:t>
      </w:r>
      <w:r w:rsidRPr="00EE604D">
        <w:t>______________</w:t>
      </w:r>
      <w:r>
        <w:t>________________</w:t>
      </w:r>
      <w:r w:rsidRPr="00EE604D">
        <w:t>______</w:t>
      </w:r>
      <w:r w:rsidRPr="00DA5DE0">
        <w:t>, именуем</w:t>
      </w:r>
      <w:r>
        <w:t>ый</w:t>
      </w:r>
      <w:r w:rsidRPr="00DA5DE0">
        <w:t xml:space="preserve"> в дальнейшем </w:t>
      </w:r>
      <w:r w:rsidRPr="003F675B">
        <w:rPr>
          <w:b/>
          <w:bCs/>
        </w:rPr>
        <w:t>«</w:t>
      </w:r>
      <w:r w:rsidRPr="003F675B">
        <w:rPr>
          <w:b/>
          <w:bCs/>
          <w:sz w:val="22"/>
          <w:szCs w:val="22"/>
        </w:rPr>
        <w:t>Цессионарий</w:t>
      </w:r>
      <w:r w:rsidRPr="003F675B">
        <w:rPr>
          <w:b/>
          <w:bCs/>
        </w:rPr>
        <w:t>»</w:t>
      </w:r>
      <w:r w:rsidRPr="00DA5DE0">
        <w:t>, с другой стороны, при совместном наименовании «</w:t>
      </w:r>
      <w:r w:rsidRPr="00DA5DE0">
        <w:rPr>
          <w:b/>
        </w:rPr>
        <w:t>Стороны</w:t>
      </w:r>
      <w:r w:rsidRPr="00DA5DE0">
        <w:t>», заключили настоящий Договор о нижеследующем:</w:t>
      </w:r>
    </w:p>
    <w:p w14:paraId="75437619" w14:textId="77777777" w:rsidR="00FC01B1" w:rsidRPr="00854283" w:rsidRDefault="00FC01B1" w:rsidP="00FC01B1">
      <w:pPr>
        <w:pStyle w:val="12"/>
        <w:numPr>
          <w:ilvl w:val="0"/>
          <w:numId w:val="36"/>
        </w:numPr>
        <w:spacing w:line="276" w:lineRule="auto"/>
        <w:jc w:val="center"/>
        <w:rPr>
          <w:b/>
          <w:szCs w:val="22"/>
        </w:rPr>
      </w:pPr>
      <w:r w:rsidRPr="00854283">
        <w:rPr>
          <w:b/>
          <w:szCs w:val="22"/>
        </w:rPr>
        <w:t>Предмет Договора</w:t>
      </w:r>
    </w:p>
    <w:p w14:paraId="3816951E" w14:textId="77777777" w:rsidR="00FC01B1" w:rsidRPr="00854283" w:rsidRDefault="00FC01B1" w:rsidP="00FC01B1">
      <w:pPr>
        <w:pStyle w:val="12"/>
        <w:spacing w:line="276" w:lineRule="auto"/>
        <w:ind w:left="720" w:firstLine="0"/>
        <w:rPr>
          <w:szCs w:val="22"/>
        </w:rPr>
      </w:pPr>
    </w:p>
    <w:p w14:paraId="55637970" w14:textId="77777777" w:rsidR="00FC01B1" w:rsidRPr="00854283" w:rsidRDefault="00FC01B1" w:rsidP="00FC01B1">
      <w:pPr>
        <w:pStyle w:val="12"/>
        <w:spacing w:line="276" w:lineRule="auto"/>
      </w:pPr>
      <w:r w:rsidRPr="00854283">
        <w:rPr>
          <w:szCs w:val="22"/>
        </w:rPr>
        <w:t xml:space="preserve">1.1.В соответствии с настоящим Договором и на его условиях, руководствуюсь ст., ст. 382-390 Гражданского кодекса Российской Федерации, Цедент уступает за плату, а Цессионарий принимает в полном объеме права требования к </w:t>
      </w:r>
      <w:r>
        <w:rPr>
          <w:szCs w:val="22"/>
        </w:rPr>
        <w:t>должникам Цедента согласно перечню, указанного в Приложении № 1 к настоящему Договору.</w:t>
      </w:r>
    </w:p>
    <w:p w14:paraId="643699D9" w14:textId="77777777" w:rsidR="00FC01B1" w:rsidRPr="00854283" w:rsidRDefault="00FC01B1" w:rsidP="00FC01B1">
      <w:pPr>
        <w:spacing w:line="276" w:lineRule="auto"/>
        <w:ind w:firstLine="709"/>
        <w:jc w:val="both"/>
        <w:rPr>
          <w:sz w:val="22"/>
          <w:szCs w:val="22"/>
        </w:rPr>
      </w:pPr>
      <w:r w:rsidRPr="00854283">
        <w:rPr>
          <w:sz w:val="22"/>
          <w:szCs w:val="22"/>
        </w:rPr>
        <w:t>1.2. Цессионарий принимает данные права требования, становясь с момента оплаты предмета настоящего Договора новым кредитором Должников в отношении требований исполнения денежных обязательств уплаты задолженности по п. 1.1. настоящего Договора.</w:t>
      </w:r>
    </w:p>
    <w:p w14:paraId="1DB903B5" w14:textId="77777777" w:rsidR="00FC01B1" w:rsidRPr="00854283" w:rsidRDefault="00FC01B1" w:rsidP="00FC01B1">
      <w:pPr>
        <w:tabs>
          <w:tab w:val="left" w:pos="709"/>
        </w:tabs>
        <w:spacing w:line="276" w:lineRule="auto"/>
        <w:ind w:firstLine="709"/>
        <w:jc w:val="both"/>
        <w:rPr>
          <w:sz w:val="22"/>
          <w:szCs w:val="22"/>
        </w:rPr>
      </w:pPr>
      <w:r w:rsidRPr="00854283">
        <w:rPr>
          <w:sz w:val="22"/>
          <w:szCs w:val="22"/>
        </w:rPr>
        <w:t>К Цессионарию переходят права требования, указанные в п. 1.1. настоящего Договора и вместе с ними права требования уплаты сумм процентов за пользование чужими денежными средствами, уплаты сумм, причитающихся в возмещение убытков и/или неустоек, пени, штрафов, судебных расходов.</w:t>
      </w:r>
    </w:p>
    <w:p w14:paraId="5DD0037B" w14:textId="77777777" w:rsidR="00FC01B1" w:rsidRPr="00854283" w:rsidRDefault="00FC01B1" w:rsidP="00FC01B1">
      <w:pPr>
        <w:tabs>
          <w:tab w:val="left" w:pos="709"/>
        </w:tabs>
        <w:spacing w:line="276" w:lineRule="auto"/>
        <w:ind w:firstLine="709"/>
        <w:jc w:val="both"/>
        <w:rPr>
          <w:sz w:val="22"/>
          <w:szCs w:val="22"/>
        </w:rPr>
      </w:pPr>
      <w:r w:rsidRPr="00854283">
        <w:rPr>
          <w:sz w:val="22"/>
          <w:szCs w:val="22"/>
        </w:rPr>
        <w:t xml:space="preserve">Права требования переходят к Цессионарию на условиях и в объеме, существующих к моменту подписания настоящего Договора. Права требования приобретены Цессионарием на основании протокола о результатах торгов № _______________от _________________ года по лоту №____. </w:t>
      </w:r>
    </w:p>
    <w:p w14:paraId="10225F87" w14:textId="77777777" w:rsidR="00FC01B1" w:rsidRPr="00854283" w:rsidRDefault="00FC01B1" w:rsidP="00FC01B1">
      <w:pPr>
        <w:widowControl w:val="0"/>
        <w:spacing w:line="276" w:lineRule="auto"/>
        <w:ind w:firstLine="720"/>
        <w:jc w:val="both"/>
        <w:rPr>
          <w:sz w:val="22"/>
          <w:szCs w:val="22"/>
        </w:rPr>
      </w:pPr>
      <w:r w:rsidRPr="00854283">
        <w:rPr>
          <w:sz w:val="22"/>
          <w:szCs w:val="22"/>
        </w:rPr>
        <w:t>1.3. Цедент гарантирует, что передаваемые Цессионарию права требования являются действительными, свободны от требований третьих лиц, под арестом (запрещением) не состоят и не находятся в залоге.</w:t>
      </w:r>
    </w:p>
    <w:p w14:paraId="11B7695B" w14:textId="77777777" w:rsidR="00FC01B1" w:rsidRPr="00854283" w:rsidRDefault="00FC01B1" w:rsidP="00FC01B1">
      <w:pPr>
        <w:shd w:val="clear" w:color="auto" w:fill="FFFFFF"/>
        <w:tabs>
          <w:tab w:val="left" w:pos="1003"/>
        </w:tabs>
        <w:spacing w:line="276" w:lineRule="auto"/>
        <w:ind w:firstLine="720"/>
        <w:jc w:val="both"/>
        <w:rPr>
          <w:sz w:val="22"/>
          <w:szCs w:val="22"/>
        </w:rPr>
      </w:pPr>
      <w:r w:rsidRPr="00854283">
        <w:rPr>
          <w:sz w:val="22"/>
          <w:szCs w:val="22"/>
        </w:rPr>
        <w:t>1.4. </w:t>
      </w:r>
      <w:r w:rsidRPr="00854283">
        <w:rPr>
          <w:color w:val="000000"/>
          <w:sz w:val="22"/>
          <w:szCs w:val="22"/>
        </w:rPr>
        <w:t>Цедент гарантирует, что между ним и Должником не существует соглашения о запрете или ограничении уступки денежного требования третьему лицу</w:t>
      </w:r>
      <w:r w:rsidRPr="00854283">
        <w:rPr>
          <w:color w:val="000000"/>
          <w:spacing w:val="-3"/>
          <w:sz w:val="22"/>
          <w:szCs w:val="22"/>
        </w:rPr>
        <w:t>.</w:t>
      </w:r>
    </w:p>
    <w:p w14:paraId="44517B16" w14:textId="77777777" w:rsidR="00FC01B1" w:rsidRPr="00854283" w:rsidRDefault="00FC01B1" w:rsidP="00FC01B1">
      <w:pPr>
        <w:spacing w:line="276" w:lineRule="auto"/>
        <w:ind w:firstLine="709"/>
        <w:jc w:val="both"/>
        <w:rPr>
          <w:sz w:val="22"/>
          <w:szCs w:val="22"/>
        </w:rPr>
      </w:pPr>
      <w:r w:rsidRPr="00854283">
        <w:rPr>
          <w:sz w:val="22"/>
          <w:szCs w:val="22"/>
        </w:rPr>
        <w:t>1.5. Цедент передает Цессионарию все имеющиеся у него документы, подтверждающие права требования и все сведения, имеющие значение для вышеуказанных правы требований в течение 10 дней с момента зачисления суммы, указанной в п. 2.3 настоящего Договора на счет.</w:t>
      </w:r>
    </w:p>
    <w:p w14:paraId="04EBC939" w14:textId="77777777" w:rsidR="00FC01B1" w:rsidRPr="00854283" w:rsidRDefault="00FC01B1" w:rsidP="00FC01B1">
      <w:pPr>
        <w:pStyle w:val="12"/>
        <w:spacing w:line="276" w:lineRule="auto"/>
        <w:ind w:firstLine="709"/>
        <w:rPr>
          <w:szCs w:val="22"/>
        </w:rPr>
      </w:pPr>
      <w:r w:rsidRPr="00854283">
        <w:rPr>
          <w:snapToGrid/>
          <w:szCs w:val="22"/>
        </w:rPr>
        <w:t>1.6. Цедент отвечает перед цессионарием за недействительность переданного ему требования, но не отвечает за неисполнение этого требования Должником. Цедент не несет ответственности перед Цессионарием за недействительность переданного ему требования по настоящему договору, при условии, что такая недействительность вызвана обстоятельствами, о которых Цедент не знал или не мог знать,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r w:rsidRPr="00854283">
        <w:rPr>
          <w:szCs w:val="22"/>
        </w:rPr>
        <w:t xml:space="preserve"> </w:t>
      </w:r>
    </w:p>
    <w:p w14:paraId="64933518" w14:textId="77777777" w:rsidR="00FC01B1" w:rsidRPr="00854283" w:rsidRDefault="00FC01B1" w:rsidP="00FC01B1">
      <w:pPr>
        <w:pStyle w:val="12"/>
        <w:spacing w:line="276" w:lineRule="auto"/>
        <w:ind w:firstLine="709"/>
        <w:rPr>
          <w:szCs w:val="22"/>
        </w:rPr>
      </w:pPr>
      <w:r w:rsidRPr="00854283">
        <w:rPr>
          <w:szCs w:val="22"/>
        </w:rPr>
        <w:t>1.7. Цессионарий уведомлен, что в случае если выставляемое на торги имущественное право в процессе проведения торгов и до момента полной оплаты Цессионарием суммы, указанной в п.2.3 настоящего Договора изменилось, как вследствие осуществления контрагентом действий, направленных на исполнение обязательств, предусмотренным законодательством способом, так и вследствие возникновения любых обстоятельств, влекущих увеличение/уменьшение выставленного на торги права требования, то цена имущественного права не изменяется, а уступка прав требований осуществляется в сумме долга существующей на дату оплаты договора.</w:t>
      </w:r>
    </w:p>
    <w:p w14:paraId="7E68CC0E" w14:textId="77777777" w:rsidR="00FC01B1" w:rsidRPr="00854283" w:rsidRDefault="00FC01B1" w:rsidP="00FC01B1">
      <w:pPr>
        <w:pStyle w:val="12"/>
        <w:spacing w:line="276" w:lineRule="auto"/>
        <w:ind w:firstLine="709"/>
        <w:rPr>
          <w:szCs w:val="22"/>
        </w:rPr>
      </w:pPr>
      <w:r w:rsidRPr="00854283">
        <w:rPr>
          <w:szCs w:val="22"/>
        </w:rPr>
        <w:t xml:space="preserve">Денежные средства, полученные Цедентом в результате такого исполнения контрагентом обязательств, до момента полной оплаты Цессионарием суммы, указанной в п.2.3 настоящего Договора, не подлежат перечислению Цессионарию. </w:t>
      </w:r>
      <w:r w:rsidRPr="00854283">
        <w:rPr>
          <w:szCs w:val="22"/>
        </w:rPr>
        <w:tab/>
      </w:r>
    </w:p>
    <w:p w14:paraId="15693C56" w14:textId="77777777" w:rsidR="00FC01B1" w:rsidRPr="00854283" w:rsidRDefault="00FC01B1" w:rsidP="00FC01B1">
      <w:pPr>
        <w:pStyle w:val="12"/>
        <w:spacing w:line="276" w:lineRule="auto"/>
        <w:ind w:firstLine="709"/>
        <w:rPr>
          <w:szCs w:val="22"/>
          <w:highlight w:val="red"/>
        </w:rPr>
      </w:pPr>
    </w:p>
    <w:p w14:paraId="013C5D7A" w14:textId="77777777" w:rsidR="00FC01B1" w:rsidRPr="00854283" w:rsidRDefault="00FC01B1" w:rsidP="00FC01B1">
      <w:pPr>
        <w:widowControl w:val="0"/>
        <w:spacing w:line="276" w:lineRule="auto"/>
        <w:jc w:val="center"/>
        <w:rPr>
          <w:b/>
          <w:sz w:val="22"/>
          <w:szCs w:val="22"/>
        </w:rPr>
      </w:pPr>
      <w:r>
        <w:rPr>
          <w:b/>
          <w:sz w:val="22"/>
          <w:szCs w:val="22"/>
        </w:rPr>
        <w:t xml:space="preserve">2. </w:t>
      </w:r>
      <w:r w:rsidRPr="00854283">
        <w:rPr>
          <w:b/>
          <w:sz w:val="22"/>
          <w:szCs w:val="22"/>
        </w:rPr>
        <w:t>Цена Договора</w:t>
      </w:r>
    </w:p>
    <w:p w14:paraId="03DAC793" w14:textId="77777777" w:rsidR="00FC01B1" w:rsidRPr="00854283" w:rsidRDefault="00FC01B1" w:rsidP="00FC01B1">
      <w:pPr>
        <w:widowControl w:val="0"/>
        <w:spacing w:line="276" w:lineRule="auto"/>
        <w:jc w:val="center"/>
        <w:rPr>
          <w:sz w:val="22"/>
          <w:szCs w:val="22"/>
        </w:rPr>
      </w:pPr>
    </w:p>
    <w:p w14:paraId="7B26F2FE" w14:textId="77777777" w:rsidR="00FC01B1" w:rsidRPr="00854283" w:rsidRDefault="00FC01B1" w:rsidP="00FC01B1">
      <w:pPr>
        <w:widowControl w:val="0"/>
        <w:tabs>
          <w:tab w:val="left" w:pos="709"/>
        </w:tabs>
        <w:spacing w:line="276" w:lineRule="auto"/>
        <w:ind w:firstLine="360"/>
        <w:jc w:val="both"/>
        <w:rPr>
          <w:snapToGrid w:val="0"/>
          <w:sz w:val="22"/>
          <w:szCs w:val="22"/>
        </w:rPr>
      </w:pPr>
      <w:r w:rsidRPr="00854283">
        <w:rPr>
          <w:snapToGrid w:val="0"/>
          <w:sz w:val="22"/>
          <w:szCs w:val="22"/>
        </w:rPr>
        <w:t xml:space="preserve">       2.1. За передаваемые в рамках настоящего договора права требования Цессионарий уплачивает </w:t>
      </w:r>
      <w:r w:rsidRPr="00854283">
        <w:rPr>
          <w:snapToGrid w:val="0"/>
          <w:sz w:val="22"/>
          <w:szCs w:val="22"/>
        </w:rPr>
        <w:lastRenderedPageBreak/>
        <w:t>Цеденту денежную сумму в размере ___________ руб. (_______________________) руб.  __ коп. (НДС не облагается).</w:t>
      </w:r>
    </w:p>
    <w:p w14:paraId="20450680" w14:textId="77777777" w:rsidR="00FC01B1" w:rsidRPr="00854283" w:rsidRDefault="00FC01B1" w:rsidP="00FC01B1">
      <w:pPr>
        <w:widowControl w:val="0"/>
        <w:spacing w:line="276" w:lineRule="auto"/>
        <w:ind w:firstLine="700"/>
        <w:jc w:val="both"/>
        <w:rPr>
          <w:sz w:val="22"/>
          <w:szCs w:val="22"/>
        </w:rPr>
      </w:pPr>
      <w:r w:rsidRPr="00854283">
        <w:rPr>
          <w:sz w:val="22"/>
          <w:szCs w:val="22"/>
        </w:rPr>
        <w:t>2.2. Задаток</w:t>
      </w:r>
      <w:r>
        <w:rPr>
          <w:sz w:val="22"/>
          <w:szCs w:val="22"/>
        </w:rPr>
        <w:t>, перечисленный при проведении торгов посредством публичного предложения в размере 10 %</w:t>
      </w:r>
      <w:r w:rsidRPr="00854283">
        <w:rPr>
          <w:sz w:val="22"/>
          <w:szCs w:val="22"/>
        </w:rPr>
        <w:t xml:space="preserve"> в сумме ______ (____________________) руб. __ коп.</w:t>
      </w:r>
      <w:r>
        <w:rPr>
          <w:sz w:val="22"/>
          <w:szCs w:val="22"/>
        </w:rPr>
        <w:t>,</w:t>
      </w:r>
      <w:r w:rsidRPr="00854283">
        <w:rPr>
          <w:sz w:val="22"/>
          <w:szCs w:val="22"/>
        </w:rPr>
        <w:t xml:space="preserve"> засчитывается в счет оплаты по настоящему Договору.</w:t>
      </w:r>
    </w:p>
    <w:p w14:paraId="13171945" w14:textId="77777777" w:rsidR="00FC01B1" w:rsidRPr="00854283" w:rsidRDefault="00FC01B1" w:rsidP="00FC01B1">
      <w:pPr>
        <w:widowControl w:val="0"/>
        <w:tabs>
          <w:tab w:val="left" w:pos="709"/>
        </w:tabs>
        <w:spacing w:line="276" w:lineRule="auto"/>
        <w:ind w:firstLine="700"/>
        <w:jc w:val="both"/>
        <w:rPr>
          <w:sz w:val="22"/>
          <w:szCs w:val="22"/>
        </w:rPr>
      </w:pPr>
      <w:r w:rsidRPr="00854283">
        <w:rPr>
          <w:sz w:val="22"/>
          <w:szCs w:val="22"/>
        </w:rPr>
        <w:tab/>
        <w:t>2.3. За вычетом суммы задатка Цессионарий обязуется</w:t>
      </w:r>
      <w:r>
        <w:rPr>
          <w:sz w:val="22"/>
          <w:szCs w:val="22"/>
        </w:rPr>
        <w:t xml:space="preserve"> единовременно </w:t>
      </w:r>
      <w:r w:rsidRPr="00854283">
        <w:rPr>
          <w:sz w:val="22"/>
          <w:szCs w:val="22"/>
        </w:rPr>
        <w:t xml:space="preserve">перечислить на расчетный счет </w:t>
      </w:r>
      <w:r w:rsidRPr="00854283">
        <w:rPr>
          <w:noProof/>
          <w:sz w:val="22"/>
          <w:szCs w:val="22"/>
        </w:rPr>
        <w:t>Цедента</w:t>
      </w:r>
      <w:r w:rsidRPr="00854283">
        <w:rPr>
          <w:bCs/>
          <w:sz w:val="22"/>
          <w:szCs w:val="22"/>
        </w:rPr>
        <w:t xml:space="preserve">, </w:t>
      </w:r>
      <w:r w:rsidRPr="00854283">
        <w:rPr>
          <w:noProof/>
          <w:sz w:val="22"/>
          <w:szCs w:val="22"/>
        </w:rPr>
        <w:t>указанный в данном договоре __________________ (_______________________) руб</w:t>
      </w:r>
      <w:r w:rsidRPr="00854283">
        <w:rPr>
          <w:sz w:val="22"/>
          <w:szCs w:val="22"/>
        </w:rPr>
        <w:t>. __ коп.</w:t>
      </w:r>
    </w:p>
    <w:p w14:paraId="78312B74" w14:textId="77777777" w:rsidR="00FC01B1" w:rsidRPr="00854283" w:rsidRDefault="00FC01B1" w:rsidP="00FC01B1">
      <w:pPr>
        <w:widowControl w:val="0"/>
        <w:spacing w:line="276" w:lineRule="auto"/>
        <w:ind w:firstLine="700"/>
        <w:jc w:val="both"/>
        <w:rPr>
          <w:snapToGrid w:val="0"/>
          <w:sz w:val="22"/>
          <w:szCs w:val="22"/>
        </w:rPr>
      </w:pPr>
      <w:r w:rsidRPr="00854283">
        <w:rPr>
          <w:snapToGrid w:val="0"/>
          <w:sz w:val="22"/>
          <w:szCs w:val="22"/>
        </w:rPr>
        <w:t>Оплата производится</w:t>
      </w:r>
      <w:r>
        <w:rPr>
          <w:snapToGrid w:val="0"/>
          <w:sz w:val="22"/>
          <w:szCs w:val="22"/>
        </w:rPr>
        <w:t xml:space="preserve"> в безналичном порядке путем перечисления денежных средств на расчетный счет Цедента </w:t>
      </w:r>
      <w:r w:rsidRPr="00854283">
        <w:rPr>
          <w:snapToGrid w:val="0"/>
          <w:sz w:val="22"/>
          <w:szCs w:val="22"/>
        </w:rPr>
        <w:t xml:space="preserve">в </w:t>
      </w:r>
      <w:r w:rsidRPr="00854283">
        <w:rPr>
          <w:snapToGrid w:val="0"/>
          <w:color w:val="000000"/>
          <w:sz w:val="22"/>
          <w:szCs w:val="22"/>
        </w:rPr>
        <w:t xml:space="preserve">течение </w:t>
      </w:r>
      <w:r>
        <w:rPr>
          <w:snapToGrid w:val="0"/>
          <w:color w:val="000000"/>
          <w:sz w:val="22"/>
          <w:szCs w:val="22"/>
        </w:rPr>
        <w:t>10</w:t>
      </w:r>
      <w:r w:rsidRPr="00854283">
        <w:rPr>
          <w:snapToGrid w:val="0"/>
          <w:color w:val="000000"/>
          <w:sz w:val="22"/>
          <w:szCs w:val="22"/>
        </w:rPr>
        <w:t xml:space="preserve"> </w:t>
      </w:r>
      <w:r>
        <w:rPr>
          <w:snapToGrid w:val="0"/>
          <w:color w:val="000000"/>
          <w:sz w:val="22"/>
          <w:szCs w:val="22"/>
        </w:rPr>
        <w:t xml:space="preserve">(десяти) рабочих </w:t>
      </w:r>
      <w:r w:rsidRPr="00854283">
        <w:rPr>
          <w:snapToGrid w:val="0"/>
          <w:color w:val="000000"/>
          <w:sz w:val="22"/>
          <w:szCs w:val="22"/>
        </w:rPr>
        <w:t xml:space="preserve">дней с момента </w:t>
      </w:r>
      <w:r w:rsidRPr="00854283">
        <w:rPr>
          <w:snapToGrid w:val="0"/>
          <w:sz w:val="22"/>
          <w:szCs w:val="22"/>
        </w:rPr>
        <w:t>подписания</w:t>
      </w:r>
      <w:r w:rsidRPr="00854283">
        <w:rPr>
          <w:snapToGrid w:val="0"/>
          <w:color w:val="000000"/>
          <w:sz w:val="22"/>
          <w:szCs w:val="22"/>
        </w:rPr>
        <w:t xml:space="preserve"> настоящего Договора.</w:t>
      </w:r>
    </w:p>
    <w:p w14:paraId="115CF49C" w14:textId="77777777" w:rsidR="00FC01B1" w:rsidRPr="00854283" w:rsidRDefault="00FC01B1" w:rsidP="00FC01B1">
      <w:pPr>
        <w:widowControl w:val="0"/>
        <w:spacing w:line="276" w:lineRule="auto"/>
        <w:ind w:firstLine="700"/>
        <w:jc w:val="both"/>
        <w:rPr>
          <w:snapToGrid w:val="0"/>
          <w:sz w:val="22"/>
          <w:szCs w:val="22"/>
        </w:rPr>
      </w:pPr>
      <w:r w:rsidRPr="00854283">
        <w:rPr>
          <w:snapToGrid w:val="0"/>
          <w:sz w:val="22"/>
          <w:szCs w:val="22"/>
        </w:rPr>
        <w:t xml:space="preserve">2.4. Обязательства Цессионария по оплате уступленных прав требования считаются исполненными надлежащим образом со дня поступления денежных средств на счет Цедента или исполнения обязательства иным способом по договоренности Сторон. </w:t>
      </w:r>
    </w:p>
    <w:p w14:paraId="3620B4B4" w14:textId="77777777" w:rsidR="00FC01B1" w:rsidRPr="00854283" w:rsidRDefault="00FC01B1" w:rsidP="00FC01B1">
      <w:pPr>
        <w:pStyle w:val="12"/>
        <w:spacing w:line="276" w:lineRule="auto"/>
        <w:ind w:firstLine="567"/>
        <w:rPr>
          <w:szCs w:val="22"/>
        </w:rPr>
      </w:pPr>
      <w:r w:rsidRPr="00854283">
        <w:rPr>
          <w:snapToGrid/>
          <w:szCs w:val="22"/>
        </w:rPr>
        <w:t xml:space="preserve">   2.5. Переход прав требований происходит после полной оплаты суммы, указанной в п. 2.3 настоящего Договора.</w:t>
      </w:r>
    </w:p>
    <w:p w14:paraId="1FC1216E" w14:textId="77777777" w:rsidR="00FC01B1" w:rsidRPr="00854283" w:rsidRDefault="00FC01B1" w:rsidP="00FC01B1">
      <w:pPr>
        <w:widowControl w:val="0"/>
        <w:spacing w:line="276" w:lineRule="auto"/>
        <w:jc w:val="center"/>
        <w:rPr>
          <w:sz w:val="22"/>
          <w:szCs w:val="22"/>
        </w:rPr>
      </w:pPr>
      <w:r w:rsidRPr="00854283">
        <w:rPr>
          <w:b/>
          <w:sz w:val="22"/>
          <w:szCs w:val="22"/>
        </w:rPr>
        <w:t>3.</w:t>
      </w:r>
      <w:r w:rsidRPr="00854283">
        <w:rPr>
          <w:sz w:val="22"/>
          <w:szCs w:val="22"/>
        </w:rPr>
        <w:t xml:space="preserve"> </w:t>
      </w:r>
      <w:r w:rsidRPr="00854283">
        <w:rPr>
          <w:b/>
          <w:sz w:val="22"/>
          <w:szCs w:val="22"/>
        </w:rPr>
        <w:t>Ответственность Сторон</w:t>
      </w:r>
    </w:p>
    <w:p w14:paraId="4F2C29BD" w14:textId="77777777" w:rsidR="00FC01B1" w:rsidRPr="00854283" w:rsidRDefault="00FC01B1" w:rsidP="00FC01B1">
      <w:pPr>
        <w:widowControl w:val="0"/>
        <w:spacing w:line="276" w:lineRule="auto"/>
        <w:jc w:val="center"/>
        <w:rPr>
          <w:sz w:val="22"/>
          <w:szCs w:val="22"/>
        </w:rPr>
      </w:pPr>
    </w:p>
    <w:p w14:paraId="6C4A1B03" w14:textId="77777777" w:rsidR="00FC01B1" w:rsidRPr="00854283" w:rsidRDefault="00FC01B1" w:rsidP="00FC01B1">
      <w:pPr>
        <w:widowControl w:val="0"/>
        <w:tabs>
          <w:tab w:val="left" w:pos="709"/>
        </w:tabs>
        <w:spacing w:line="276" w:lineRule="auto"/>
        <w:ind w:firstLine="709"/>
        <w:jc w:val="both"/>
        <w:rPr>
          <w:snapToGrid w:val="0"/>
          <w:sz w:val="22"/>
          <w:szCs w:val="22"/>
        </w:rPr>
      </w:pPr>
      <w:r w:rsidRPr="00854283">
        <w:rPr>
          <w:snapToGrid w:val="0"/>
          <w:sz w:val="22"/>
          <w:szCs w:val="22"/>
        </w:rPr>
        <w:t>3.1.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14:paraId="71FB3CBF" w14:textId="77777777" w:rsidR="00FC01B1" w:rsidRDefault="00FC01B1" w:rsidP="00FC01B1">
      <w:pPr>
        <w:widowControl w:val="0"/>
        <w:tabs>
          <w:tab w:val="left" w:pos="709"/>
        </w:tabs>
        <w:spacing w:line="276" w:lineRule="auto"/>
        <w:ind w:firstLine="709"/>
        <w:jc w:val="both"/>
        <w:rPr>
          <w:snapToGrid w:val="0"/>
          <w:sz w:val="22"/>
          <w:szCs w:val="22"/>
        </w:rPr>
      </w:pPr>
      <w:r w:rsidRPr="00854283">
        <w:rPr>
          <w:snapToGrid w:val="0"/>
          <w:sz w:val="22"/>
          <w:szCs w:val="22"/>
        </w:rPr>
        <w:t>3.2. В случае если Цессионарий не исполнит обязательство по оплате приобретенных прав требований в срок, указанный в п.2.3 настоящего Договора, Стороны договорились считать данный факт решением Цессионария расторгнуть настоящий Договор в одностороннем порядке, при этом задаток Покупателю не возвращается</w:t>
      </w:r>
      <w:r>
        <w:rPr>
          <w:snapToGrid w:val="0"/>
          <w:sz w:val="22"/>
          <w:szCs w:val="22"/>
        </w:rPr>
        <w:t xml:space="preserve"> и передача прав требований к должникам не производится.</w:t>
      </w:r>
    </w:p>
    <w:p w14:paraId="4E565290" w14:textId="77777777" w:rsidR="00FC01B1" w:rsidRDefault="00FC01B1" w:rsidP="00FC01B1">
      <w:pPr>
        <w:widowControl w:val="0"/>
        <w:tabs>
          <w:tab w:val="left" w:pos="709"/>
        </w:tabs>
        <w:spacing w:line="276" w:lineRule="auto"/>
        <w:ind w:firstLine="709"/>
        <w:jc w:val="both"/>
        <w:rPr>
          <w:snapToGrid w:val="0"/>
          <w:sz w:val="22"/>
          <w:szCs w:val="22"/>
        </w:rPr>
      </w:pPr>
      <w:r>
        <w:rPr>
          <w:snapToGrid w:val="0"/>
          <w:sz w:val="22"/>
          <w:szCs w:val="22"/>
        </w:rPr>
        <w:t xml:space="preserve">3.3. Цедент не несет ответственности за последствия передачи прав требования и их возможного неисполнения со стороны Должников новому кредитору, за сроки исполнения должниками своих обязательств </w:t>
      </w:r>
    </w:p>
    <w:p w14:paraId="60AA3CCC" w14:textId="77777777" w:rsidR="00FC01B1" w:rsidRDefault="00FC01B1" w:rsidP="00FC01B1">
      <w:pPr>
        <w:widowControl w:val="0"/>
        <w:tabs>
          <w:tab w:val="left" w:pos="709"/>
        </w:tabs>
        <w:spacing w:line="276" w:lineRule="auto"/>
        <w:ind w:firstLine="709"/>
        <w:jc w:val="both"/>
        <w:rPr>
          <w:snapToGrid w:val="0"/>
          <w:sz w:val="22"/>
          <w:szCs w:val="22"/>
        </w:rPr>
      </w:pPr>
      <w:r>
        <w:rPr>
          <w:snapToGrid w:val="0"/>
          <w:sz w:val="22"/>
          <w:szCs w:val="22"/>
        </w:rPr>
        <w:t xml:space="preserve">3.4. </w:t>
      </w:r>
      <w:r w:rsidRPr="001015CD">
        <w:rPr>
          <w:snapToGrid w:val="0"/>
          <w:sz w:val="22"/>
          <w:szCs w:val="22"/>
        </w:rPr>
        <w:t>В случае если Должник не будет уведомлен в письменной форме о состоявшемся переходе прав Цедента к Цессионарию, Цессионарий несет риск вызванных этим неблагоприятных для него последствий.</w:t>
      </w:r>
    </w:p>
    <w:p w14:paraId="7DEB39D1" w14:textId="77777777" w:rsidR="00FC01B1" w:rsidRPr="00854283" w:rsidRDefault="00FC01B1" w:rsidP="00FC01B1">
      <w:pPr>
        <w:widowControl w:val="0"/>
        <w:tabs>
          <w:tab w:val="left" w:pos="709"/>
        </w:tabs>
        <w:spacing w:line="276" w:lineRule="auto"/>
        <w:ind w:firstLine="709"/>
        <w:jc w:val="both"/>
        <w:rPr>
          <w:snapToGrid w:val="0"/>
          <w:sz w:val="22"/>
          <w:szCs w:val="22"/>
        </w:rPr>
      </w:pPr>
      <w:r>
        <w:rPr>
          <w:snapToGrid w:val="0"/>
          <w:sz w:val="22"/>
          <w:szCs w:val="22"/>
        </w:rPr>
        <w:t xml:space="preserve">3.5. </w:t>
      </w:r>
      <w:r w:rsidRPr="001015CD">
        <w:rPr>
          <w:snapToGrid w:val="0"/>
          <w:sz w:val="22"/>
          <w:szCs w:val="22"/>
        </w:rPr>
        <w:t xml:space="preserve">Цедент </w:t>
      </w:r>
      <w:r>
        <w:rPr>
          <w:snapToGrid w:val="0"/>
          <w:sz w:val="22"/>
          <w:szCs w:val="22"/>
        </w:rPr>
        <w:t>не несет ответственности</w:t>
      </w:r>
      <w:r w:rsidRPr="001015CD">
        <w:rPr>
          <w:snapToGrid w:val="0"/>
          <w:sz w:val="22"/>
          <w:szCs w:val="22"/>
        </w:rPr>
        <w:t xml:space="preserve"> перед Цессионарием за недействительность переданных по настоящему договору </w:t>
      </w:r>
      <w:r>
        <w:rPr>
          <w:snapToGrid w:val="0"/>
          <w:sz w:val="22"/>
          <w:szCs w:val="22"/>
        </w:rPr>
        <w:t xml:space="preserve"> сведений, если о недействительности данных сведений,  не было известно Цеденту</w:t>
      </w:r>
      <w:r w:rsidRPr="001015CD">
        <w:rPr>
          <w:snapToGrid w:val="0"/>
          <w:sz w:val="22"/>
          <w:szCs w:val="22"/>
        </w:rPr>
        <w:t>.</w:t>
      </w:r>
    </w:p>
    <w:p w14:paraId="441613B7" w14:textId="77777777" w:rsidR="00FC01B1" w:rsidRPr="00854283" w:rsidRDefault="00FC01B1" w:rsidP="00FC01B1">
      <w:pPr>
        <w:widowControl w:val="0"/>
        <w:tabs>
          <w:tab w:val="left" w:pos="709"/>
        </w:tabs>
        <w:spacing w:line="276" w:lineRule="auto"/>
        <w:ind w:firstLine="709"/>
        <w:jc w:val="both"/>
        <w:rPr>
          <w:b/>
          <w:sz w:val="22"/>
          <w:szCs w:val="22"/>
        </w:rPr>
      </w:pPr>
    </w:p>
    <w:p w14:paraId="1DFF3903" w14:textId="77777777" w:rsidR="00FC01B1" w:rsidRPr="00854283" w:rsidRDefault="00FC01B1" w:rsidP="00FC01B1">
      <w:pPr>
        <w:widowControl w:val="0"/>
        <w:tabs>
          <w:tab w:val="left" w:pos="709"/>
        </w:tabs>
        <w:spacing w:line="276" w:lineRule="auto"/>
        <w:ind w:firstLine="709"/>
        <w:jc w:val="center"/>
        <w:rPr>
          <w:b/>
          <w:sz w:val="22"/>
          <w:szCs w:val="22"/>
        </w:rPr>
      </w:pPr>
      <w:r w:rsidRPr="00854283">
        <w:rPr>
          <w:b/>
          <w:sz w:val="22"/>
          <w:szCs w:val="22"/>
        </w:rPr>
        <w:t>4. Прочие условия</w:t>
      </w:r>
    </w:p>
    <w:p w14:paraId="633AE049" w14:textId="77777777" w:rsidR="00FC01B1" w:rsidRPr="00854283" w:rsidRDefault="00FC01B1" w:rsidP="00FC01B1">
      <w:pPr>
        <w:widowControl w:val="0"/>
        <w:spacing w:line="276" w:lineRule="auto"/>
        <w:jc w:val="both"/>
        <w:rPr>
          <w:sz w:val="22"/>
          <w:szCs w:val="22"/>
        </w:rPr>
      </w:pPr>
    </w:p>
    <w:p w14:paraId="64BB3333" w14:textId="77777777" w:rsidR="00FC01B1" w:rsidRPr="00854283" w:rsidRDefault="00FC01B1" w:rsidP="00FC01B1">
      <w:pPr>
        <w:spacing w:line="276" w:lineRule="auto"/>
        <w:ind w:firstLine="720"/>
        <w:jc w:val="both"/>
        <w:rPr>
          <w:sz w:val="22"/>
          <w:szCs w:val="22"/>
        </w:rPr>
      </w:pPr>
      <w:r w:rsidRPr="00854283">
        <w:rPr>
          <w:sz w:val="22"/>
          <w:szCs w:val="22"/>
        </w:rPr>
        <w:t>4.1. Настоящий Договор вступает в силу с момента подписания и действует до полного исполнения Сторонами принятых на себя обязательств.</w:t>
      </w:r>
    </w:p>
    <w:p w14:paraId="7CA80DD4" w14:textId="77777777" w:rsidR="00FC01B1" w:rsidRPr="00854283" w:rsidRDefault="00FC01B1" w:rsidP="00FC01B1">
      <w:pPr>
        <w:widowControl w:val="0"/>
        <w:spacing w:line="276" w:lineRule="auto"/>
        <w:ind w:left="40" w:firstLine="680"/>
        <w:jc w:val="both"/>
        <w:rPr>
          <w:sz w:val="22"/>
          <w:szCs w:val="22"/>
        </w:rPr>
      </w:pPr>
      <w:r w:rsidRPr="00854283">
        <w:rPr>
          <w:sz w:val="22"/>
          <w:szCs w:val="22"/>
        </w:rPr>
        <w:t>4.2. Условия настоящего Договора сохраняют свою силу на весь срок действия настоящего Договора и в случаях, когда после его заключения законодательством Российской Федерации установлены правила, ухудшающие положение Сторон.</w:t>
      </w:r>
    </w:p>
    <w:p w14:paraId="56278A35" w14:textId="77777777" w:rsidR="00FC01B1" w:rsidRPr="00854283" w:rsidRDefault="00FC01B1" w:rsidP="00FC01B1">
      <w:pPr>
        <w:widowControl w:val="0"/>
        <w:spacing w:line="276" w:lineRule="auto"/>
        <w:ind w:left="40" w:firstLine="680"/>
        <w:jc w:val="both"/>
        <w:rPr>
          <w:sz w:val="22"/>
          <w:szCs w:val="22"/>
        </w:rPr>
      </w:pPr>
      <w:r w:rsidRPr="00854283">
        <w:rPr>
          <w:sz w:val="22"/>
          <w:szCs w:val="22"/>
        </w:rPr>
        <w:t>4.3. Все изменения и дополнения к настоящему Договору будут действительными только в случае, если они подписаны уполномоченными представителями Сторон.</w:t>
      </w:r>
    </w:p>
    <w:p w14:paraId="45EDE766" w14:textId="77777777" w:rsidR="00FC01B1" w:rsidRPr="00854283" w:rsidRDefault="00FC01B1" w:rsidP="00FC01B1">
      <w:pPr>
        <w:widowControl w:val="0"/>
        <w:spacing w:line="276" w:lineRule="auto"/>
        <w:ind w:firstLine="720"/>
        <w:jc w:val="both"/>
        <w:rPr>
          <w:sz w:val="22"/>
          <w:szCs w:val="22"/>
        </w:rPr>
      </w:pPr>
      <w:r w:rsidRPr="00854283">
        <w:rPr>
          <w:sz w:val="22"/>
          <w:szCs w:val="22"/>
        </w:rPr>
        <w:t>4.4. Цессионарий направляет в адрес Должников уведомление о состоявшейся переуступке прав требования в срок не позднее 5 (Пяти) рабочих дней с момента исполнения им своих обязательств в соответствии с п. 2 настоящего Договора.</w:t>
      </w:r>
    </w:p>
    <w:p w14:paraId="52D30D38" w14:textId="77777777" w:rsidR="00FC01B1" w:rsidRPr="00854283" w:rsidRDefault="00FC01B1" w:rsidP="00FC01B1">
      <w:pPr>
        <w:widowControl w:val="0"/>
        <w:spacing w:line="276" w:lineRule="auto"/>
        <w:ind w:firstLine="720"/>
        <w:jc w:val="both"/>
        <w:rPr>
          <w:sz w:val="22"/>
          <w:szCs w:val="22"/>
        </w:rPr>
      </w:pPr>
      <w:r w:rsidRPr="00854283">
        <w:rPr>
          <w:sz w:val="22"/>
          <w:szCs w:val="22"/>
        </w:rPr>
        <w:t>4.5. Стороны принимают меры к непосредственному урегулированию споров, возникающих в связи с исполнением настоящего Договора.</w:t>
      </w:r>
    </w:p>
    <w:p w14:paraId="05AEFD08" w14:textId="77777777" w:rsidR="00FC01B1" w:rsidRPr="00854283" w:rsidRDefault="00FC01B1" w:rsidP="00FC01B1">
      <w:pPr>
        <w:widowControl w:val="0"/>
        <w:spacing w:line="276" w:lineRule="auto"/>
        <w:ind w:firstLine="720"/>
        <w:jc w:val="both"/>
        <w:rPr>
          <w:sz w:val="22"/>
          <w:szCs w:val="22"/>
        </w:rPr>
      </w:pPr>
      <w:r w:rsidRPr="00854283">
        <w:rPr>
          <w:sz w:val="22"/>
          <w:szCs w:val="22"/>
        </w:rPr>
        <w:t xml:space="preserve">4.6. Споры, не урегулированные Сторонами непосредственно, подлежат разрешению в Арбитражном суде </w:t>
      </w:r>
      <w:r>
        <w:rPr>
          <w:sz w:val="22"/>
          <w:szCs w:val="22"/>
        </w:rPr>
        <w:t>Кемеровской</w:t>
      </w:r>
      <w:r w:rsidRPr="00854283">
        <w:rPr>
          <w:sz w:val="22"/>
          <w:szCs w:val="22"/>
        </w:rPr>
        <w:t xml:space="preserve"> области.</w:t>
      </w:r>
    </w:p>
    <w:p w14:paraId="252DCDA9" w14:textId="77777777" w:rsidR="00FC01B1" w:rsidRPr="00854283" w:rsidRDefault="00FC01B1" w:rsidP="00FC01B1">
      <w:pPr>
        <w:widowControl w:val="0"/>
        <w:tabs>
          <w:tab w:val="left" w:pos="709"/>
        </w:tabs>
        <w:spacing w:line="276" w:lineRule="auto"/>
        <w:ind w:firstLine="720"/>
        <w:jc w:val="both"/>
        <w:rPr>
          <w:sz w:val="22"/>
          <w:szCs w:val="22"/>
        </w:rPr>
      </w:pPr>
      <w:r w:rsidRPr="00854283">
        <w:rPr>
          <w:sz w:val="22"/>
          <w:szCs w:val="22"/>
        </w:rPr>
        <w:t>4.7. Взаимоотношения Сторон, не урегулированные настоящим Договором, регламентируются действующим законодательством Российской Федерации.</w:t>
      </w:r>
    </w:p>
    <w:p w14:paraId="6937973F" w14:textId="77777777" w:rsidR="00FC01B1" w:rsidRPr="00854283" w:rsidRDefault="00FC01B1" w:rsidP="00FC01B1">
      <w:pPr>
        <w:spacing w:line="276" w:lineRule="auto"/>
        <w:ind w:firstLine="720"/>
        <w:jc w:val="both"/>
        <w:rPr>
          <w:sz w:val="22"/>
          <w:szCs w:val="22"/>
        </w:rPr>
      </w:pPr>
      <w:r w:rsidRPr="00854283">
        <w:rPr>
          <w:sz w:val="22"/>
          <w:szCs w:val="22"/>
        </w:rPr>
        <w:lastRenderedPageBreak/>
        <w:t>4.8. Настоящий Договор составлен в двух одинаковых экземплярах, обладающих равной юридической силой по одному для каждой из сторон.</w:t>
      </w:r>
    </w:p>
    <w:p w14:paraId="14B23756" w14:textId="77777777" w:rsidR="00FC01B1" w:rsidRPr="00854283" w:rsidRDefault="00FC01B1" w:rsidP="00FC01B1">
      <w:pPr>
        <w:spacing w:line="276" w:lineRule="auto"/>
        <w:ind w:firstLine="720"/>
        <w:jc w:val="both"/>
        <w:rPr>
          <w:sz w:val="22"/>
          <w:szCs w:val="22"/>
        </w:rPr>
      </w:pPr>
      <w:r w:rsidRPr="00854283">
        <w:rPr>
          <w:sz w:val="22"/>
          <w:szCs w:val="22"/>
        </w:rPr>
        <w:t>4.9. Стороны договорились о том, что документы, полученные факсимильной либо электронной связью, в т.ч. путем прикрепления к электронному письму - скан копии документа, в рамках настоящего договора и при его подписании, имеют равную юридическую силу, что и оригиналы, если указанные документы подписаны Сторонами и позволят достоверно установить, что они исходит от стороны по настоящему договору с последующим подтверждением оригиналами документов в срок не позднее, чем через 1 месяц. В случае уклонения одной из Сторон от передачи и подписания оригинального документа последняя, в случае спора, лишается права ссылаться на его отсутствие при наличии у другой Стороны документа, подписанного Сторонами, полученного факсимильной либо электронной связью.</w:t>
      </w:r>
    </w:p>
    <w:p w14:paraId="44F281F7" w14:textId="77777777" w:rsidR="00932438" w:rsidRPr="00DA5DE0" w:rsidRDefault="00932438" w:rsidP="00932438">
      <w:pPr>
        <w:widowControl w:val="0"/>
        <w:autoSpaceDE w:val="0"/>
        <w:autoSpaceDN w:val="0"/>
        <w:adjustRightInd w:val="0"/>
        <w:spacing w:line="129" w:lineRule="exact"/>
      </w:pPr>
    </w:p>
    <w:p w14:paraId="2670AA63" w14:textId="77777777" w:rsidR="00932438" w:rsidRPr="00DA5DE0" w:rsidRDefault="00932438" w:rsidP="00932438">
      <w:pPr>
        <w:pStyle w:val="1"/>
        <w:ind w:right="-30"/>
        <w:jc w:val="center"/>
        <w:rPr>
          <w:b/>
          <w:sz w:val="24"/>
          <w:szCs w:val="24"/>
          <w:lang w:val="ru-RU"/>
        </w:rPr>
      </w:pPr>
      <w:r w:rsidRPr="00DA5DE0">
        <w:rPr>
          <w:b/>
          <w:sz w:val="24"/>
          <w:szCs w:val="24"/>
          <w:lang w:val="ru-RU"/>
        </w:rPr>
        <w:t>11. Юридические адреса, реквизиты и подписи сторон</w:t>
      </w:r>
    </w:p>
    <w:p w14:paraId="4B4560A5" w14:textId="77777777" w:rsidR="00932438" w:rsidRPr="00DA5DE0" w:rsidRDefault="00932438" w:rsidP="00932438">
      <w:pPr>
        <w:spacing w:line="216" w:lineRule="auto"/>
        <w:ind w:right="-30"/>
      </w:pPr>
    </w:p>
    <w:tbl>
      <w:tblPr>
        <w:tblW w:w="0" w:type="auto"/>
        <w:tblLayout w:type="fixed"/>
        <w:tblLook w:val="0000" w:firstRow="0" w:lastRow="0" w:firstColumn="0" w:lastColumn="0" w:noHBand="0" w:noVBand="0"/>
      </w:tblPr>
      <w:tblGrid>
        <w:gridCol w:w="4608"/>
        <w:gridCol w:w="4860"/>
      </w:tblGrid>
      <w:tr w:rsidR="00932438" w:rsidRPr="00DA5DE0" w14:paraId="07AF7275" w14:textId="77777777" w:rsidTr="00CA2D1C">
        <w:tc>
          <w:tcPr>
            <w:tcW w:w="4608" w:type="dxa"/>
          </w:tcPr>
          <w:p w14:paraId="3F997B20" w14:textId="77777777" w:rsidR="00932438" w:rsidRPr="00DA5DE0" w:rsidRDefault="00932438" w:rsidP="00CA2D1C">
            <w:pPr>
              <w:pStyle w:val="af1"/>
              <w:spacing w:line="216" w:lineRule="auto"/>
              <w:ind w:right="-30"/>
              <w:jc w:val="center"/>
              <w:rPr>
                <w:b/>
              </w:rPr>
            </w:pPr>
            <w:r w:rsidRPr="00DA5DE0">
              <w:rPr>
                <w:b/>
              </w:rPr>
              <w:t>Продавец:</w:t>
            </w:r>
          </w:p>
          <w:p w14:paraId="7E1544A7" w14:textId="77777777" w:rsidR="00932438" w:rsidRPr="00DA5DE0" w:rsidRDefault="00932438" w:rsidP="00CA2D1C">
            <w:pPr>
              <w:pStyle w:val="af1"/>
              <w:spacing w:line="216" w:lineRule="auto"/>
              <w:ind w:right="-30"/>
              <w:jc w:val="center"/>
              <w:rPr>
                <w:b/>
              </w:rPr>
            </w:pPr>
          </w:p>
        </w:tc>
        <w:tc>
          <w:tcPr>
            <w:tcW w:w="4860" w:type="dxa"/>
          </w:tcPr>
          <w:p w14:paraId="10F7A631" w14:textId="77777777" w:rsidR="00932438" w:rsidRPr="00DA5DE0" w:rsidRDefault="00932438" w:rsidP="00CA2D1C">
            <w:pPr>
              <w:pStyle w:val="af1"/>
              <w:spacing w:line="216" w:lineRule="auto"/>
              <w:ind w:right="-30"/>
              <w:jc w:val="center"/>
              <w:rPr>
                <w:b/>
              </w:rPr>
            </w:pPr>
            <w:r w:rsidRPr="00DA5DE0">
              <w:rPr>
                <w:b/>
              </w:rPr>
              <w:t>Покупатель:</w:t>
            </w:r>
          </w:p>
        </w:tc>
      </w:tr>
    </w:tbl>
    <w:p w14:paraId="70C69F02" w14:textId="77777777" w:rsidR="00932438" w:rsidRPr="00DA5DE0" w:rsidRDefault="00932438" w:rsidP="00932438">
      <w:pPr>
        <w:pStyle w:val="HTML"/>
        <w:tabs>
          <w:tab w:val="clear" w:pos="10076"/>
          <w:tab w:val="left" w:pos="14175"/>
        </w:tabs>
        <w:spacing w:line="216" w:lineRule="auto"/>
        <w:ind w:right="-30"/>
        <w:jc w:val="center"/>
        <w:rPr>
          <w:rFonts w:ascii="Times New Roman" w:hAnsi="Times New Roman" w:cs="Times New Roman"/>
          <w:b/>
          <w:sz w:val="24"/>
          <w:szCs w:val="24"/>
        </w:rPr>
      </w:pPr>
    </w:p>
    <w:tbl>
      <w:tblPr>
        <w:tblW w:w="0" w:type="auto"/>
        <w:tblLayout w:type="fixed"/>
        <w:tblLook w:val="0000" w:firstRow="0" w:lastRow="0" w:firstColumn="0" w:lastColumn="0" w:noHBand="0" w:noVBand="0"/>
      </w:tblPr>
      <w:tblGrid>
        <w:gridCol w:w="5070"/>
        <w:gridCol w:w="4398"/>
      </w:tblGrid>
      <w:tr w:rsidR="00932438" w:rsidRPr="00DA5DE0" w14:paraId="1AE54E85" w14:textId="77777777" w:rsidTr="00CA2D1C">
        <w:tc>
          <w:tcPr>
            <w:tcW w:w="5070" w:type="dxa"/>
          </w:tcPr>
          <w:p w14:paraId="0ECF0BE3" w14:textId="77777777" w:rsidR="00932438" w:rsidRPr="00DA5DE0" w:rsidRDefault="00932438" w:rsidP="00CA2D1C">
            <w:pPr>
              <w:pStyle w:val="af1"/>
              <w:spacing w:line="216" w:lineRule="auto"/>
              <w:ind w:right="-30"/>
              <w:jc w:val="center"/>
              <w:rPr>
                <w:b/>
              </w:rPr>
            </w:pPr>
          </w:p>
        </w:tc>
        <w:tc>
          <w:tcPr>
            <w:tcW w:w="4398" w:type="dxa"/>
          </w:tcPr>
          <w:p w14:paraId="3807B631" w14:textId="77777777" w:rsidR="00932438" w:rsidRPr="00DA5DE0" w:rsidRDefault="00932438" w:rsidP="00CA2D1C">
            <w:pPr>
              <w:pStyle w:val="af1"/>
              <w:spacing w:line="216" w:lineRule="auto"/>
              <w:ind w:right="-30"/>
              <w:jc w:val="center"/>
              <w:rPr>
                <w:b/>
              </w:rPr>
            </w:pPr>
          </w:p>
        </w:tc>
      </w:tr>
      <w:tr w:rsidR="00932438" w:rsidRPr="00DA5DE0" w14:paraId="36EDEAFB" w14:textId="77777777" w:rsidTr="00CA2D1C">
        <w:trPr>
          <w:trHeight w:val="1291"/>
        </w:trPr>
        <w:tc>
          <w:tcPr>
            <w:tcW w:w="5070" w:type="dxa"/>
          </w:tcPr>
          <w:p w14:paraId="6A01FA30" w14:textId="77777777" w:rsidR="00932438" w:rsidRPr="00DA5DE0" w:rsidRDefault="00932438" w:rsidP="00CA2D1C">
            <w:pPr>
              <w:pStyle w:val="af1"/>
              <w:spacing w:line="216" w:lineRule="auto"/>
              <w:ind w:right="-30"/>
              <w:rPr>
                <w:b/>
                <w:bCs/>
              </w:rPr>
            </w:pPr>
          </w:p>
          <w:p w14:paraId="68E7F447" w14:textId="77777777" w:rsidR="00932438" w:rsidRPr="00DA5DE0" w:rsidRDefault="00932438" w:rsidP="00CA2D1C">
            <w:pPr>
              <w:pStyle w:val="af1"/>
              <w:spacing w:line="216" w:lineRule="auto"/>
              <w:ind w:right="-30"/>
            </w:pPr>
          </w:p>
          <w:p w14:paraId="259336C4" w14:textId="77777777" w:rsidR="00932438" w:rsidRPr="00DA5DE0" w:rsidRDefault="00932438" w:rsidP="00CA2D1C">
            <w:pPr>
              <w:pStyle w:val="af1"/>
              <w:spacing w:line="216" w:lineRule="auto"/>
              <w:ind w:right="-30"/>
            </w:pPr>
            <w:r w:rsidRPr="00DA5DE0">
              <w:t xml:space="preserve">_______________________ </w:t>
            </w:r>
          </w:p>
          <w:p w14:paraId="1BA8B10E" w14:textId="77777777" w:rsidR="00932438" w:rsidRPr="00DA5DE0" w:rsidRDefault="00932438" w:rsidP="00CA2D1C">
            <w:pPr>
              <w:pStyle w:val="af1"/>
              <w:spacing w:line="216" w:lineRule="auto"/>
              <w:ind w:right="-30"/>
            </w:pPr>
            <w:proofErr w:type="spellStart"/>
            <w:r w:rsidRPr="00DA5DE0">
              <w:t>м.п</w:t>
            </w:r>
            <w:proofErr w:type="spellEnd"/>
            <w:r w:rsidRPr="00DA5DE0">
              <w:t>.</w:t>
            </w:r>
          </w:p>
        </w:tc>
        <w:tc>
          <w:tcPr>
            <w:tcW w:w="4398" w:type="dxa"/>
          </w:tcPr>
          <w:p w14:paraId="319D343D" w14:textId="77777777" w:rsidR="00932438" w:rsidRPr="00DA5DE0" w:rsidRDefault="00932438" w:rsidP="00CA2D1C">
            <w:pPr>
              <w:pStyle w:val="af1"/>
              <w:spacing w:line="216" w:lineRule="auto"/>
              <w:ind w:right="-30"/>
            </w:pPr>
          </w:p>
          <w:p w14:paraId="76E9CCF1" w14:textId="77777777" w:rsidR="00932438" w:rsidRPr="00DA5DE0" w:rsidRDefault="00932438" w:rsidP="00CA2D1C">
            <w:pPr>
              <w:pStyle w:val="af1"/>
              <w:spacing w:line="216" w:lineRule="auto"/>
              <w:ind w:right="-30"/>
            </w:pPr>
          </w:p>
          <w:p w14:paraId="02683004" w14:textId="77777777" w:rsidR="00932438" w:rsidRPr="00DA5DE0" w:rsidRDefault="00932438" w:rsidP="00CA2D1C">
            <w:pPr>
              <w:pStyle w:val="af1"/>
              <w:spacing w:line="216" w:lineRule="auto"/>
              <w:ind w:right="-30"/>
            </w:pPr>
            <w:r w:rsidRPr="00DA5DE0">
              <w:t xml:space="preserve">________________   </w:t>
            </w:r>
          </w:p>
          <w:p w14:paraId="7206C3AB" w14:textId="77777777" w:rsidR="00932438" w:rsidRPr="00DA5DE0" w:rsidRDefault="00932438" w:rsidP="00CA2D1C">
            <w:pPr>
              <w:pStyle w:val="af1"/>
              <w:spacing w:line="216" w:lineRule="auto"/>
              <w:ind w:right="-30"/>
            </w:pPr>
            <w:r w:rsidRPr="00DA5DE0">
              <w:t xml:space="preserve">                     </w:t>
            </w:r>
            <w:proofErr w:type="spellStart"/>
            <w:r w:rsidRPr="00DA5DE0">
              <w:t>м.п</w:t>
            </w:r>
            <w:proofErr w:type="spellEnd"/>
            <w:r w:rsidRPr="00DA5DE0">
              <w:t>.</w:t>
            </w:r>
          </w:p>
          <w:p w14:paraId="088D7C80" w14:textId="77777777" w:rsidR="00932438" w:rsidRPr="00DA5DE0" w:rsidRDefault="00932438" w:rsidP="00CA2D1C">
            <w:pPr>
              <w:pStyle w:val="af1"/>
              <w:tabs>
                <w:tab w:val="left" w:pos="3975"/>
              </w:tabs>
              <w:spacing w:line="216" w:lineRule="auto"/>
              <w:ind w:right="-30"/>
            </w:pPr>
            <w:r w:rsidRPr="00DA5DE0">
              <w:tab/>
            </w:r>
          </w:p>
        </w:tc>
      </w:tr>
    </w:tbl>
    <w:p w14:paraId="605C66AA" w14:textId="77777777" w:rsidR="00932438" w:rsidRPr="00DA5DE0" w:rsidRDefault="00932438" w:rsidP="00932438">
      <w:pPr>
        <w:widowControl w:val="0"/>
        <w:overflowPunct w:val="0"/>
        <w:autoSpaceDE w:val="0"/>
        <w:autoSpaceDN w:val="0"/>
        <w:adjustRightInd w:val="0"/>
        <w:spacing w:line="249" w:lineRule="auto"/>
        <w:ind w:left="1967" w:right="1460" w:hanging="518"/>
        <w:rPr>
          <w:b/>
          <w:bCs/>
        </w:rPr>
      </w:pPr>
    </w:p>
    <w:p w14:paraId="3BF741FD" w14:textId="70805E34" w:rsidR="00932438" w:rsidRPr="00FC01B1" w:rsidRDefault="00932438" w:rsidP="00FC01B1">
      <w:pPr>
        <w:spacing w:after="200" w:line="276" w:lineRule="auto"/>
        <w:rPr>
          <w:b/>
          <w:bCs/>
        </w:rPr>
      </w:pPr>
    </w:p>
    <w:p w14:paraId="17AB513E" w14:textId="77777777" w:rsidR="00932438" w:rsidRDefault="00932438" w:rsidP="00932438">
      <w:pPr>
        <w:rPr>
          <w:sz w:val="23"/>
          <w:szCs w:val="23"/>
        </w:rPr>
      </w:pPr>
    </w:p>
    <w:p w14:paraId="22587232" w14:textId="77777777" w:rsidR="00932438" w:rsidRDefault="00932438" w:rsidP="00932438">
      <w:pPr>
        <w:rPr>
          <w:sz w:val="23"/>
          <w:szCs w:val="23"/>
        </w:rPr>
      </w:pPr>
    </w:p>
    <w:p w14:paraId="3621A442" w14:textId="77777777" w:rsidR="00932438" w:rsidRDefault="00932438" w:rsidP="00932438">
      <w:pPr>
        <w:rPr>
          <w:sz w:val="23"/>
          <w:szCs w:val="23"/>
        </w:rPr>
      </w:pPr>
    </w:p>
    <w:p w14:paraId="43A74561" w14:textId="77777777" w:rsidR="00932438" w:rsidRDefault="00932438" w:rsidP="00932438">
      <w:pPr>
        <w:rPr>
          <w:sz w:val="23"/>
          <w:szCs w:val="23"/>
        </w:rPr>
      </w:pPr>
    </w:p>
    <w:p w14:paraId="2A158AE6" w14:textId="77777777" w:rsidR="00AE4D8F" w:rsidRPr="00DA5DE0" w:rsidRDefault="00AE4D8F" w:rsidP="00AE4D8F">
      <w:pPr>
        <w:widowControl w:val="0"/>
        <w:overflowPunct w:val="0"/>
        <w:autoSpaceDE w:val="0"/>
        <w:autoSpaceDN w:val="0"/>
        <w:adjustRightInd w:val="0"/>
        <w:spacing w:line="257" w:lineRule="auto"/>
        <w:ind w:right="20"/>
        <w:jc w:val="both"/>
      </w:pPr>
      <w:bookmarkStart w:id="1" w:name="page11"/>
      <w:bookmarkStart w:id="2" w:name="page13"/>
      <w:bookmarkStart w:id="3" w:name="page15"/>
      <w:bookmarkStart w:id="4" w:name="page17"/>
      <w:bookmarkStart w:id="5" w:name="page19"/>
      <w:bookmarkEnd w:id="0"/>
      <w:bookmarkEnd w:id="1"/>
      <w:bookmarkEnd w:id="2"/>
      <w:bookmarkEnd w:id="3"/>
      <w:bookmarkEnd w:id="4"/>
      <w:bookmarkEnd w:id="5"/>
    </w:p>
    <w:sectPr w:rsidR="00AE4D8F" w:rsidRPr="00DA5DE0" w:rsidSect="004C67D6">
      <w:footerReference w:type="even" r:id="rId8"/>
      <w:footerReference w:type="default" r:id="rId9"/>
      <w:pgSz w:w="11906" w:h="16838"/>
      <w:pgMar w:top="426"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5DBB5" w14:textId="77777777" w:rsidR="009C7241" w:rsidRDefault="009C7241">
      <w:r>
        <w:separator/>
      </w:r>
    </w:p>
  </w:endnote>
  <w:endnote w:type="continuationSeparator" w:id="0">
    <w:p w14:paraId="09519C80" w14:textId="77777777" w:rsidR="009C7241" w:rsidRDefault="009C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F162" w14:textId="77777777" w:rsidR="009622A6" w:rsidRDefault="008C3687" w:rsidP="00A90B09">
    <w:pPr>
      <w:pStyle w:val="af4"/>
      <w:framePr w:wrap="around" w:vAnchor="text" w:hAnchor="margin" w:xAlign="right" w:y="1"/>
      <w:rPr>
        <w:rStyle w:val="af6"/>
      </w:rPr>
    </w:pPr>
    <w:r>
      <w:rPr>
        <w:rStyle w:val="af6"/>
      </w:rPr>
      <w:fldChar w:fldCharType="begin"/>
    </w:r>
    <w:r w:rsidR="009622A6">
      <w:rPr>
        <w:rStyle w:val="af6"/>
      </w:rPr>
      <w:instrText xml:space="preserve">PAGE  </w:instrText>
    </w:r>
    <w:r>
      <w:rPr>
        <w:rStyle w:val="af6"/>
      </w:rPr>
      <w:fldChar w:fldCharType="end"/>
    </w:r>
  </w:p>
  <w:p w14:paraId="2B221CF6" w14:textId="77777777" w:rsidR="009622A6" w:rsidRDefault="009622A6" w:rsidP="00CB5F43">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54D3" w14:textId="7D758E08" w:rsidR="009622A6" w:rsidRDefault="008C3687" w:rsidP="00A90B09">
    <w:pPr>
      <w:pStyle w:val="af4"/>
      <w:framePr w:wrap="around" w:vAnchor="text" w:hAnchor="margin" w:xAlign="right" w:y="1"/>
      <w:rPr>
        <w:rStyle w:val="af6"/>
      </w:rPr>
    </w:pPr>
    <w:r>
      <w:rPr>
        <w:rStyle w:val="af6"/>
      </w:rPr>
      <w:fldChar w:fldCharType="begin"/>
    </w:r>
    <w:r w:rsidR="009622A6">
      <w:rPr>
        <w:rStyle w:val="af6"/>
      </w:rPr>
      <w:instrText xml:space="preserve">PAGE  </w:instrText>
    </w:r>
    <w:r>
      <w:rPr>
        <w:rStyle w:val="af6"/>
      </w:rPr>
      <w:fldChar w:fldCharType="separate"/>
    </w:r>
    <w:r w:rsidR="00EF4D92">
      <w:rPr>
        <w:rStyle w:val="af6"/>
        <w:noProof/>
      </w:rPr>
      <w:t>5</w:t>
    </w:r>
    <w:r>
      <w:rPr>
        <w:rStyle w:val="af6"/>
      </w:rPr>
      <w:fldChar w:fldCharType="end"/>
    </w:r>
  </w:p>
  <w:p w14:paraId="15FF093B" w14:textId="77777777" w:rsidR="009622A6" w:rsidRDefault="009622A6" w:rsidP="00CB5F43">
    <w:pPr>
      <w:pStyle w:val="af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D8364" w14:textId="77777777" w:rsidR="009C7241" w:rsidRDefault="009C7241">
      <w:r>
        <w:separator/>
      </w:r>
    </w:p>
  </w:footnote>
  <w:footnote w:type="continuationSeparator" w:id="0">
    <w:p w14:paraId="6F3F9B1C" w14:textId="77777777" w:rsidR="009C7241" w:rsidRDefault="009C7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3.1.%1."/>
      <w:lvlJc w:val="left"/>
      <w:pPr>
        <w:tabs>
          <w:tab w:val="num" w:pos="1080"/>
        </w:tabs>
        <w:ind w:left="360" w:firstLine="0"/>
      </w:pPr>
      <w:rPr>
        <w:bCs/>
      </w:rPr>
    </w:lvl>
    <w:lvl w:ilvl="1">
      <w:start w:val="1"/>
      <w:numFmt w:val="lowerLetter"/>
      <w:lvlText w:val="%2."/>
      <w:lvlJc w:val="left"/>
      <w:pPr>
        <w:tabs>
          <w:tab w:val="num" w:pos="1440"/>
        </w:tabs>
        <w:ind w:left="1440" w:hanging="360"/>
      </w:pPr>
      <w:rPr>
        <w:b w:val="0"/>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 w15:restartNumberingAfterBreak="0">
    <w:nsid w:val="00000002"/>
    <w:multiLevelType w:val="multilevel"/>
    <w:tmpl w:val="00000002"/>
    <w:name w:val="WW8Num2"/>
    <w:lvl w:ilvl="0">
      <w:start w:val="1"/>
      <w:numFmt w:val="decimal"/>
      <w:lvlText w:val="3.2.%1."/>
      <w:lvlJc w:val="left"/>
      <w:pPr>
        <w:tabs>
          <w:tab w:val="num" w:pos="1080"/>
        </w:tabs>
        <w:ind w:left="360" w:firstLine="0"/>
      </w:pPr>
      <w:rPr>
        <w:rFonts w:cs="Times New Roman"/>
        <w:b w:val="0"/>
        <w:bCs w:val="0"/>
        <w:i w:val="0"/>
        <w:color w:val="000000"/>
        <w:sz w:val="24"/>
        <w:u w:val="none"/>
      </w:rPr>
    </w:lvl>
    <w:lvl w:ilvl="1">
      <w:start w:val="1"/>
      <w:numFmt w:val="lowerLetter"/>
      <w:lvlText w:val="%2."/>
      <w:lvlJc w:val="left"/>
      <w:pPr>
        <w:tabs>
          <w:tab w:val="num" w:pos="1440"/>
        </w:tabs>
        <w:ind w:left="1440" w:hanging="360"/>
      </w:pPr>
      <w:rPr>
        <w:b w:val="0"/>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120"/>
    <w:multiLevelType w:val="hybridMultilevel"/>
    <w:tmpl w:val="0000759A"/>
    <w:lvl w:ilvl="0" w:tplc="00002350">
      <w:start w:val="1"/>
      <w:numFmt w:val="decimal"/>
      <w:lvlText w:val="5.%1."/>
      <w:lvlJc w:val="left"/>
      <w:pPr>
        <w:tabs>
          <w:tab w:val="num" w:pos="720"/>
        </w:tabs>
        <w:ind w:left="720" w:hanging="360"/>
      </w:pPr>
    </w:lvl>
    <w:lvl w:ilvl="1" w:tplc="000022E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902"/>
    <w:multiLevelType w:val="hybridMultilevel"/>
    <w:tmpl w:val="00007BB9"/>
    <w:lvl w:ilvl="0" w:tplc="00005772">
      <w:start w:val="5"/>
      <w:numFmt w:val="decimal"/>
      <w:lvlText w:val="10.%1."/>
      <w:lvlJc w:val="left"/>
      <w:pPr>
        <w:tabs>
          <w:tab w:val="num" w:pos="720"/>
        </w:tabs>
        <w:ind w:left="720" w:hanging="360"/>
      </w:pPr>
    </w:lvl>
    <w:lvl w:ilvl="1" w:tplc="0000139D">
      <w:start w:val="1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F3E"/>
    <w:multiLevelType w:val="hybridMultilevel"/>
    <w:tmpl w:val="00000099"/>
    <w:lvl w:ilvl="0" w:tplc="00000124">
      <w:start w:val="1"/>
      <w:numFmt w:val="decimal"/>
      <w:lvlText w:val="%1"/>
      <w:lvlJc w:val="left"/>
      <w:pPr>
        <w:tabs>
          <w:tab w:val="num" w:pos="720"/>
        </w:tabs>
        <w:ind w:left="720" w:hanging="360"/>
      </w:pPr>
    </w:lvl>
    <w:lvl w:ilvl="1" w:tplc="0000305E">
      <w:start w:val="1"/>
      <w:numFmt w:val="decimal"/>
      <w:lvlText w:val="2.%2."/>
      <w:lvlJc w:val="left"/>
      <w:pPr>
        <w:tabs>
          <w:tab w:val="num" w:pos="1440"/>
        </w:tabs>
        <w:ind w:left="1440" w:hanging="360"/>
      </w:pPr>
    </w:lvl>
    <w:lvl w:ilvl="2" w:tplc="0000440D">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366"/>
    <w:multiLevelType w:val="hybridMultilevel"/>
    <w:tmpl w:val="00001CD0"/>
    <w:lvl w:ilvl="0" w:tplc="0000366B">
      <w:start w:val="1"/>
      <w:numFmt w:val="decimal"/>
      <w:lvlText w:val="%1"/>
      <w:lvlJc w:val="left"/>
      <w:pPr>
        <w:tabs>
          <w:tab w:val="num" w:pos="720"/>
        </w:tabs>
        <w:ind w:left="720" w:hanging="360"/>
      </w:pPr>
    </w:lvl>
    <w:lvl w:ilvl="1" w:tplc="000066C4">
      <w:start w:val="8"/>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5A1"/>
    <w:multiLevelType w:val="hybridMultilevel"/>
    <w:tmpl w:val="00005422"/>
    <w:lvl w:ilvl="0" w:tplc="00003EF6">
      <w:start w:val="1"/>
      <w:numFmt w:val="decimal"/>
      <w:lvlText w:val="%1"/>
      <w:lvlJc w:val="left"/>
      <w:pPr>
        <w:tabs>
          <w:tab w:val="num" w:pos="720"/>
        </w:tabs>
        <w:ind w:left="720" w:hanging="360"/>
      </w:pPr>
    </w:lvl>
    <w:lvl w:ilvl="1" w:tplc="00000822">
      <w:start w:val="9"/>
      <w:numFmt w:val="decimal"/>
      <w:lvlText w:val="%2."/>
      <w:lvlJc w:val="left"/>
      <w:pPr>
        <w:tabs>
          <w:tab w:val="num" w:pos="1440"/>
        </w:tabs>
        <w:ind w:left="1440" w:hanging="360"/>
      </w:pPr>
    </w:lvl>
    <w:lvl w:ilvl="2" w:tplc="00005991">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1AD4"/>
    <w:multiLevelType w:val="hybridMultilevel"/>
    <w:tmpl w:val="000063CB"/>
    <w:lvl w:ilvl="0" w:tplc="00006BFC">
      <w:start w:val="1"/>
      <w:numFmt w:val="decimal"/>
      <w:lvlText w:val="%1"/>
      <w:lvlJc w:val="left"/>
      <w:pPr>
        <w:tabs>
          <w:tab w:val="num" w:pos="720"/>
        </w:tabs>
        <w:ind w:left="720" w:hanging="360"/>
      </w:pPr>
    </w:lvl>
    <w:lvl w:ilvl="1" w:tplc="00007F96">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EA6"/>
    <w:multiLevelType w:val="hybridMultilevel"/>
    <w:tmpl w:val="000012DB"/>
    <w:lvl w:ilvl="0" w:tplc="0000153C">
      <w:start w:val="1"/>
      <w:numFmt w:val="decimal"/>
      <w:lvlText w:val="%1"/>
      <w:lvlJc w:val="left"/>
      <w:pPr>
        <w:tabs>
          <w:tab w:val="num" w:pos="720"/>
        </w:tabs>
        <w:ind w:left="720" w:hanging="360"/>
      </w:pPr>
    </w:lvl>
    <w:lvl w:ilvl="1" w:tplc="00007E87">
      <w:start w:val="1"/>
      <w:numFmt w:val="decimal"/>
      <w:lvlText w:val="%2"/>
      <w:lvlJc w:val="left"/>
      <w:pPr>
        <w:tabs>
          <w:tab w:val="num" w:pos="1440"/>
        </w:tabs>
        <w:ind w:left="1440" w:hanging="360"/>
      </w:pPr>
    </w:lvl>
    <w:lvl w:ilvl="2" w:tplc="0000390C">
      <w:start w:val="2"/>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301C"/>
    <w:multiLevelType w:val="hybridMultilevel"/>
    <w:tmpl w:val="00000BDB"/>
    <w:lvl w:ilvl="0" w:tplc="000056AE">
      <w:start w:val="1"/>
      <w:numFmt w:val="decimal"/>
      <w:lvlText w:val="%1"/>
      <w:lvlJc w:val="left"/>
      <w:pPr>
        <w:tabs>
          <w:tab w:val="num" w:pos="720"/>
        </w:tabs>
        <w:ind w:left="720" w:hanging="360"/>
      </w:pPr>
    </w:lvl>
    <w:lvl w:ilvl="1" w:tplc="00000732">
      <w:start w:val="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3B25"/>
    <w:multiLevelType w:val="hybridMultilevel"/>
    <w:tmpl w:val="00001E1F"/>
    <w:lvl w:ilvl="0" w:tplc="00006E5D">
      <w:start w:val="2"/>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409D"/>
    <w:multiLevelType w:val="hybridMultilevel"/>
    <w:tmpl w:val="000012E1"/>
    <w:lvl w:ilvl="0" w:tplc="0000798B">
      <w:start w:val="1"/>
      <w:numFmt w:val="decimal"/>
      <w:lvlText w:val="9.%1."/>
      <w:lvlJc w:val="left"/>
      <w:pPr>
        <w:tabs>
          <w:tab w:val="num" w:pos="720"/>
        </w:tabs>
        <w:ind w:left="720" w:hanging="360"/>
      </w:pPr>
    </w:lvl>
    <w:lvl w:ilvl="1" w:tplc="0000121F">
      <w:start w:val="1"/>
      <w:numFmt w:val="decimal"/>
      <w:lvlText w:val="%2"/>
      <w:lvlJc w:val="left"/>
      <w:pPr>
        <w:tabs>
          <w:tab w:val="num" w:pos="1440"/>
        </w:tabs>
        <w:ind w:left="1440" w:hanging="360"/>
      </w:pPr>
    </w:lvl>
    <w:lvl w:ilvl="2" w:tplc="000073DA">
      <w:start w:val="10"/>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4230"/>
    <w:multiLevelType w:val="hybridMultilevel"/>
    <w:tmpl w:val="00007EB7"/>
    <w:lvl w:ilvl="0" w:tplc="00006032">
      <w:start w:val="1"/>
      <w:numFmt w:val="decimal"/>
      <w:lvlText w:val="8.%1."/>
      <w:lvlJc w:val="left"/>
      <w:pPr>
        <w:tabs>
          <w:tab w:val="num" w:pos="720"/>
        </w:tabs>
        <w:ind w:left="720" w:hanging="360"/>
      </w:pPr>
    </w:lvl>
    <w:lvl w:ilvl="1" w:tplc="00002C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428B"/>
    <w:multiLevelType w:val="hybridMultilevel"/>
    <w:tmpl w:val="000026A6"/>
    <w:lvl w:ilvl="0" w:tplc="0000701F">
      <w:start w:val="1"/>
      <w:numFmt w:val="decimal"/>
      <w:lvlText w:val="%1"/>
      <w:lvlJc w:val="left"/>
      <w:pPr>
        <w:tabs>
          <w:tab w:val="num" w:pos="720"/>
        </w:tabs>
        <w:ind w:left="720" w:hanging="360"/>
      </w:pPr>
    </w:lvl>
    <w:lvl w:ilvl="1" w:tplc="00005D03">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491C"/>
    <w:multiLevelType w:val="hybridMultilevel"/>
    <w:tmpl w:val="00004D06"/>
    <w:lvl w:ilvl="0" w:tplc="00004DB7">
      <w:start w:val="2"/>
      <w:numFmt w:val="decimal"/>
      <w:lvlText w:val="2.%1."/>
      <w:lvlJc w:val="left"/>
      <w:pPr>
        <w:tabs>
          <w:tab w:val="num" w:pos="720"/>
        </w:tabs>
        <w:ind w:left="720" w:hanging="360"/>
      </w:pPr>
    </w:lvl>
    <w:lvl w:ilvl="1" w:tplc="00001547">
      <w:start w:val="1"/>
      <w:numFmt w:val="decimal"/>
      <w:lvlText w:val="%2"/>
      <w:lvlJc w:val="left"/>
      <w:pPr>
        <w:tabs>
          <w:tab w:val="num" w:pos="1440"/>
        </w:tabs>
        <w:ind w:left="1440" w:hanging="360"/>
      </w:pPr>
    </w:lvl>
    <w:lvl w:ilvl="2" w:tplc="000054DE">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4B40"/>
    <w:multiLevelType w:val="hybridMultilevel"/>
    <w:tmpl w:val="00005878"/>
    <w:lvl w:ilvl="0" w:tplc="00006B36">
      <w:start w:val="1"/>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4CAD"/>
    <w:multiLevelType w:val="hybridMultilevel"/>
    <w:tmpl w:val="0000314F"/>
    <w:lvl w:ilvl="0" w:tplc="00005E14">
      <w:start w:val="1"/>
      <w:numFmt w:val="decimal"/>
      <w:lvlText w:val="6.%1."/>
      <w:lvlJc w:val="left"/>
      <w:pPr>
        <w:tabs>
          <w:tab w:val="num" w:pos="720"/>
        </w:tabs>
        <w:ind w:left="720" w:hanging="360"/>
      </w:pPr>
    </w:lvl>
    <w:lvl w:ilvl="1" w:tplc="00004DF2">
      <w:numFmt w:val="decimal"/>
      <w:lvlText w:val="7.%2."/>
      <w:lvlJc w:val="left"/>
      <w:pPr>
        <w:tabs>
          <w:tab w:val="num" w:pos="1440"/>
        </w:tabs>
        <w:ind w:left="1440" w:hanging="360"/>
      </w:pPr>
    </w:lvl>
    <w:lvl w:ilvl="2" w:tplc="00004944">
      <w:start w:val="1"/>
      <w:numFmt w:val="decimal"/>
      <w:lvlText w:val="%3"/>
      <w:lvlJc w:val="left"/>
      <w:pPr>
        <w:tabs>
          <w:tab w:val="num" w:pos="2160"/>
        </w:tabs>
        <w:ind w:left="2160" w:hanging="360"/>
      </w:pPr>
    </w:lvl>
    <w:lvl w:ilvl="3" w:tplc="00002E40">
      <w:start w:val="7"/>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4DC8"/>
    <w:multiLevelType w:val="hybridMultilevel"/>
    <w:tmpl w:val="00006443"/>
    <w:lvl w:ilvl="0" w:tplc="000066BB">
      <w:start w:val="3"/>
      <w:numFmt w:val="decimal"/>
      <w:lvlText w:val="2.%1."/>
      <w:lvlJc w:val="left"/>
      <w:pPr>
        <w:tabs>
          <w:tab w:val="num" w:pos="644"/>
        </w:tabs>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8B0"/>
    <w:multiLevelType w:val="hybridMultilevel"/>
    <w:tmpl w:val="000026CA"/>
    <w:lvl w:ilvl="0" w:tplc="00003699">
      <w:start w:val="1"/>
      <w:numFmt w:val="decimal"/>
      <w:lvlText w:val="10.%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CFD"/>
    <w:multiLevelType w:val="hybridMultilevel"/>
    <w:tmpl w:val="00003E12"/>
    <w:lvl w:ilvl="0" w:tplc="00001A49">
      <w:start w:val="1"/>
      <w:numFmt w:val="decimal"/>
      <w:lvlText w:val="5.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5F32"/>
    <w:multiLevelType w:val="hybridMultilevel"/>
    <w:tmpl w:val="00003BF6"/>
    <w:lvl w:ilvl="0" w:tplc="00003A9E">
      <w:start w:val="1"/>
      <w:numFmt w:val="decimal"/>
      <w:lvlText w:val="%1"/>
      <w:lvlJc w:val="left"/>
      <w:pPr>
        <w:tabs>
          <w:tab w:val="num" w:pos="720"/>
        </w:tabs>
        <w:ind w:left="720" w:hanging="360"/>
      </w:pPr>
    </w:lvl>
    <w:lvl w:ilvl="1" w:tplc="0000797D">
      <w:start w:val="1"/>
      <w:numFmt w:val="decimal"/>
      <w:lvlText w:val="%2"/>
      <w:lvlJc w:val="left"/>
      <w:pPr>
        <w:tabs>
          <w:tab w:val="num" w:pos="1440"/>
        </w:tabs>
        <w:ind w:left="1440" w:hanging="360"/>
      </w:pPr>
    </w:lvl>
    <w:lvl w:ilvl="2" w:tplc="00005F49">
      <w:start w:val="6"/>
      <w:numFmt w:val="decimal"/>
      <w:lvlText w:val="%3."/>
      <w:lvlJc w:val="left"/>
      <w:pPr>
        <w:tabs>
          <w:tab w:val="num" w:pos="2160"/>
        </w:tabs>
        <w:ind w:left="2160" w:hanging="360"/>
      </w:pPr>
    </w:lvl>
    <w:lvl w:ilvl="3" w:tplc="00000DDC">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00005AF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7FF5"/>
    <w:multiLevelType w:val="hybridMultilevel"/>
    <w:tmpl w:val="1A3AABEE"/>
    <w:lvl w:ilvl="0" w:tplc="54444044">
      <w:start w:val="1"/>
      <w:numFmt w:val="decimal"/>
      <w:lvlText w:val="4.%1."/>
      <w:lvlJc w:val="left"/>
      <w:pPr>
        <w:tabs>
          <w:tab w:val="num" w:pos="720"/>
        </w:tabs>
        <w:ind w:left="720" w:hanging="360"/>
      </w:pPr>
      <w:rPr>
        <w:lang w:val="en-US"/>
      </w:rPr>
    </w:lvl>
    <w:lvl w:ilvl="1" w:tplc="0000221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2C02B8E"/>
    <w:multiLevelType w:val="multilevel"/>
    <w:tmpl w:val="1E4EDC9C"/>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0B89445B"/>
    <w:multiLevelType w:val="hybridMultilevel"/>
    <w:tmpl w:val="82686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0D800CF4"/>
    <w:multiLevelType w:val="multilevel"/>
    <w:tmpl w:val="3D76213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FA97A6B"/>
    <w:multiLevelType w:val="multilevel"/>
    <w:tmpl w:val="6BAE4AC2"/>
    <w:lvl w:ilvl="0">
      <w:start w:val="4"/>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BD13946"/>
    <w:multiLevelType w:val="hybridMultilevel"/>
    <w:tmpl w:val="26F60C48"/>
    <w:lvl w:ilvl="0" w:tplc="CBA27B46">
      <w:start w:val="1"/>
      <w:numFmt w:val="decimal"/>
      <w:lvlText w:val="3.%1."/>
      <w:lvlJc w:val="left"/>
      <w:pPr>
        <w:tabs>
          <w:tab w:val="num" w:pos="4320"/>
        </w:tabs>
        <w:ind w:left="4320" w:hanging="360"/>
      </w:pPr>
      <w:rPr>
        <w:rFonts w:hint="default"/>
      </w:rPr>
    </w:lvl>
    <w:lvl w:ilvl="1" w:tplc="92544ABA">
      <w:start w:val="1"/>
      <w:numFmt w:val="decimal"/>
      <w:lvlText w:val="3.%2."/>
      <w:lvlJc w:val="left"/>
      <w:pPr>
        <w:tabs>
          <w:tab w:val="num" w:pos="2160"/>
        </w:tabs>
        <w:ind w:left="2160" w:hanging="360"/>
      </w:pPr>
      <w:rPr>
        <w:rFonts w:hint="default"/>
        <w:b w:val="0"/>
      </w:rPr>
    </w:lvl>
    <w:lvl w:ilvl="2" w:tplc="7FFAFE54">
      <w:start w:val="5"/>
      <w:numFmt w:val="decimal"/>
      <w:lvlText w:val="%3."/>
      <w:lvlJc w:val="left"/>
      <w:pPr>
        <w:ind w:left="3060" w:hanging="360"/>
      </w:pPr>
      <w:rPr>
        <w:rFonts w:hint="default"/>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15:restartNumberingAfterBreak="0">
    <w:nsid w:val="42933B98"/>
    <w:multiLevelType w:val="multilevel"/>
    <w:tmpl w:val="E8CA2EB8"/>
    <w:lvl w:ilvl="0">
      <w:start w:val="3"/>
      <w:numFmt w:val="decimal"/>
      <w:lvlText w:val="%1."/>
      <w:lvlJc w:val="left"/>
      <w:pPr>
        <w:ind w:left="390" w:hanging="390"/>
      </w:pPr>
      <w:rPr>
        <w:rFonts w:hint="default"/>
        <w:sz w:val="26"/>
      </w:rPr>
    </w:lvl>
    <w:lvl w:ilvl="1">
      <w:start w:val="1"/>
      <w:numFmt w:val="decimal"/>
      <w:lvlText w:val="%1.%2."/>
      <w:lvlJc w:val="left"/>
      <w:pPr>
        <w:ind w:left="430" w:hanging="390"/>
      </w:pPr>
      <w:rPr>
        <w:rFonts w:hint="default"/>
        <w:sz w:val="26"/>
      </w:rPr>
    </w:lvl>
    <w:lvl w:ilvl="2">
      <w:start w:val="1"/>
      <w:numFmt w:val="decimal"/>
      <w:lvlText w:val="%1.%2.%3."/>
      <w:lvlJc w:val="left"/>
      <w:pPr>
        <w:ind w:left="800" w:hanging="720"/>
      </w:pPr>
      <w:rPr>
        <w:rFonts w:hint="default"/>
        <w:sz w:val="26"/>
      </w:rPr>
    </w:lvl>
    <w:lvl w:ilvl="3">
      <w:start w:val="1"/>
      <w:numFmt w:val="decimal"/>
      <w:lvlText w:val="%1.%2.%3.%4."/>
      <w:lvlJc w:val="left"/>
      <w:pPr>
        <w:ind w:left="840" w:hanging="720"/>
      </w:pPr>
      <w:rPr>
        <w:rFonts w:hint="default"/>
        <w:sz w:val="26"/>
      </w:rPr>
    </w:lvl>
    <w:lvl w:ilvl="4">
      <w:start w:val="1"/>
      <w:numFmt w:val="decimal"/>
      <w:lvlText w:val="%1.%2.%3.%4.%5."/>
      <w:lvlJc w:val="left"/>
      <w:pPr>
        <w:ind w:left="1240" w:hanging="1080"/>
      </w:pPr>
      <w:rPr>
        <w:rFonts w:hint="default"/>
        <w:sz w:val="26"/>
      </w:rPr>
    </w:lvl>
    <w:lvl w:ilvl="5">
      <w:start w:val="1"/>
      <w:numFmt w:val="decimal"/>
      <w:lvlText w:val="%1.%2.%3.%4.%5.%6."/>
      <w:lvlJc w:val="left"/>
      <w:pPr>
        <w:ind w:left="1280" w:hanging="1080"/>
      </w:pPr>
      <w:rPr>
        <w:rFonts w:hint="default"/>
        <w:sz w:val="26"/>
      </w:rPr>
    </w:lvl>
    <w:lvl w:ilvl="6">
      <w:start w:val="1"/>
      <w:numFmt w:val="decimal"/>
      <w:lvlText w:val="%1.%2.%3.%4.%5.%6.%7."/>
      <w:lvlJc w:val="left"/>
      <w:pPr>
        <w:ind w:left="1680" w:hanging="1440"/>
      </w:pPr>
      <w:rPr>
        <w:rFonts w:hint="default"/>
        <w:sz w:val="26"/>
      </w:rPr>
    </w:lvl>
    <w:lvl w:ilvl="7">
      <w:start w:val="1"/>
      <w:numFmt w:val="decimal"/>
      <w:lvlText w:val="%1.%2.%3.%4.%5.%6.%7.%8."/>
      <w:lvlJc w:val="left"/>
      <w:pPr>
        <w:ind w:left="1720" w:hanging="1440"/>
      </w:pPr>
      <w:rPr>
        <w:rFonts w:hint="default"/>
        <w:sz w:val="26"/>
      </w:rPr>
    </w:lvl>
    <w:lvl w:ilvl="8">
      <w:start w:val="1"/>
      <w:numFmt w:val="decimal"/>
      <w:lvlText w:val="%1.%2.%3.%4.%5.%6.%7.%8.%9."/>
      <w:lvlJc w:val="left"/>
      <w:pPr>
        <w:ind w:left="2120" w:hanging="1800"/>
      </w:pPr>
      <w:rPr>
        <w:rFonts w:hint="default"/>
        <w:sz w:val="26"/>
      </w:rPr>
    </w:lvl>
  </w:abstractNum>
  <w:abstractNum w:abstractNumId="29"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3942F29"/>
    <w:multiLevelType w:val="hybridMultilevel"/>
    <w:tmpl w:val="DAC0AB4A"/>
    <w:lvl w:ilvl="0" w:tplc="E0F0158A">
      <w:start w:val="1"/>
      <w:numFmt w:val="decimal"/>
      <w:lvlText w:val="1.%1."/>
      <w:lvlJc w:val="left"/>
      <w:pPr>
        <w:tabs>
          <w:tab w:val="num" w:pos="1353"/>
        </w:tabs>
        <w:ind w:left="1353" w:hanging="360"/>
      </w:pPr>
      <w:rPr>
        <w:rFonts w:hint="default"/>
        <w:color w:val="auto"/>
      </w:rPr>
    </w:lvl>
    <w:lvl w:ilvl="1" w:tplc="F3AE12A6">
      <w:start w:val="4"/>
      <w:numFmt w:val="decimal"/>
      <w:lvlText w:val="1.%2."/>
      <w:lvlJc w:val="left"/>
      <w:pPr>
        <w:tabs>
          <w:tab w:val="num" w:pos="1440"/>
        </w:tabs>
        <w:ind w:left="1440" w:hanging="360"/>
      </w:pPr>
      <w:rPr>
        <w:rFonts w:hint="default"/>
      </w:rPr>
    </w:lvl>
    <w:lvl w:ilvl="2" w:tplc="6518DC3E">
      <w:start w:val="1"/>
      <w:numFmt w:val="bullet"/>
      <w:lvlText w:val="­"/>
      <w:lvlJc w:val="left"/>
      <w:pPr>
        <w:tabs>
          <w:tab w:val="num" w:pos="2340"/>
        </w:tabs>
        <w:ind w:left="2340" w:hanging="360"/>
      </w:pPr>
      <w:rPr>
        <w:rFonts w:ascii="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204102B"/>
    <w:multiLevelType w:val="multilevel"/>
    <w:tmpl w:val="EA82131C"/>
    <w:lvl w:ilvl="0">
      <w:start w:val="2"/>
      <w:numFmt w:val="decimal"/>
      <w:lvlText w:val="%1. "/>
      <w:legacy w:legacy="1" w:legacySpace="0" w:legacyIndent="283"/>
      <w:lvlJc w:val="left"/>
      <w:pPr>
        <w:ind w:left="1530" w:hanging="283"/>
      </w:pPr>
      <w:rPr>
        <w:rFonts w:ascii="Times New Roman" w:hAnsi="Times New Roman" w:cs="Times New Roman" w:hint="default"/>
        <w:b/>
        <w:i w:val="0"/>
        <w:sz w:val="24"/>
        <w:u w:val="none"/>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F90BA7"/>
    <w:multiLevelType w:val="multilevel"/>
    <w:tmpl w:val="50F2DE3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1CD242B"/>
    <w:multiLevelType w:val="hybridMultilevel"/>
    <w:tmpl w:val="98243C88"/>
    <w:lvl w:ilvl="0" w:tplc="23745B5E">
      <w:start w:val="6"/>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15:restartNumberingAfterBreak="0">
    <w:nsid w:val="7291623E"/>
    <w:multiLevelType w:val="hybridMultilevel"/>
    <w:tmpl w:val="8F2AA6F8"/>
    <w:lvl w:ilvl="0" w:tplc="8F727038">
      <w:start w:val="1"/>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35" w15:restartNumberingAfterBreak="0">
    <w:nsid w:val="732D5527"/>
    <w:multiLevelType w:val="hybridMultilevel"/>
    <w:tmpl w:val="06540DA2"/>
    <w:lvl w:ilvl="0" w:tplc="1A98A8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6D45F9"/>
    <w:multiLevelType w:val="multilevel"/>
    <w:tmpl w:val="66B248D8"/>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16cid:durableId="1168137277">
    <w:abstractNumId w:val="27"/>
  </w:num>
  <w:num w:numId="2" w16cid:durableId="2047950560">
    <w:abstractNumId w:val="30"/>
  </w:num>
  <w:num w:numId="3" w16cid:durableId="2124764787">
    <w:abstractNumId w:val="31"/>
  </w:num>
  <w:num w:numId="4" w16cid:durableId="1633748766">
    <w:abstractNumId w:val="33"/>
  </w:num>
  <w:num w:numId="5" w16cid:durableId="1476067795">
    <w:abstractNumId w:val="21"/>
  </w:num>
  <w:num w:numId="6" w16cid:durableId="86729016">
    <w:abstractNumId w:val="8"/>
  </w:num>
  <w:num w:numId="7" w16cid:durableId="276959514">
    <w:abstractNumId w:val="4"/>
  </w:num>
  <w:num w:numId="8" w16cid:durableId="635912961">
    <w:abstractNumId w:val="14"/>
  </w:num>
  <w:num w:numId="9" w16cid:durableId="2114469488">
    <w:abstractNumId w:val="17"/>
  </w:num>
  <w:num w:numId="10" w16cid:durableId="139545933">
    <w:abstractNumId w:val="13"/>
  </w:num>
  <w:num w:numId="11" w16cid:durableId="453669753">
    <w:abstractNumId w:val="10"/>
  </w:num>
  <w:num w:numId="12" w16cid:durableId="1775861167">
    <w:abstractNumId w:val="7"/>
  </w:num>
  <w:num w:numId="13" w16cid:durableId="1033844559">
    <w:abstractNumId w:val="22"/>
  </w:num>
  <w:num w:numId="14" w16cid:durableId="651445437">
    <w:abstractNumId w:val="9"/>
  </w:num>
  <w:num w:numId="15" w16cid:durableId="1636177716">
    <w:abstractNumId w:val="2"/>
  </w:num>
  <w:num w:numId="16" w16cid:durableId="1434084800">
    <w:abstractNumId w:val="15"/>
  </w:num>
  <w:num w:numId="17" w16cid:durableId="575406647">
    <w:abstractNumId w:val="19"/>
  </w:num>
  <w:num w:numId="18" w16cid:durableId="1683508576">
    <w:abstractNumId w:val="20"/>
  </w:num>
  <w:num w:numId="19" w16cid:durableId="1056902269">
    <w:abstractNumId w:val="16"/>
  </w:num>
  <w:num w:numId="20" w16cid:durableId="1368606793">
    <w:abstractNumId w:val="5"/>
  </w:num>
  <w:num w:numId="21" w16cid:durableId="748966854">
    <w:abstractNumId w:val="12"/>
  </w:num>
  <w:num w:numId="22" w16cid:durableId="237327990">
    <w:abstractNumId w:val="6"/>
  </w:num>
  <w:num w:numId="23" w16cid:durableId="545219132">
    <w:abstractNumId w:val="11"/>
  </w:num>
  <w:num w:numId="24" w16cid:durableId="1997761656">
    <w:abstractNumId w:val="18"/>
  </w:num>
  <w:num w:numId="25" w16cid:durableId="176771740">
    <w:abstractNumId w:val="3"/>
  </w:num>
  <w:num w:numId="26" w16cid:durableId="1426727403">
    <w:abstractNumId w:val="36"/>
  </w:num>
  <w:num w:numId="27" w16cid:durableId="590352815">
    <w:abstractNumId w:val="28"/>
  </w:num>
  <w:num w:numId="28" w16cid:durableId="330521584">
    <w:abstractNumId w:val="34"/>
  </w:num>
  <w:num w:numId="29" w16cid:durableId="704715412">
    <w:abstractNumId w:val="26"/>
  </w:num>
  <w:num w:numId="30" w16cid:durableId="1481269989">
    <w:abstractNumId w:val="29"/>
  </w:num>
  <w:num w:numId="31" w16cid:durableId="20742297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95187632">
    <w:abstractNumId w:val="32"/>
  </w:num>
  <w:num w:numId="33" w16cid:durableId="986202800">
    <w:abstractNumId w:val="25"/>
  </w:num>
  <w:num w:numId="34" w16cid:durableId="1293945154">
    <w:abstractNumId w:val="23"/>
  </w:num>
  <w:num w:numId="35" w16cid:durableId="1843660134">
    <w:abstractNumId w:val="35"/>
  </w:num>
  <w:num w:numId="36" w16cid:durableId="1202399569">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DB2"/>
    <w:rsid w:val="00010332"/>
    <w:rsid w:val="00014681"/>
    <w:rsid w:val="00015582"/>
    <w:rsid w:val="00016F59"/>
    <w:rsid w:val="00021EDE"/>
    <w:rsid w:val="00023622"/>
    <w:rsid w:val="000269ED"/>
    <w:rsid w:val="0002717A"/>
    <w:rsid w:val="00027C36"/>
    <w:rsid w:val="000308C9"/>
    <w:rsid w:val="00031000"/>
    <w:rsid w:val="00033384"/>
    <w:rsid w:val="00040838"/>
    <w:rsid w:val="00041C5B"/>
    <w:rsid w:val="000435B3"/>
    <w:rsid w:val="000458D3"/>
    <w:rsid w:val="00045F1D"/>
    <w:rsid w:val="00046433"/>
    <w:rsid w:val="00046A9A"/>
    <w:rsid w:val="00046C94"/>
    <w:rsid w:val="00051DD4"/>
    <w:rsid w:val="00052523"/>
    <w:rsid w:val="000525C7"/>
    <w:rsid w:val="00053C76"/>
    <w:rsid w:val="0005472C"/>
    <w:rsid w:val="00055E1D"/>
    <w:rsid w:val="0006336C"/>
    <w:rsid w:val="00067DE2"/>
    <w:rsid w:val="000712BF"/>
    <w:rsid w:val="00071850"/>
    <w:rsid w:val="00073B94"/>
    <w:rsid w:val="0007457B"/>
    <w:rsid w:val="00074BE4"/>
    <w:rsid w:val="00075D5C"/>
    <w:rsid w:val="00075DF6"/>
    <w:rsid w:val="000821D2"/>
    <w:rsid w:val="000849DD"/>
    <w:rsid w:val="0008687C"/>
    <w:rsid w:val="00087BB7"/>
    <w:rsid w:val="00090AFC"/>
    <w:rsid w:val="00091DA2"/>
    <w:rsid w:val="00092225"/>
    <w:rsid w:val="00093A9C"/>
    <w:rsid w:val="00094ACD"/>
    <w:rsid w:val="00094DFA"/>
    <w:rsid w:val="00095C3B"/>
    <w:rsid w:val="000A0187"/>
    <w:rsid w:val="000A3197"/>
    <w:rsid w:val="000A798C"/>
    <w:rsid w:val="000A7E8F"/>
    <w:rsid w:val="000A7F5D"/>
    <w:rsid w:val="000B01DF"/>
    <w:rsid w:val="000B0381"/>
    <w:rsid w:val="000B14BA"/>
    <w:rsid w:val="000B20B7"/>
    <w:rsid w:val="000B22C1"/>
    <w:rsid w:val="000B3427"/>
    <w:rsid w:val="000B3901"/>
    <w:rsid w:val="000B4F75"/>
    <w:rsid w:val="000B57D0"/>
    <w:rsid w:val="000B6677"/>
    <w:rsid w:val="000C2D03"/>
    <w:rsid w:val="000C2D1A"/>
    <w:rsid w:val="000C36A2"/>
    <w:rsid w:val="000C5483"/>
    <w:rsid w:val="000C60FE"/>
    <w:rsid w:val="000D107E"/>
    <w:rsid w:val="000D5034"/>
    <w:rsid w:val="000E0D10"/>
    <w:rsid w:val="000E215F"/>
    <w:rsid w:val="000E43E7"/>
    <w:rsid w:val="000E4C64"/>
    <w:rsid w:val="000F22FD"/>
    <w:rsid w:val="000F2C3C"/>
    <w:rsid w:val="000F5642"/>
    <w:rsid w:val="000F765D"/>
    <w:rsid w:val="0010364C"/>
    <w:rsid w:val="00104C73"/>
    <w:rsid w:val="00104DFF"/>
    <w:rsid w:val="00112488"/>
    <w:rsid w:val="001132FD"/>
    <w:rsid w:val="0011509E"/>
    <w:rsid w:val="0012413F"/>
    <w:rsid w:val="00125D50"/>
    <w:rsid w:val="00127DB2"/>
    <w:rsid w:val="001301D7"/>
    <w:rsid w:val="0013113E"/>
    <w:rsid w:val="00131ACE"/>
    <w:rsid w:val="00132DD9"/>
    <w:rsid w:val="00132F27"/>
    <w:rsid w:val="00133DFE"/>
    <w:rsid w:val="00137773"/>
    <w:rsid w:val="001379CC"/>
    <w:rsid w:val="00137A2D"/>
    <w:rsid w:val="0014010A"/>
    <w:rsid w:val="0014059C"/>
    <w:rsid w:val="00140E8C"/>
    <w:rsid w:val="00143F7B"/>
    <w:rsid w:val="001451CB"/>
    <w:rsid w:val="001471DD"/>
    <w:rsid w:val="001577A9"/>
    <w:rsid w:val="00160CC5"/>
    <w:rsid w:val="00161F5B"/>
    <w:rsid w:val="0016250D"/>
    <w:rsid w:val="001669B5"/>
    <w:rsid w:val="001702B8"/>
    <w:rsid w:val="00172451"/>
    <w:rsid w:val="00174184"/>
    <w:rsid w:val="00184C9E"/>
    <w:rsid w:val="00186FF8"/>
    <w:rsid w:val="0018747A"/>
    <w:rsid w:val="00190438"/>
    <w:rsid w:val="00191EA6"/>
    <w:rsid w:val="00196A62"/>
    <w:rsid w:val="001971EA"/>
    <w:rsid w:val="00197648"/>
    <w:rsid w:val="001A0626"/>
    <w:rsid w:val="001A1D07"/>
    <w:rsid w:val="001A2167"/>
    <w:rsid w:val="001A30BB"/>
    <w:rsid w:val="001A3CA4"/>
    <w:rsid w:val="001A3DAE"/>
    <w:rsid w:val="001A6758"/>
    <w:rsid w:val="001A6E19"/>
    <w:rsid w:val="001B4FB9"/>
    <w:rsid w:val="001B5AEA"/>
    <w:rsid w:val="001C0F1E"/>
    <w:rsid w:val="001C2F1D"/>
    <w:rsid w:val="001D060A"/>
    <w:rsid w:val="001E0B91"/>
    <w:rsid w:val="001E13A4"/>
    <w:rsid w:val="001E2306"/>
    <w:rsid w:val="001E6EE0"/>
    <w:rsid w:val="001F12EC"/>
    <w:rsid w:val="001F1E46"/>
    <w:rsid w:val="001F68BC"/>
    <w:rsid w:val="00200A48"/>
    <w:rsid w:val="002014FF"/>
    <w:rsid w:val="00203FC9"/>
    <w:rsid w:val="002067CC"/>
    <w:rsid w:val="002077D6"/>
    <w:rsid w:val="002133BE"/>
    <w:rsid w:val="002145D5"/>
    <w:rsid w:val="002162D7"/>
    <w:rsid w:val="002169F3"/>
    <w:rsid w:val="00216DB7"/>
    <w:rsid w:val="00222945"/>
    <w:rsid w:val="00223036"/>
    <w:rsid w:val="00223676"/>
    <w:rsid w:val="002258E6"/>
    <w:rsid w:val="00226A59"/>
    <w:rsid w:val="002278D8"/>
    <w:rsid w:val="00231175"/>
    <w:rsid w:val="00232CD3"/>
    <w:rsid w:val="0023437B"/>
    <w:rsid w:val="00234D8D"/>
    <w:rsid w:val="002363F2"/>
    <w:rsid w:val="0024237E"/>
    <w:rsid w:val="0024499C"/>
    <w:rsid w:val="00244F9A"/>
    <w:rsid w:val="00247B17"/>
    <w:rsid w:val="00251A3B"/>
    <w:rsid w:val="0025317E"/>
    <w:rsid w:val="00256D94"/>
    <w:rsid w:val="0025740D"/>
    <w:rsid w:val="00261B64"/>
    <w:rsid w:val="00262569"/>
    <w:rsid w:val="00262E3D"/>
    <w:rsid w:val="00263788"/>
    <w:rsid w:val="00265AA8"/>
    <w:rsid w:val="00267483"/>
    <w:rsid w:val="00267CCC"/>
    <w:rsid w:val="00272B6B"/>
    <w:rsid w:val="0027396D"/>
    <w:rsid w:val="00276436"/>
    <w:rsid w:val="00276DBA"/>
    <w:rsid w:val="00277ECF"/>
    <w:rsid w:val="00282FF4"/>
    <w:rsid w:val="00283C87"/>
    <w:rsid w:val="0028463E"/>
    <w:rsid w:val="00284C76"/>
    <w:rsid w:val="00285FB2"/>
    <w:rsid w:val="002871CC"/>
    <w:rsid w:val="00292B04"/>
    <w:rsid w:val="00292FC8"/>
    <w:rsid w:val="002973BF"/>
    <w:rsid w:val="002A0AA0"/>
    <w:rsid w:val="002A208C"/>
    <w:rsid w:val="002A306F"/>
    <w:rsid w:val="002A4ACD"/>
    <w:rsid w:val="002B3999"/>
    <w:rsid w:val="002B62C1"/>
    <w:rsid w:val="002B65EB"/>
    <w:rsid w:val="002B754F"/>
    <w:rsid w:val="002C0093"/>
    <w:rsid w:val="002C4E2C"/>
    <w:rsid w:val="002C7FA9"/>
    <w:rsid w:val="002D00BE"/>
    <w:rsid w:val="002E2F08"/>
    <w:rsid w:val="002E52AF"/>
    <w:rsid w:val="002F230F"/>
    <w:rsid w:val="002F2A8F"/>
    <w:rsid w:val="002F3E9F"/>
    <w:rsid w:val="003006F8"/>
    <w:rsid w:val="00303301"/>
    <w:rsid w:val="00304499"/>
    <w:rsid w:val="00307FF9"/>
    <w:rsid w:val="00314EC2"/>
    <w:rsid w:val="00316E74"/>
    <w:rsid w:val="00320D1D"/>
    <w:rsid w:val="003219F4"/>
    <w:rsid w:val="00327543"/>
    <w:rsid w:val="00327633"/>
    <w:rsid w:val="00330BB9"/>
    <w:rsid w:val="00332494"/>
    <w:rsid w:val="00334FA8"/>
    <w:rsid w:val="00335017"/>
    <w:rsid w:val="003358AE"/>
    <w:rsid w:val="00336D85"/>
    <w:rsid w:val="00337754"/>
    <w:rsid w:val="003424DE"/>
    <w:rsid w:val="003425C1"/>
    <w:rsid w:val="003427AA"/>
    <w:rsid w:val="00350993"/>
    <w:rsid w:val="0035253E"/>
    <w:rsid w:val="0035401F"/>
    <w:rsid w:val="003547FF"/>
    <w:rsid w:val="00356804"/>
    <w:rsid w:val="003624C5"/>
    <w:rsid w:val="00364436"/>
    <w:rsid w:val="00364E28"/>
    <w:rsid w:val="003658FC"/>
    <w:rsid w:val="00366F07"/>
    <w:rsid w:val="003712BC"/>
    <w:rsid w:val="003716C6"/>
    <w:rsid w:val="0037195F"/>
    <w:rsid w:val="00374D90"/>
    <w:rsid w:val="00383761"/>
    <w:rsid w:val="003859D0"/>
    <w:rsid w:val="00386460"/>
    <w:rsid w:val="003874EB"/>
    <w:rsid w:val="003931D4"/>
    <w:rsid w:val="00396CCF"/>
    <w:rsid w:val="003978EE"/>
    <w:rsid w:val="00397B58"/>
    <w:rsid w:val="003A0705"/>
    <w:rsid w:val="003A2DE2"/>
    <w:rsid w:val="003A554C"/>
    <w:rsid w:val="003A5DC2"/>
    <w:rsid w:val="003B2772"/>
    <w:rsid w:val="003B2DF0"/>
    <w:rsid w:val="003B7A30"/>
    <w:rsid w:val="003C2F4B"/>
    <w:rsid w:val="003C4D55"/>
    <w:rsid w:val="003C5117"/>
    <w:rsid w:val="003D295C"/>
    <w:rsid w:val="003D4D3E"/>
    <w:rsid w:val="003D5353"/>
    <w:rsid w:val="003D5587"/>
    <w:rsid w:val="003D5E0B"/>
    <w:rsid w:val="003D7978"/>
    <w:rsid w:val="003E010C"/>
    <w:rsid w:val="003E1724"/>
    <w:rsid w:val="003E304B"/>
    <w:rsid w:val="003E5D72"/>
    <w:rsid w:val="003F04CB"/>
    <w:rsid w:val="003F6085"/>
    <w:rsid w:val="003F7C0A"/>
    <w:rsid w:val="004002BC"/>
    <w:rsid w:val="00405BF2"/>
    <w:rsid w:val="00411512"/>
    <w:rsid w:val="00412277"/>
    <w:rsid w:val="00414414"/>
    <w:rsid w:val="00416DD5"/>
    <w:rsid w:val="004207B3"/>
    <w:rsid w:val="00422E7B"/>
    <w:rsid w:val="004303CE"/>
    <w:rsid w:val="004313CF"/>
    <w:rsid w:val="00432448"/>
    <w:rsid w:val="004341CE"/>
    <w:rsid w:val="004376D7"/>
    <w:rsid w:val="004407D7"/>
    <w:rsid w:val="004430F5"/>
    <w:rsid w:val="0044534B"/>
    <w:rsid w:val="00446094"/>
    <w:rsid w:val="00450246"/>
    <w:rsid w:val="00450D94"/>
    <w:rsid w:val="0045170F"/>
    <w:rsid w:val="00451DDF"/>
    <w:rsid w:val="00452132"/>
    <w:rsid w:val="00452C6D"/>
    <w:rsid w:val="004531AB"/>
    <w:rsid w:val="00453CB3"/>
    <w:rsid w:val="00454EEF"/>
    <w:rsid w:val="00463C09"/>
    <w:rsid w:val="004658B9"/>
    <w:rsid w:val="00466D88"/>
    <w:rsid w:val="0047067B"/>
    <w:rsid w:val="00471106"/>
    <w:rsid w:val="00474F3E"/>
    <w:rsid w:val="00476AF0"/>
    <w:rsid w:val="00476DEF"/>
    <w:rsid w:val="004814C6"/>
    <w:rsid w:val="004846CB"/>
    <w:rsid w:val="00485B49"/>
    <w:rsid w:val="00485BA5"/>
    <w:rsid w:val="00487AB8"/>
    <w:rsid w:val="00491430"/>
    <w:rsid w:val="00491900"/>
    <w:rsid w:val="00491C6D"/>
    <w:rsid w:val="00492856"/>
    <w:rsid w:val="00492B47"/>
    <w:rsid w:val="004932BD"/>
    <w:rsid w:val="004941BD"/>
    <w:rsid w:val="00494857"/>
    <w:rsid w:val="0049609A"/>
    <w:rsid w:val="00497017"/>
    <w:rsid w:val="004A0098"/>
    <w:rsid w:val="004A1D5E"/>
    <w:rsid w:val="004A1FD6"/>
    <w:rsid w:val="004A27E4"/>
    <w:rsid w:val="004A3589"/>
    <w:rsid w:val="004A4621"/>
    <w:rsid w:val="004A519C"/>
    <w:rsid w:val="004A6018"/>
    <w:rsid w:val="004A7D63"/>
    <w:rsid w:val="004B2BFD"/>
    <w:rsid w:val="004B3A72"/>
    <w:rsid w:val="004B3A73"/>
    <w:rsid w:val="004B5507"/>
    <w:rsid w:val="004C1CB1"/>
    <w:rsid w:val="004C361B"/>
    <w:rsid w:val="004C412E"/>
    <w:rsid w:val="004C6416"/>
    <w:rsid w:val="004C67D6"/>
    <w:rsid w:val="004D3744"/>
    <w:rsid w:val="004D4AAD"/>
    <w:rsid w:val="004E2586"/>
    <w:rsid w:val="004F07E8"/>
    <w:rsid w:val="004F1AE0"/>
    <w:rsid w:val="004F72B8"/>
    <w:rsid w:val="00505A34"/>
    <w:rsid w:val="005121CA"/>
    <w:rsid w:val="00512F6F"/>
    <w:rsid w:val="00513D86"/>
    <w:rsid w:val="00516E62"/>
    <w:rsid w:val="005179FA"/>
    <w:rsid w:val="0052612D"/>
    <w:rsid w:val="0053118E"/>
    <w:rsid w:val="00532D08"/>
    <w:rsid w:val="00534C78"/>
    <w:rsid w:val="005377FD"/>
    <w:rsid w:val="00545263"/>
    <w:rsid w:val="00552132"/>
    <w:rsid w:val="00554C69"/>
    <w:rsid w:val="00556E35"/>
    <w:rsid w:val="00560450"/>
    <w:rsid w:val="00560CAE"/>
    <w:rsid w:val="005622D5"/>
    <w:rsid w:val="0056749B"/>
    <w:rsid w:val="00570212"/>
    <w:rsid w:val="00572A63"/>
    <w:rsid w:val="005736D5"/>
    <w:rsid w:val="005746E5"/>
    <w:rsid w:val="00576386"/>
    <w:rsid w:val="00577773"/>
    <w:rsid w:val="00582876"/>
    <w:rsid w:val="00584EB9"/>
    <w:rsid w:val="005864C2"/>
    <w:rsid w:val="00587DD0"/>
    <w:rsid w:val="00590E50"/>
    <w:rsid w:val="00590ECB"/>
    <w:rsid w:val="0059178D"/>
    <w:rsid w:val="00595253"/>
    <w:rsid w:val="00595B7C"/>
    <w:rsid w:val="00596E1D"/>
    <w:rsid w:val="00597443"/>
    <w:rsid w:val="005A1155"/>
    <w:rsid w:val="005A2BF0"/>
    <w:rsid w:val="005A3D0B"/>
    <w:rsid w:val="005A64A3"/>
    <w:rsid w:val="005A70F7"/>
    <w:rsid w:val="005B0894"/>
    <w:rsid w:val="005B0B84"/>
    <w:rsid w:val="005B4DC9"/>
    <w:rsid w:val="005B73C3"/>
    <w:rsid w:val="005B781B"/>
    <w:rsid w:val="005D2706"/>
    <w:rsid w:val="005D4797"/>
    <w:rsid w:val="005D5168"/>
    <w:rsid w:val="005E0959"/>
    <w:rsid w:val="005E22E2"/>
    <w:rsid w:val="005F38F8"/>
    <w:rsid w:val="006034E1"/>
    <w:rsid w:val="00604016"/>
    <w:rsid w:val="00604123"/>
    <w:rsid w:val="00606406"/>
    <w:rsid w:val="00620807"/>
    <w:rsid w:val="00624273"/>
    <w:rsid w:val="006243E5"/>
    <w:rsid w:val="00624454"/>
    <w:rsid w:val="00624ACD"/>
    <w:rsid w:val="00627D81"/>
    <w:rsid w:val="0063398D"/>
    <w:rsid w:val="00634669"/>
    <w:rsid w:val="0063683D"/>
    <w:rsid w:val="006431B5"/>
    <w:rsid w:val="00644106"/>
    <w:rsid w:val="006450B0"/>
    <w:rsid w:val="00651385"/>
    <w:rsid w:val="006526FE"/>
    <w:rsid w:val="006535FE"/>
    <w:rsid w:val="00657190"/>
    <w:rsid w:val="00661134"/>
    <w:rsid w:val="00662A01"/>
    <w:rsid w:val="006667CE"/>
    <w:rsid w:val="00670AE7"/>
    <w:rsid w:val="006724D3"/>
    <w:rsid w:val="006765EB"/>
    <w:rsid w:val="00677F4C"/>
    <w:rsid w:val="00682546"/>
    <w:rsid w:val="00683B27"/>
    <w:rsid w:val="0068555B"/>
    <w:rsid w:val="0068623C"/>
    <w:rsid w:val="006929BA"/>
    <w:rsid w:val="006934C1"/>
    <w:rsid w:val="00694D33"/>
    <w:rsid w:val="00696570"/>
    <w:rsid w:val="0069714C"/>
    <w:rsid w:val="0069794E"/>
    <w:rsid w:val="006A03BB"/>
    <w:rsid w:val="006A119B"/>
    <w:rsid w:val="006A3AC2"/>
    <w:rsid w:val="006A428E"/>
    <w:rsid w:val="006A6117"/>
    <w:rsid w:val="006A7C82"/>
    <w:rsid w:val="006B04C9"/>
    <w:rsid w:val="006B5DBE"/>
    <w:rsid w:val="006C475B"/>
    <w:rsid w:val="006C5D80"/>
    <w:rsid w:val="006C60CE"/>
    <w:rsid w:val="006D2A93"/>
    <w:rsid w:val="006E1D47"/>
    <w:rsid w:val="006E5289"/>
    <w:rsid w:val="006E5781"/>
    <w:rsid w:val="006F109C"/>
    <w:rsid w:val="006F1127"/>
    <w:rsid w:val="006F2E64"/>
    <w:rsid w:val="00700CB8"/>
    <w:rsid w:val="0070284C"/>
    <w:rsid w:val="007033DC"/>
    <w:rsid w:val="00706100"/>
    <w:rsid w:val="007102CD"/>
    <w:rsid w:val="0071055F"/>
    <w:rsid w:val="00710907"/>
    <w:rsid w:val="007118AD"/>
    <w:rsid w:val="00712F75"/>
    <w:rsid w:val="00712FFA"/>
    <w:rsid w:val="0071719D"/>
    <w:rsid w:val="0071778F"/>
    <w:rsid w:val="0072136B"/>
    <w:rsid w:val="00721933"/>
    <w:rsid w:val="007235CF"/>
    <w:rsid w:val="00724158"/>
    <w:rsid w:val="00725075"/>
    <w:rsid w:val="007259C4"/>
    <w:rsid w:val="007270C3"/>
    <w:rsid w:val="00727B6F"/>
    <w:rsid w:val="0073015A"/>
    <w:rsid w:val="007302E6"/>
    <w:rsid w:val="00732621"/>
    <w:rsid w:val="00736856"/>
    <w:rsid w:val="00736F15"/>
    <w:rsid w:val="00744653"/>
    <w:rsid w:val="0074757C"/>
    <w:rsid w:val="00750EE5"/>
    <w:rsid w:val="0075717F"/>
    <w:rsid w:val="00761F47"/>
    <w:rsid w:val="00764CD3"/>
    <w:rsid w:val="007670B0"/>
    <w:rsid w:val="00772CD5"/>
    <w:rsid w:val="00773726"/>
    <w:rsid w:val="00773C3A"/>
    <w:rsid w:val="00774478"/>
    <w:rsid w:val="00782A56"/>
    <w:rsid w:val="00783B83"/>
    <w:rsid w:val="00784C9B"/>
    <w:rsid w:val="00786B56"/>
    <w:rsid w:val="00796760"/>
    <w:rsid w:val="007A4963"/>
    <w:rsid w:val="007A615F"/>
    <w:rsid w:val="007B168F"/>
    <w:rsid w:val="007B4381"/>
    <w:rsid w:val="007B4FD2"/>
    <w:rsid w:val="007B58EC"/>
    <w:rsid w:val="007B59C0"/>
    <w:rsid w:val="007B5EF8"/>
    <w:rsid w:val="007C0454"/>
    <w:rsid w:val="007C168A"/>
    <w:rsid w:val="007C5304"/>
    <w:rsid w:val="007D1425"/>
    <w:rsid w:val="007D6A21"/>
    <w:rsid w:val="007E1D01"/>
    <w:rsid w:val="007E1D35"/>
    <w:rsid w:val="007E2A54"/>
    <w:rsid w:val="007E67A1"/>
    <w:rsid w:val="007E6C16"/>
    <w:rsid w:val="007E737E"/>
    <w:rsid w:val="007F58E3"/>
    <w:rsid w:val="00801518"/>
    <w:rsid w:val="00804272"/>
    <w:rsid w:val="00810F41"/>
    <w:rsid w:val="00811E31"/>
    <w:rsid w:val="0081230F"/>
    <w:rsid w:val="00812C5B"/>
    <w:rsid w:val="00816141"/>
    <w:rsid w:val="008173F8"/>
    <w:rsid w:val="0082051A"/>
    <w:rsid w:val="0082171C"/>
    <w:rsid w:val="0082698A"/>
    <w:rsid w:val="00826CA9"/>
    <w:rsid w:val="00827294"/>
    <w:rsid w:val="008313B2"/>
    <w:rsid w:val="0083144A"/>
    <w:rsid w:val="00832260"/>
    <w:rsid w:val="00832B70"/>
    <w:rsid w:val="00833BBE"/>
    <w:rsid w:val="00833FA2"/>
    <w:rsid w:val="00834B08"/>
    <w:rsid w:val="00836524"/>
    <w:rsid w:val="0083695C"/>
    <w:rsid w:val="0084060D"/>
    <w:rsid w:val="0084191C"/>
    <w:rsid w:val="00842183"/>
    <w:rsid w:val="0084284C"/>
    <w:rsid w:val="00842B4A"/>
    <w:rsid w:val="0084332A"/>
    <w:rsid w:val="00845C18"/>
    <w:rsid w:val="0084639D"/>
    <w:rsid w:val="00846661"/>
    <w:rsid w:val="008508CF"/>
    <w:rsid w:val="00851383"/>
    <w:rsid w:val="00852164"/>
    <w:rsid w:val="00857749"/>
    <w:rsid w:val="00860979"/>
    <w:rsid w:val="008628A8"/>
    <w:rsid w:val="00865EF0"/>
    <w:rsid w:val="00866865"/>
    <w:rsid w:val="00867309"/>
    <w:rsid w:val="00870127"/>
    <w:rsid w:val="00871C41"/>
    <w:rsid w:val="00872D9C"/>
    <w:rsid w:val="008801D8"/>
    <w:rsid w:val="008820E5"/>
    <w:rsid w:val="00883A9C"/>
    <w:rsid w:val="008845A2"/>
    <w:rsid w:val="00885170"/>
    <w:rsid w:val="00886D30"/>
    <w:rsid w:val="008870FE"/>
    <w:rsid w:val="0089459A"/>
    <w:rsid w:val="00894F78"/>
    <w:rsid w:val="00896CD7"/>
    <w:rsid w:val="008978DD"/>
    <w:rsid w:val="008A60FD"/>
    <w:rsid w:val="008A63B8"/>
    <w:rsid w:val="008A7409"/>
    <w:rsid w:val="008A7A62"/>
    <w:rsid w:val="008B13BF"/>
    <w:rsid w:val="008B2A00"/>
    <w:rsid w:val="008B68D0"/>
    <w:rsid w:val="008B7377"/>
    <w:rsid w:val="008B7A30"/>
    <w:rsid w:val="008B7F5F"/>
    <w:rsid w:val="008C0078"/>
    <w:rsid w:val="008C3223"/>
    <w:rsid w:val="008C3687"/>
    <w:rsid w:val="008C41AA"/>
    <w:rsid w:val="008C652A"/>
    <w:rsid w:val="008C6CA2"/>
    <w:rsid w:val="008D0FAF"/>
    <w:rsid w:val="008D2A59"/>
    <w:rsid w:val="008D2ECE"/>
    <w:rsid w:val="008D30E3"/>
    <w:rsid w:val="008D55D9"/>
    <w:rsid w:val="008D6A59"/>
    <w:rsid w:val="008E0482"/>
    <w:rsid w:val="008E38CA"/>
    <w:rsid w:val="008E4567"/>
    <w:rsid w:val="008E6E05"/>
    <w:rsid w:val="008E7E65"/>
    <w:rsid w:val="00900705"/>
    <w:rsid w:val="0090096D"/>
    <w:rsid w:val="00900A81"/>
    <w:rsid w:val="00900D6E"/>
    <w:rsid w:val="00902BB6"/>
    <w:rsid w:val="009037B0"/>
    <w:rsid w:val="00903EEF"/>
    <w:rsid w:val="00905739"/>
    <w:rsid w:val="009077AC"/>
    <w:rsid w:val="00914440"/>
    <w:rsid w:val="009160D3"/>
    <w:rsid w:val="0091647E"/>
    <w:rsid w:val="0091705E"/>
    <w:rsid w:val="00917D23"/>
    <w:rsid w:val="00917D75"/>
    <w:rsid w:val="00923750"/>
    <w:rsid w:val="00926D30"/>
    <w:rsid w:val="009272E4"/>
    <w:rsid w:val="00932438"/>
    <w:rsid w:val="0093317A"/>
    <w:rsid w:val="00942614"/>
    <w:rsid w:val="009427F0"/>
    <w:rsid w:val="009429EC"/>
    <w:rsid w:val="009448AA"/>
    <w:rsid w:val="0094614A"/>
    <w:rsid w:val="00950E59"/>
    <w:rsid w:val="00951C22"/>
    <w:rsid w:val="00952D74"/>
    <w:rsid w:val="009535E1"/>
    <w:rsid w:val="0095391A"/>
    <w:rsid w:val="009622A6"/>
    <w:rsid w:val="00966C8D"/>
    <w:rsid w:val="009673B6"/>
    <w:rsid w:val="009738E5"/>
    <w:rsid w:val="00975A3B"/>
    <w:rsid w:val="00976ABC"/>
    <w:rsid w:val="00976DDE"/>
    <w:rsid w:val="00981C45"/>
    <w:rsid w:val="00986C84"/>
    <w:rsid w:val="0098758E"/>
    <w:rsid w:val="009878D7"/>
    <w:rsid w:val="00987DA1"/>
    <w:rsid w:val="0099102E"/>
    <w:rsid w:val="00991AD0"/>
    <w:rsid w:val="009922B6"/>
    <w:rsid w:val="00996607"/>
    <w:rsid w:val="009A0A7D"/>
    <w:rsid w:val="009A0EA1"/>
    <w:rsid w:val="009A12AC"/>
    <w:rsid w:val="009A173F"/>
    <w:rsid w:val="009A7471"/>
    <w:rsid w:val="009B01EB"/>
    <w:rsid w:val="009B04E3"/>
    <w:rsid w:val="009B0D7C"/>
    <w:rsid w:val="009B13B1"/>
    <w:rsid w:val="009B3461"/>
    <w:rsid w:val="009B40BB"/>
    <w:rsid w:val="009B4590"/>
    <w:rsid w:val="009B4C78"/>
    <w:rsid w:val="009B5136"/>
    <w:rsid w:val="009B6E9A"/>
    <w:rsid w:val="009C0E5C"/>
    <w:rsid w:val="009C5945"/>
    <w:rsid w:val="009C6C32"/>
    <w:rsid w:val="009C7241"/>
    <w:rsid w:val="009D0D0E"/>
    <w:rsid w:val="009D33B9"/>
    <w:rsid w:val="009D5C2A"/>
    <w:rsid w:val="009F102A"/>
    <w:rsid w:val="009F112D"/>
    <w:rsid w:val="009F169D"/>
    <w:rsid w:val="009F2138"/>
    <w:rsid w:val="009F3417"/>
    <w:rsid w:val="009F5BC0"/>
    <w:rsid w:val="00A0053E"/>
    <w:rsid w:val="00A01BFD"/>
    <w:rsid w:val="00A03295"/>
    <w:rsid w:val="00A05BBF"/>
    <w:rsid w:val="00A0645A"/>
    <w:rsid w:val="00A13790"/>
    <w:rsid w:val="00A15B06"/>
    <w:rsid w:val="00A16674"/>
    <w:rsid w:val="00A16851"/>
    <w:rsid w:val="00A171EE"/>
    <w:rsid w:val="00A20063"/>
    <w:rsid w:val="00A20A67"/>
    <w:rsid w:val="00A21804"/>
    <w:rsid w:val="00A22C97"/>
    <w:rsid w:val="00A22E87"/>
    <w:rsid w:val="00A250FD"/>
    <w:rsid w:val="00A2683D"/>
    <w:rsid w:val="00A27A6B"/>
    <w:rsid w:val="00A302AE"/>
    <w:rsid w:val="00A303F2"/>
    <w:rsid w:val="00A41B10"/>
    <w:rsid w:val="00A42E52"/>
    <w:rsid w:val="00A42F36"/>
    <w:rsid w:val="00A4438D"/>
    <w:rsid w:val="00A44718"/>
    <w:rsid w:val="00A46127"/>
    <w:rsid w:val="00A46CBD"/>
    <w:rsid w:val="00A50A94"/>
    <w:rsid w:val="00A52BF9"/>
    <w:rsid w:val="00A573E6"/>
    <w:rsid w:val="00A603E4"/>
    <w:rsid w:val="00A62E1A"/>
    <w:rsid w:val="00A65E42"/>
    <w:rsid w:val="00A67565"/>
    <w:rsid w:val="00A70E72"/>
    <w:rsid w:val="00A722A9"/>
    <w:rsid w:val="00A73060"/>
    <w:rsid w:val="00A74408"/>
    <w:rsid w:val="00A7534C"/>
    <w:rsid w:val="00A777E0"/>
    <w:rsid w:val="00A81A29"/>
    <w:rsid w:val="00A86E7A"/>
    <w:rsid w:val="00A87D60"/>
    <w:rsid w:val="00A90189"/>
    <w:rsid w:val="00A907AC"/>
    <w:rsid w:val="00A90B09"/>
    <w:rsid w:val="00A92370"/>
    <w:rsid w:val="00A92A4D"/>
    <w:rsid w:val="00A92EA6"/>
    <w:rsid w:val="00A93E64"/>
    <w:rsid w:val="00AB0DF1"/>
    <w:rsid w:val="00AB27AE"/>
    <w:rsid w:val="00AB5F4E"/>
    <w:rsid w:val="00AB710E"/>
    <w:rsid w:val="00AB7D01"/>
    <w:rsid w:val="00AC32BA"/>
    <w:rsid w:val="00AC3BE6"/>
    <w:rsid w:val="00AC4F5C"/>
    <w:rsid w:val="00AC514D"/>
    <w:rsid w:val="00AC5646"/>
    <w:rsid w:val="00AD2ADD"/>
    <w:rsid w:val="00AD376F"/>
    <w:rsid w:val="00AD5DB2"/>
    <w:rsid w:val="00AD69A6"/>
    <w:rsid w:val="00AD6AD0"/>
    <w:rsid w:val="00AE01FE"/>
    <w:rsid w:val="00AE1FE2"/>
    <w:rsid w:val="00AE33F4"/>
    <w:rsid w:val="00AE4D8F"/>
    <w:rsid w:val="00AE7510"/>
    <w:rsid w:val="00AE7BFF"/>
    <w:rsid w:val="00AF1839"/>
    <w:rsid w:val="00AF4980"/>
    <w:rsid w:val="00B02659"/>
    <w:rsid w:val="00B053A9"/>
    <w:rsid w:val="00B126EB"/>
    <w:rsid w:val="00B129F0"/>
    <w:rsid w:val="00B14095"/>
    <w:rsid w:val="00B14411"/>
    <w:rsid w:val="00B15588"/>
    <w:rsid w:val="00B211D7"/>
    <w:rsid w:val="00B22B1A"/>
    <w:rsid w:val="00B25F36"/>
    <w:rsid w:val="00B26CF8"/>
    <w:rsid w:val="00B26EBF"/>
    <w:rsid w:val="00B3233B"/>
    <w:rsid w:val="00B32E9A"/>
    <w:rsid w:val="00B332C7"/>
    <w:rsid w:val="00B34DAC"/>
    <w:rsid w:val="00B41547"/>
    <w:rsid w:val="00B41DC4"/>
    <w:rsid w:val="00B4342E"/>
    <w:rsid w:val="00B462EB"/>
    <w:rsid w:val="00B4772A"/>
    <w:rsid w:val="00B51E05"/>
    <w:rsid w:val="00B52A4E"/>
    <w:rsid w:val="00B53DB3"/>
    <w:rsid w:val="00B54997"/>
    <w:rsid w:val="00B5629B"/>
    <w:rsid w:val="00B57450"/>
    <w:rsid w:val="00B62DE7"/>
    <w:rsid w:val="00B63F5A"/>
    <w:rsid w:val="00B70134"/>
    <w:rsid w:val="00B746BA"/>
    <w:rsid w:val="00B74DD1"/>
    <w:rsid w:val="00B80193"/>
    <w:rsid w:val="00B84C10"/>
    <w:rsid w:val="00B87649"/>
    <w:rsid w:val="00B91E3D"/>
    <w:rsid w:val="00B93654"/>
    <w:rsid w:val="00B96A35"/>
    <w:rsid w:val="00BA05F6"/>
    <w:rsid w:val="00BA198F"/>
    <w:rsid w:val="00BA1A40"/>
    <w:rsid w:val="00BA2073"/>
    <w:rsid w:val="00BA211B"/>
    <w:rsid w:val="00BA46BB"/>
    <w:rsid w:val="00BA5434"/>
    <w:rsid w:val="00BA5F0C"/>
    <w:rsid w:val="00BA7DF7"/>
    <w:rsid w:val="00BB0AE3"/>
    <w:rsid w:val="00BB0F6A"/>
    <w:rsid w:val="00BB4904"/>
    <w:rsid w:val="00BC4395"/>
    <w:rsid w:val="00BC55BE"/>
    <w:rsid w:val="00BC6CBF"/>
    <w:rsid w:val="00BD0750"/>
    <w:rsid w:val="00BD07D5"/>
    <w:rsid w:val="00BD5147"/>
    <w:rsid w:val="00BE051C"/>
    <w:rsid w:val="00BE43C9"/>
    <w:rsid w:val="00BE4C01"/>
    <w:rsid w:val="00BE5770"/>
    <w:rsid w:val="00BF0B9A"/>
    <w:rsid w:val="00BF3F69"/>
    <w:rsid w:val="00BF4874"/>
    <w:rsid w:val="00C0434E"/>
    <w:rsid w:val="00C10358"/>
    <w:rsid w:val="00C12509"/>
    <w:rsid w:val="00C157A9"/>
    <w:rsid w:val="00C171A2"/>
    <w:rsid w:val="00C201DF"/>
    <w:rsid w:val="00C23C21"/>
    <w:rsid w:val="00C24838"/>
    <w:rsid w:val="00C2784C"/>
    <w:rsid w:val="00C30DF3"/>
    <w:rsid w:val="00C33078"/>
    <w:rsid w:val="00C3550B"/>
    <w:rsid w:val="00C41397"/>
    <w:rsid w:val="00C43D19"/>
    <w:rsid w:val="00C46335"/>
    <w:rsid w:val="00C50DEE"/>
    <w:rsid w:val="00C52CB6"/>
    <w:rsid w:val="00C544A4"/>
    <w:rsid w:val="00C5485B"/>
    <w:rsid w:val="00C558FF"/>
    <w:rsid w:val="00C57063"/>
    <w:rsid w:val="00C57394"/>
    <w:rsid w:val="00C60757"/>
    <w:rsid w:val="00C60E9D"/>
    <w:rsid w:val="00C645A4"/>
    <w:rsid w:val="00C647AD"/>
    <w:rsid w:val="00C70393"/>
    <w:rsid w:val="00C70BC1"/>
    <w:rsid w:val="00C70DC7"/>
    <w:rsid w:val="00C76FCC"/>
    <w:rsid w:val="00C7725C"/>
    <w:rsid w:val="00C81785"/>
    <w:rsid w:val="00C81BA3"/>
    <w:rsid w:val="00C8319A"/>
    <w:rsid w:val="00C83B1F"/>
    <w:rsid w:val="00C83E22"/>
    <w:rsid w:val="00C845D2"/>
    <w:rsid w:val="00C85DD1"/>
    <w:rsid w:val="00C86FCC"/>
    <w:rsid w:val="00C87E55"/>
    <w:rsid w:val="00C9073F"/>
    <w:rsid w:val="00C90A24"/>
    <w:rsid w:val="00C9291E"/>
    <w:rsid w:val="00CA376A"/>
    <w:rsid w:val="00CA40AB"/>
    <w:rsid w:val="00CA455F"/>
    <w:rsid w:val="00CA5EBC"/>
    <w:rsid w:val="00CA6A0E"/>
    <w:rsid w:val="00CB101B"/>
    <w:rsid w:val="00CB2E2A"/>
    <w:rsid w:val="00CB3272"/>
    <w:rsid w:val="00CB5F43"/>
    <w:rsid w:val="00CB7374"/>
    <w:rsid w:val="00CB77E8"/>
    <w:rsid w:val="00CC0693"/>
    <w:rsid w:val="00CC28BA"/>
    <w:rsid w:val="00CC43A6"/>
    <w:rsid w:val="00CC7CCA"/>
    <w:rsid w:val="00CD0490"/>
    <w:rsid w:val="00CD1A14"/>
    <w:rsid w:val="00CD6A52"/>
    <w:rsid w:val="00CD7ECA"/>
    <w:rsid w:val="00CE40F6"/>
    <w:rsid w:val="00CE4E06"/>
    <w:rsid w:val="00CE69AC"/>
    <w:rsid w:val="00CE7C63"/>
    <w:rsid w:val="00CE7FFA"/>
    <w:rsid w:val="00CF452B"/>
    <w:rsid w:val="00CF4A8F"/>
    <w:rsid w:val="00CF54EE"/>
    <w:rsid w:val="00CF5881"/>
    <w:rsid w:val="00CF5E68"/>
    <w:rsid w:val="00CF7F2D"/>
    <w:rsid w:val="00D02783"/>
    <w:rsid w:val="00D077DA"/>
    <w:rsid w:val="00D107E1"/>
    <w:rsid w:val="00D1105C"/>
    <w:rsid w:val="00D21981"/>
    <w:rsid w:val="00D2600A"/>
    <w:rsid w:val="00D313B5"/>
    <w:rsid w:val="00D3625A"/>
    <w:rsid w:val="00D41B75"/>
    <w:rsid w:val="00D44218"/>
    <w:rsid w:val="00D46773"/>
    <w:rsid w:val="00D46B8F"/>
    <w:rsid w:val="00D5061D"/>
    <w:rsid w:val="00D506BC"/>
    <w:rsid w:val="00D51374"/>
    <w:rsid w:val="00D51B3B"/>
    <w:rsid w:val="00D51F08"/>
    <w:rsid w:val="00D5323D"/>
    <w:rsid w:val="00D55EDB"/>
    <w:rsid w:val="00D56C8B"/>
    <w:rsid w:val="00D56F95"/>
    <w:rsid w:val="00D61FA2"/>
    <w:rsid w:val="00D62385"/>
    <w:rsid w:val="00D631FD"/>
    <w:rsid w:val="00D63434"/>
    <w:rsid w:val="00D717D4"/>
    <w:rsid w:val="00D7272D"/>
    <w:rsid w:val="00D72D93"/>
    <w:rsid w:val="00D73108"/>
    <w:rsid w:val="00D81D76"/>
    <w:rsid w:val="00D822D5"/>
    <w:rsid w:val="00D829A5"/>
    <w:rsid w:val="00D83A3D"/>
    <w:rsid w:val="00D84903"/>
    <w:rsid w:val="00D85586"/>
    <w:rsid w:val="00D862B2"/>
    <w:rsid w:val="00D91345"/>
    <w:rsid w:val="00D92821"/>
    <w:rsid w:val="00D9585C"/>
    <w:rsid w:val="00DA003B"/>
    <w:rsid w:val="00DA1BB1"/>
    <w:rsid w:val="00DA4158"/>
    <w:rsid w:val="00DA55A8"/>
    <w:rsid w:val="00DA563C"/>
    <w:rsid w:val="00DA5DC5"/>
    <w:rsid w:val="00DA5DE0"/>
    <w:rsid w:val="00DB0ACF"/>
    <w:rsid w:val="00DB3779"/>
    <w:rsid w:val="00DB4C96"/>
    <w:rsid w:val="00DB7B5A"/>
    <w:rsid w:val="00DB7D83"/>
    <w:rsid w:val="00DC0D7F"/>
    <w:rsid w:val="00DC4FA5"/>
    <w:rsid w:val="00DC5A75"/>
    <w:rsid w:val="00DC6A10"/>
    <w:rsid w:val="00DD24D5"/>
    <w:rsid w:val="00DD43B3"/>
    <w:rsid w:val="00DD6C06"/>
    <w:rsid w:val="00DE1BC6"/>
    <w:rsid w:val="00DE5EB2"/>
    <w:rsid w:val="00DE6ECD"/>
    <w:rsid w:val="00DF228B"/>
    <w:rsid w:val="00DF36B4"/>
    <w:rsid w:val="00DF58D1"/>
    <w:rsid w:val="00DF5C30"/>
    <w:rsid w:val="00E01E16"/>
    <w:rsid w:val="00E0700B"/>
    <w:rsid w:val="00E15972"/>
    <w:rsid w:val="00E1621F"/>
    <w:rsid w:val="00E177D8"/>
    <w:rsid w:val="00E203B5"/>
    <w:rsid w:val="00E20D08"/>
    <w:rsid w:val="00E235E6"/>
    <w:rsid w:val="00E260B0"/>
    <w:rsid w:val="00E26A40"/>
    <w:rsid w:val="00E27D30"/>
    <w:rsid w:val="00E31B96"/>
    <w:rsid w:val="00E33704"/>
    <w:rsid w:val="00E375E3"/>
    <w:rsid w:val="00E42964"/>
    <w:rsid w:val="00E445B6"/>
    <w:rsid w:val="00E44F00"/>
    <w:rsid w:val="00E50B5E"/>
    <w:rsid w:val="00E51C06"/>
    <w:rsid w:val="00E53809"/>
    <w:rsid w:val="00E54181"/>
    <w:rsid w:val="00E548A1"/>
    <w:rsid w:val="00E55723"/>
    <w:rsid w:val="00E61CF3"/>
    <w:rsid w:val="00E6385F"/>
    <w:rsid w:val="00E66B25"/>
    <w:rsid w:val="00E72C78"/>
    <w:rsid w:val="00E753B8"/>
    <w:rsid w:val="00E76A96"/>
    <w:rsid w:val="00E83D82"/>
    <w:rsid w:val="00E84255"/>
    <w:rsid w:val="00E87084"/>
    <w:rsid w:val="00E87199"/>
    <w:rsid w:val="00E8726B"/>
    <w:rsid w:val="00E87554"/>
    <w:rsid w:val="00E911A5"/>
    <w:rsid w:val="00E93EF7"/>
    <w:rsid w:val="00E95499"/>
    <w:rsid w:val="00E97439"/>
    <w:rsid w:val="00E97465"/>
    <w:rsid w:val="00E97823"/>
    <w:rsid w:val="00E97F2B"/>
    <w:rsid w:val="00EA3081"/>
    <w:rsid w:val="00EA3607"/>
    <w:rsid w:val="00EA3875"/>
    <w:rsid w:val="00EA3C90"/>
    <w:rsid w:val="00EA4B1E"/>
    <w:rsid w:val="00EA4E13"/>
    <w:rsid w:val="00EC06DE"/>
    <w:rsid w:val="00EC23B3"/>
    <w:rsid w:val="00EC4691"/>
    <w:rsid w:val="00EC527A"/>
    <w:rsid w:val="00EC61DC"/>
    <w:rsid w:val="00EC7C40"/>
    <w:rsid w:val="00ED18A8"/>
    <w:rsid w:val="00ED2C2F"/>
    <w:rsid w:val="00ED5E0C"/>
    <w:rsid w:val="00EE0BCD"/>
    <w:rsid w:val="00EE604D"/>
    <w:rsid w:val="00EE6E36"/>
    <w:rsid w:val="00EE71A8"/>
    <w:rsid w:val="00EF1595"/>
    <w:rsid w:val="00EF4D92"/>
    <w:rsid w:val="00EF54B7"/>
    <w:rsid w:val="00F04D43"/>
    <w:rsid w:val="00F06982"/>
    <w:rsid w:val="00F076E8"/>
    <w:rsid w:val="00F1445B"/>
    <w:rsid w:val="00F24B7A"/>
    <w:rsid w:val="00F251F3"/>
    <w:rsid w:val="00F2545F"/>
    <w:rsid w:val="00F30A23"/>
    <w:rsid w:val="00F323C4"/>
    <w:rsid w:val="00F3303F"/>
    <w:rsid w:val="00F333A6"/>
    <w:rsid w:val="00F40C12"/>
    <w:rsid w:val="00F4123A"/>
    <w:rsid w:val="00F43C4E"/>
    <w:rsid w:val="00F45D2A"/>
    <w:rsid w:val="00F45D41"/>
    <w:rsid w:val="00F46CE3"/>
    <w:rsid w:val="00F50286"/>
    <w:rsid w:val="00F50D4C"/>
    <w:rsid w:val="00F543B3"/>
    <w:rsid w:val="00F56122"/>
    <w:rsid w:val="00F56BD9"/>
    <w:rsid w:val="00F5734B"/>
    <w:rsid w:val="00F62ED7"/>
    <w:rsid w:val="00F6424D"/>
    <w:rsid w:val="00F65437"/>
    <w:rsid w:val="00F6556E"/>
    <w:rsid w:val="00F663D6"/>
    <w:rsid w:val="00F66F47"/>
    <w:rsid w:val="00F67A0A"/>
    <w:rsid w:val="00F702BC"/>
    <w:rsid w:val="00F70333"/>
    <w:rsid w:val="00F70A15"/>
    <w:rsid w:val="00F70C7D"/>
    <w:rsid w:val="00F72D42"/>
    <w:rsid w:val="00F73628"/>
    <w:rsid w:val="00F74B99"/>
    <w:rsid w:val="00F76459"/>
    <w:rsid w:val="00F81C2F"/>
    <w:rsid w:val="00F8240B"/>
    <w:rsid w:val="00F82552"/>
    <w:rsid w:val="00F833EC"/>
    <w:rsid w:val="00F85C28"/>
    <w:rsid w:val="00F96287"/>
    <w:rsid w:val="00F96469"/>
    <w:rsid w:val="00FA1726"/>
    <w:rsid w:val="00FA3CDD"/>
    <w:rsid w:val="00FA6C0C"/>
    <w:rsid w:val="00FB2C38"/>
    <w:rsid w:val="00FB5FD3"/>
    <w:rsid w:val="00FB60AD"/>
    <w:rsid w:val="00FC01B1"/>
    <w:rsid w:val="00FC08B1"/>
    <w:rsid w:val="00FC1BA1"/>
    <w:rsid w:val="00FC6570"/>
    <w:rsid w:val="00FD06C7"/>
    <w:rsid w:val="00FD16D6"/>
    <w:rsid w:val="00FD439D"/>
    <w:rsid w:val="00FD4FEC"/>
    <w:rsid w:val="00FD64AE"/>
    <w:rsid w:val="00FE0199"/>
    <w:rsid w:val="00FE04B7"/>
    <w:rsid w:val="00FE08F2"/>
    <w:rsid w:val="00FE0BFF"/>
    <w:rsid w:val="00FE2D2E"/>
    <w:rsid w:val="00FE2FE8"/>
    <w:rsid w:val="00FE76CB"/>
    <w:rsid w:val="00FF09D7"/>
    <w:rsid w:val="00FF2FDA"/>
    <w:rsid w:val="00FF46BC"/>
    <w:rsid w:val="00FF592C"/>
    <w:rsid w:val="00FF6371"/>
    <w:rsid w:val="00FF7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A9083E"/>
  <w15:docId w15:val="{DE39B4F1-0071-4189-B2F4-A239762D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5D80"/>
    <w:pPr>
      <w:spacing w:after="0" w:line="240" w:lineRule="auto"/>
    </w:pPr>
    <w:rPr>
      <w:rFonts w:ascii="Times New Roman" w:hAnsi="Times New Roman" w:cs="Times New Roman"/>
      <w:sz w:val="24"/>
      <w:szCs w:val="24"/>
    </w:rPr>
  </w:style>
  <w:style w:type="paragraph" w:styleId="1">
    <w:name w:val="heading 1"/>
    <w:basedOn w:val="a"/>
    <w:next w:val="a"/>
    <w:link w:val="10"/>
    <w:qFormat/>
    <w:locked/>
    <w:rsid w:val="00AE4D8F"/>
    <w:pPr>
      <w:keepNext/>
      <w:outlineLvl w:val="0"/>
    </w:pPr>
    <w:rPr>
      <w:sz w:val="3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Bullet Number"/>
    <w:basedOn w:val="a"/>
    <w:link w:val="a4"/>
    <w:uiPriority w:val="34"/>
    <w:qFormat/>
    <w:rsid w:val="00B332C7"/>
    <w:pPr>
      <w:ind w:left="720"/>
      <w:contextualSpacing/>
    </w:pPr>
  </w:style>
  <w:style w:type="character" w:styleId="a5">
    <w:name w:val="annotation reference"/>
    <w:basedOn w:val="a0"/>
    <w:uiPriority w:val="99"/>
    <w:semiHidden/>
    <w:rsid w:val="00B332C7"/>
    <w:rPr>
      <w:rFonts w:cs="Times New Roman"/>
      <w:sz w:val="16"/>
      <w:szCs w:val="16"/>
    </w:rPr>
  </w:style>
  <w:style w:type="paragraph" w:styleId="a6">
    <w:name w:val="annotation text"/>
    <w:basedOn w:val="a"/>
    <w:link w:val="a7"/>
    <w:uiPriority w:val="99"/>
    <w:semiHidden/>
    <w:rsid w:val="00B332C7"/>
    <w:rPr>
      <w:sz w:val="20"/>
      <w:szCs w:val="20"/>
    </w:rPr>
  </w:style>
  <w:style w:type="character" w:customStyle="1" w:styleId="a7">
    <w:name w:val="Текст примечания Знак"/>
    <w:basedOn w:val="a0"/>
    <w:link w:val="a6"/>
    <w:uiPriority w:val="99"/>
    <w:semiHidden/>
    <w:locked/>
    <w:rsid w:val="00B332C7"/>
    <w:rPr>
      <w:rFonts w:ascii="Times New Roman" w:hAnsi="Times New Roman" w:cs="Times New Roman"/>
      <w:sz w:val="20"/>
      <w:szCs w:val="20"/>
      <w:lang w:val="x-none" w:eastAsia="ru-RU"/>
    </w:rPr>
  </w:style>
  <w:style w:type="paragraph" w:styleId="a8">
    <w:name w:val="annotation subject"/>
    <w:basedOn w:val="a6"/>
    <w:next w:val="a6"/>
    <w:link w:val="a9"/>
    <w:uiPriority w:val="99"/>
    <w:semiHidden/>
    <w:rsid w:val="00B332C7"/>
    <w:rPr>
      <w:b/>
      <w:bCs/>
    </w:rPr>
  </w:style>
  <w:style w:type="character" w:customStyle="1" w:styleId="a9">
    <w:name w:val="Тема примечания Знак"/>
    <w:basedOn w:val="a7"/>
    <w:link w:val="a8"/>
    <w:uiPriority w:val="99"/>
    <w:semiHidden/>
    <w:locked/>
    <w:rsid w:val="00B332C7"/>
    <w:rPr>
      <w:rFonts w:ascii="Times New Roman" w:hAnsi="Times New Roman" w:cs="Times New Roman"/>
      <w:b/>
      <w:bCs/>
      <w:sz w:val="20"/>
      <w:szCs w:val="20"/>
      <w:lang w:val="x-none" w:eastAsia="ru-RU"/>
    </w:rPr>
  </w:style>
  <w:style w:type="paragraph" w:styleId="aa">
    <w:name w:val="Balloon Text"/>
    <w:basedOn w:val="a"/>
    <w:link w:val="ab"/>
    <w:uiPriority w:val="99"/>
    <w:semiHidden/>
    <w:rsid w:val="00B332C7"/>
    <w:rPr>
      <w:rFonts w:ascii="Tahoma" w:hAnsi="Tahoma" w:cs="Tahoma"/>
      <w:sz w:val="16"/>
      <w:szCs w:val="16"/>
    </w:rPr>
  </w:style>
  <w:style w:type="character" w:customStyle="1" w:styleId="ab">
    <w:name w:val="Текст выноски Знак"/>
    <w:basedOn w:val="a0"/>
    <w:link w:val="aa"/>
    <w:uiPriority w:val="99"/>
    <w:semiHidden/>
    <w:locked/>
    <w:rsid w:val="00B332C7"/>
    <w:rPr>
      <w:rFonts w:ascii="Tahoma" w:hAnsi="Tahoma" w:cs="Tahoma"/>
      <w:sz w:val="16"/>
      <w:szCs w:val="16"/>
      <w:lang w:val="x-none" w:eastAsia="ru-RU"/>
    </w:rPr>
  </w:style>
  <w:style w:type="paragraph" w:styleId="ac">
    <w:name w:val="Body Text Indent"/>
    <w:basedOn w:val="a"/>
    <w:link w:val="ad"/>
    <w:uiPriority w:val="99"/>
    <w:rsid w:val="00784C9B"/>
    <w:pPr>
      <w:widowControl w:val="0"/>
      <w:tabs>
        <w:tab w:val="left" w:pos="720"/>
      </w:tabs>
      <w:autoSpaceDE w:val="0"/>
      <w:autoSpaceDN w:val="0"/>
      <w:ind w:firstLine="567"/>
      <w:jc w:val="both"/>
    </w:pPr>
  </w:style>
  <w:style w:type="character" w:customStyle="1" w:styleId="ad">
    <w:name w:val="Основной текст с отступом Знак"/>
    <w:basedOn w:val="a0"/>
    <w:link w:val="ac"/>
    <w:uiPriority w:val="99"/>
    <w:locked/>
    <w:rsid w:val="00784C9B"/>
    <w:rPr>
      <w:rFonts w:ascii="Times New Roman" w:hAnsi="Times New Roman" w:cs="Times New Roman"/>
      <w:sz w:val="24"/>
      <w:szCs w:val="24"/>
      <w:lang w:val="x-none" w:eastAsia="ru-RU"/>
    </w:rPr>
  </w:style>
  <w:style w:type="paragraph" w:customStyle="1" w:styleId="ConsPlusNonformat">
    <w:name w:val="ConsPlusNonformat"/>
    <w:uiPriority w:val="99"/>
    <w:rsid w:val="00EA3C9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Nonformat">
    <w:name w:val="ConsNonformat"/>
    <w:uiPriority w:val="99"/>
    <w:rsid w:val="00EA3C90"/>
    <w:pPr>
      <w:widowControl w:val="0"/>
      <w:autoSpaceDE w:val="0"/>
      <w:autoSpaceDN w:val="0"/>
      <w:adjustRightInd w:val="0"/>
      <w:spacing w:after="0" w:line="240" w:lineRule="auto"/>
    </w:pPr>
    <w:rPr>
      <w:rFonts w:ascii="Courier New" w:hAnsi="Courier New" w:cs="Courier New"/>
      <w:sz w:val="20"/>
      <w:szCs w:val="20"/>
    </w:rPr>
  </w:style>
  <w:style w:type="paragraph" w:styleId="ae">
    <w:name w:val="Normal (Web)"/>
    <w:basedOn w:val="a"/>
    <w:rsid w:val="005F38F8"/>
  </w:style>
  <w:style w:type="character" w:styleId="af">
    <w:name w:val="Strong"/>
    <w:basedOn w:val="a0"/>
    <w:uiPriority w:val="99"/>
    <w:qFormat/>
    <w:rsid w:val="005F38F8"/>
    <w:rPr>
      <w:rFonts w:cs="Times New Roman"/>
      <w:b/>
    </w:rPr>
  </w:style>
  <w:style w:type="character" w:styleId="af0">
    <w:name w:val="Emphasis"/>
    <w:basedOn w:val="a0"/>
    <w:uiPriority w:val="99"/>
    <w:qFormat/>
    <w:rsid w:val="005F38F8"/>
    <w:rPr>
      <w:rFonts w:cs="Times New Roman"/>
      <w:i/>
    </w:rPr>
  </w:style>
  <w:style w:type="paragraph" w:customStyle="1" w:styleId="ConsPlusNormal">
    <w:name w:val="ConsPlusNormal"/>
    <w:rsid w:val="00A303F2"/>
    <w:pPr>
      <w:widowControl w:val="0"/>
      <w:autoSpaceDE w:val="0"/>
      <w:autoSpaceDN w:val="0"/>
      <w:adjustRightInd w:val="0"/>
      <w:spacing w:after="0" w:line="240" w:lineRule="auto"/>
      <w:ind w:firstLine="720"/>
    </w:pPr>
    <w:rPr>
      <w:rFonts w:ascii="Arial" w:hAnsi="Arial" w:cs="Arial"/>
      <w:sz w:val="20"/>
      <w:szCs w:val="20"/>
    </w:rPr>
  </w:style>
  <w:style w:type="paragraph" w:styleId="af1">
    <w:name w:val="Body Text"/>
    <w:basedOn w:val="a"/>
    <w:link w:val="af2"/>
    <w:uiPriority w:val="99"/>
    <w:semiHidden/>
    <w:rsid w:val="00AD2ADD"/>
    <w:pPr>
      <w:spacing w:after="120"/>
    </w:pPr>
  </w:style>
  <w:style w:type="character" w:customStyle="1" w:styleId="af2">
    <w:name w:val="Основной текст Знак"/>
    <w:basedOn w:val="a0"/>
    <w:link w:val="af1"/>
    <w:uiPriority w:val="99"/>
    <w:semiHidden/>
    <w:locked/>
    <w:rsid w:val="00AD2ADD"/>
    <w:rPr>
      <w:rFonts w:ascii="Times New Roman" w:hAnsi="Times New Roman" w:cs="Times New Roman"/>
      <w:sz w:val="24"/>
      <w:szCs w:val="24"/>
    </w:rPr>
  </w:style>
  <w:style w:type="table" w:styleId="af3">
    <w:name w:val="Table Grid"/>
    <w:basedOn w:val="a1"/>
    <w:uiPriority w:val="59"/>
    <w:locked/>
    <w:rsid w:val="00AD2ADD"/>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iPriority w:val="99"/>
    <w:rsid w:val="00CB5F43"/>
    <w:pPr>
      <w:tabs>
        <w:tab w:val="center" w:pos="4677"/>
        <w:tab w:val="right" w:pos="9355"/>
      </w:tabs>
    </w:pPr>
  </w:style>
  <w:style w:type="character" w:customStyle="1" w:styleId="af5">
    <w:name w:val="Нижний колонтитул Знак"/>
    <w:basedOn w:val="a0"/>
    <w:link w:val="af4"/>
    <w:uiPriority w:val="99"/>
    <w:semiHidden/>
    <w:locked/>
    <w:rPr>
      <w:rFonts w:ascii="Times New Roman" w:hAnsi="Times New Roman" w:cs="Times New Roman"/>
      <w:sz w:val="24"/>
      <w:szCs w:val="24"/>
    </w:rPr>
  </w:style>
  <w:style w:type="character" w:styleId="af6">
    <w:name w:val="page number"/>
    <w:basedOn w:val="a0"/>
    <w:uiPriority w:val="99"/>
    <w:rsid w:val="00CB5F43"/>
    <w:rPr>
      <w:rFonts w:cs="Times New Roman"/>
    </w:rPr>
  </w:style>
  <w:style w:type="paragraph" w:styleId="2">
    <w:name w:val="Body Text Indent 2"/>
    <w:basedOn w:val="a"/>
    <w:link w:val="20"/>
    <w:uiPriority w:val="99"/>
    <w:rsid w:val="002871CC"/>
    <w:pPr>
      <w:spacing w:after="120" w:line="480" w:lineRule="auto"/>
      <w:ind w:left="283"/>
    </w:pPr>
  </w:style>
  <w:style w:type="character" w:customStyle="1" w:styleId="20">
    <w:name w:val="Основной текст с отступом 2 Знак"/>
    <w:basedOn w:val="a0"/>
    <w:link w:val="2"/>
    <w:uiPriority w:val="99"/>
    <w:semiHidden/>
    <w:locked/>
    <w:rPr>
      <w:rFonts w:ascii="Times New Roman" w:hAnsi="Times New Roman" w:cs="Times New Roman"/>
      <w:sz w:val="24"/>
      <w:szCs w:val="24"/>
    </w:rPr>
  </w:style>
  <w:style w:type="paragraph" w:styleId="af7">
    <w:name w:val="Revision"/>
    <w:hidden/>
    <w:uiPriority w:val="99"/>
    <w:semiHidden/>
    <w:rsid w:val="00EA4E13"/>
    <w:pPr>
      <w:spacing w:after="0" w:line="240" w:lineRule="auto"/>
    </w:pPr>
    <w:rPr>
      <w:rFonts w:ascii="Times New Roman" w:hAnsi="Times New Roman" w:cs="Times New Roman"/>
      <w:sz w:val="24"/>
      <w:szCs w:val="24"/>
    </w:rPr>
  </w:style>
  <w:style w:type="character" w:styleId="af8">
    <w:name w:val="Hyperlink"/>
    <w:basedOn w:val="a0"/>
    <w:uiPriority w:val="99"/>
    <w:rsid w:val="00732621"/>
    <w:rPr>
      <w:rFonts w:cs="Times New Roman"/>
      <w:color w:val="0000FF"/>
      <w:u w:val="single"/>
    </w:rPr>
  </w:style>
  <w:style w:type="paragraph" w:customStyle="1" w:styleId="af9">
    <w:name w:val="Содержимое таблицы"/>
    <w:basedOn w:val="a"/>
    <w:rsid w:val="00CB77E8"/>
    <w:pPr>
      <w:suppressLineNumbers/>
      <w:suppressAutoHyphens/>
    </w:pPr>
    <w:rPr>
      <w:lang w:eastAsia="ar-SA"/>
    </w:rPr>
  </w:style>
  <w:style w:type="paragraph" w:customStyle="1" w:styleId="afa">
    <w:name w:val="Знак Знак"/>
    <w:basedOn w:val="a"/>
    <w:rsid w:val="008E7E65"/>
    <w:pPr>
      <w:spacing w:after="160" w:line="240" w:lineRule="exact"/>
    </w:pPr>
    <w:rPr>
      <w:rFonts w:ascii="Verdana" w:eastAsia="MS Mincho" w:hAnsi="Verdana" w:cs="Verdana"/>
      <w:sz w:val="20"/>
      <w:szCs w:val="20"/>
      <w:lang w:val="en-GB" w:eastAsia="en-US"/>
    </w:rPr>
  </w:style>
  <w:style w:type="paragraph" w:customStyle="1" w:styleId="Default">
    <w:name w:val="Default"/>
    <w:rsid w:val="00B4154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link w:val="22"/>
    <w:rsid w:val="00560450"/>
    <w:rPr>
      <w:b/>
      <w:bCs/>
      <w:sz w:val="26"/>
      <w:szCs w:val="26"/>
      <w:shd w:val="clear" w:color="auto" w:fill="FFFFFF"/>
    </w:rPr>
  </w:style>
  <w:style w:type="paragraph" w:customStyle="1" w:styleId="22">
    <w:name w:val="Основной текст (2)"/>
    <w:basedOn w:val="a"/>
    <w:link w:val="21"/>
    <w:rsid w:val="00560450"/>
    <w:pPr>
      <w:widowControl w:val="0"/>
      <w:shd w:val="clear" w:color="auto" w:fill="FFFFFF"/>
      <w:spacing w:after="720" w:line="0" w:lineRule="atLeast"/>
      <w:jc w:val="center"/>
    </w:pPr>
    <w:rPr>
      <w:rFonts w:ascii="Calibri" w:hAnsi="Calibri" w:cs="Calibri"/>
      <w:b/>
      <w:bCs/>
      <w:sz w:val="26"/>
      <w:szCs w:val="26"/>
    </w:rPr>
  </w:style>
  <w:style w:type="character" w:customStyle="1" w:styleId="afb">
    <w:name w:val="Основной текст_"/>
    <w:link w:val="3"/>
    <w:rsid w:val="00560450"/>
    <w:rPr>
      <w:sz w:val="21"/>
      <w:szCs w:val="21"/>
      <w:shd w:val="clear" w:color="auto" w:fill="FFFFFF"/>
    </w:rPr>
  </w:style>
  <w:style w:type="paragraph" w:customStyle="1" w:styleId="3">
    <w:name w:val="Основной текст3"/>
    <w:basedOn w:val="a"/>
    <w:link w:val="afb"/>
    <w:rsid w:val="00560450"/>
    <w:pPr>
      <w:widowControl w:val="0"/>
      <w:shd w:val="clear" w:color="auto" w:fill="FFFFFF"/>
      <w:spacing w:before="4320" w:after="60" w:line="0" w:lineRule="atLeast"/>
      <w:jc w:val="center"/>
    </w:pPr>
    <w:rPr>
      <w:rFonts w:ascii="Calibri" w:hAnsi="Calibri" w:cs="Calibri"/>
      <w:sz w:val="21"/>
      <w:szCs w:val="21"/>
    </w:rPr>
  </w:style>
  <w:style w:type="character" w:customStyle="1" w:styleId="Exact">
    <w:name w:val="Основной текст Exact"/>
    <w:rsid w:val="00560450"/>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10">
    <w:name w:val="Заголовок 1 Знак"/>
    <w:basedOn w:val="a0"/>
    <w:link w:val="1"/>
    <w:rsid w:val="00AE4D8F"/>
    <w:rPr>
      <w:rFonts w:ascii="Times New Roman" w:hAnsi="Times New Roman" w:cs="Times New Roman"/>
      <w:sz w:val="32"/>
      <w:szCs w:val="20"/>
      <w:lang w:val="en-US"/>
    </w:rPr>
  </w:style>
  <w:style w:type="paragraph" w:styleId="HTML">
    <w:name w:val="HTML Preformatted"/>
    <w:basedOn w:val="a"/>
    <w:link w:val="HTML0"/>
    <w:rsid w:val="00AE4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E4D8F"/>
    <w:rPr>
      <w:rFonts w:ascii="Courier New" w:hAnsi="Courier New" w:cs="Courier New"/>
      <w:sz w:val="20"/>
      <w:szCs w:val="20"/>
    </w:rPr>
  </w:style>
  <w:style w:type="paragraph" w:styleId="afc">
    <w:name w:val="footnote text"/>
    <w:basedOn w:val="a"/>
    <w:link w:val="afd"/>
    <w:uiPriority w:val="99"/>
    <w:semiHidden/>
    <w:unhideWhenUsed/>
    <w:rsid w:val="00AE4D8F"/>
    <w:rPr>
      <w:rFonts w:ascii="Calibri" w:hAnsi="Calibri"/>
      <w:sz w:val="20"/>
      <w:szCs w:val="20"/>
      <w:lang w:val="en-US" w:eastAsia="en-US"/>
    </w:rPr>
  </w:style>
  <w:style w:type="character" w:customStyle="1" w:styleId="afd">
    <w:name w:val="Текст сноски Знак"/>
    <w:basedOn w:val="a0"/>
    <w:link w:val="afc"/>
    <w:uiPriority w:val="99"/>
    <w:semiHidden/>
    <w:rsid w:val="00AE4D8F"/>
    <w:rPr>
      <w:rFonts w:cs="Times New Roman"/>
      <w:sz w:val="20"/>
      <w:szCs w:val="20"/>
      <w:lang w:val="en-US" w:eastAsia="en-US"/>
    </w:rPr>
  </w:style>
  <w:style w:type="character" w:styleId="afe">
    <w:name w:val="footnote reference"/>
    <w:basedOn w:val="a0"/>
    <w:uiPriority w:val="99"/>
    <w:semiHidden/>
    <w:unhideWhenUsed/>
    <w:rsid w:val="00AE4D8F"/>
    <w:rPr>
      <w:vertAlign w:val="superscript"/>
    </w:rPr>
  </w:style>
  <w:style w:type="character" w:customStyle="1" w:styleId="11">
    <w:name w:val="Неразрешенное упоминание1"/>
    <w:basedOn w:val="a0"/>
    <w:uiPriority w:val="99"/>
    <w:semiHidden/>
    <w:unhideWhenUsed/>
    <w:rsid w:val="008870FE"/>
    <w:rPr>
      <w:color w:val="605E5C"/>
      <w:shd w:val="clear" w:color="auto" w:fill="E1DFDD"/>
    </w:rPr>
  </w:style>
  <w:style w:type="character" w:customStyle="1" w:styleId="a4">
    <w:name w:val="Абзац списка Знак"/>
    <w:aliases w:val="1 Знак,UL Знак,Абзац маркированнный Знак,Bullet Number Знак"/>
    <w:link w:val="a3"/>
    <w:uiPriority w:val="34"/>
    <w:locked/>
    <w:rsid w:val="009A0EA1"/>
    <w:rPr>
      <w:rFonts w:ascii="Times New Roman" w:hAnsi="Times New Roman" w:cs="Times New Roman"/>
      <w:sz w:val="24"/>
      <w:szCs w:val="24"/>
    </w:rPr>
  </w:style>
  <w:style w:type="paragraph" w:customStyle="1" w:styleId="12">
    <w:name w:val="Обычный1"/>
    <w:rsid w:val="00FC01B1"/>
    <w:pPr>
      <w:widowControl w:val="0"/>
      <w:spacing w:after="0" w:line="300" w:lineRule="auto"/>
      <w:ind w:firstLine="720"/>
      <w:jc w:val="both"/>
    </w:pPr>
    <w:rPr>
      <w:rFonts w:ascii="Times New Roman" w:hAnsi="Times New Roman"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43045">
      <w:bodyDiv w:val="1"/>
      <w:marLeft w:val="0"/>
      <w:marRight w:val="0"/>
      <w:marTop w:val="0"/>
      <w:marBottom w:val="0"/>
      <w:divBdr>
        <w:top w:val="none" w:sz="0" w:space="0" w:color="auto"/>
        <w:left w:val="none" w:sz="0" w:space="0" w:color="auto"/>
        <w:bottom w:val="none" w:sz="0" w:space="0" w:color="auto"/>
        <w:right w:val="none" w:sz="0" w:space="0" w:color="auto"/>
      </w:divBdr>
    </w:div>
    <w:div w:id="278951231">
      <w:bodyDiv w:val="1"/>
      <w:marLeft w:val="0"/>
      <w:marRight w:val="0"/>
      <w:marTop w:val="0"/>
      <w:marBottom w:val="0"/>
      <w:divBdr>
        <w:top w:val="none" w:sz="0" w:space="0" w:color="auto"/>
        <w:left w:val="none" w:sz="0" w:space="0" w:color="auto"/>
        <w:bottom w:val="none" w:sz="0" w:space="0" w:color="auto"/>
        <w:right w:val="none" w:sz="0" w:space="0" w:color="auto"/>
      </w:divBdr>
    </w:div>
    <w:div w:id="487476926">
      <w:bodyDiv w:val="1"/>
      <w:marLeft w:val="0"/>
      <w:marRight w:val="0"/>
      <w:marTop w:val="0"/>
      <w:marBottom w:val="0"/>
      <w:divBdr>
        <w:top w:val="none" w:sz="0" w:space="0" w:color="auto"/>
        <w:left w:val="none" w:sz="0" w:space="0" w:color="auto"/>
        <w:bottom w:val="none" w:sz="0" w:space="0" w:color="auto"/>
        <w:right w:val="none" w:sz="0" w:space="0" w:color="auto"/>
      </w:divBdr>
    </w:div>
    <w:div w:id="953906675">
      <w:bodyDiv w:val="1"/>
      <w:marLeft w:val="0"/>
      <w:marRight w:val="0"/>
      <w:marTop w:val="0"/>
      <w:marBottom w:val="0"/>
      <w:divBdr>
        <w:top w:val="none" w:sz="0" w:space="0" w:color="auto"/>
        <w:left w:val="none" w:sz="0" w:space="0" w:color="auto"/>
        <w:bottom w:val="none" w:sz="0" w:space="0" w:color="auto"/>
        <w:right w:val="none" w:sz="0" w:space="0" w:color="auto"/>
      </w:divBdr>
    </w:div>
    <w:div w:id="1046682368">
      <w:bodyDiv w:val="1"/>
      <w:marLeft w:val="0"/>
      <w:marRight w:val="0"/>
      <w:marTop w:val="0"/>
      <w:marBottom w:val="0"/>
      <w:divBdr>
        <w:top w:val="none" w:sz="0" w:space="0" w:color="auto"/>
        <w:left w:val="none" w:sz="0" w:space="0" w:color="auto"/>
        <w:bottom w:val="none" w:sz="0" w:space="0" w:color="auto"/>
        <w:right w:val="none" w:sz="0" w:space="0" w:color="auto"/>
      </w:divBdr>
    </w:div>
    <w:div w:id="1199665936">
      <w:bodyDiv w:val="1"/>
      <w:marLeft w:val="0"/>
      <w:marRight w:val="0"/>
      <w:marTop w:val="0"/>
      <w:marBottom w:val="0"/>
      <w:divBdr>
        <w:top w:val="none" w:sz="0" w:space="0" w:color="auto"/>
        <w:left w:val="none" w:sz="0" w:space="0" w:color="auto"/>
        <w:bottom w:val="none" w:sz="0" w:space="0" w:color="auto"/>
        <w:right w:val="none" w:sz="0" w:space="0" w:color="auto"/>
      </w:divBdr>
    </w:div>
    <w:div w:id="1331519522">
      <w:marLeft w:val="0"/>
      <w:marRight w:val="0"/>
      <w:marTop w:val="0"/>
      <w:marBottom w:val="0"/>
      <w:divBdr>
        <w:top w:val="none" w:sz="0" w:space="0" w:color="auto"/>
        <w:left w:val="none" w:sz="0" w:space="0" w:color="auto"/>
        <w:bottom w:val="none" w:sz="0" w:space="0" w:color="auto"/>
        <w:right w:val="none" w:sz="0" w:space="0" w:color="auto"/>
      </w:divBdr>
    </w:div>
    <w:div w:id="174131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65CC7-8EEC-4BA0-868C-085BAA957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1195</Words>
  <Characters>6812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ДОПОЛНИТЕЛЬНОЕ СОГЛАШЕНИЕ № 2</vt:lpstr>
    </vt:vector>
  </TitlesOfParts>
  <Company>Hewlett-Packard Company</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ДОПОЛНИТЕЛЬНОЕ СОГЛАШЕНИЕ № 2</dc:title>
  <dc:creator>Гайдай</dc:creator>
  <cp:lastModifiedBy>Крапивенцева Нина Дмитриевна</cp:lastModifiedBy>
  <cp:revision>4</cp:revision>
  <cp:lastPrinted>2022-06-01T11:15:00Z</cp:lastPrinted>
  <dcterms:created xsi:type="dcterms:W3CDTF">2022-12-26T03:34:00Z</dcterms:created>
  <dcterms:modified xsi:type="dcterms:W3CDTF">2023-01-30T04:55:00Z</dcterms:modified>
</cp:coreProperties>
</file>