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BDC7B94" w:rsidR="00E41D4C" w:rsidRPr="00390619" w:rsidRDefault="0078130D" w:rsidP="007813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906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9061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 </w:t>
      </w:r>
      <w:r w:rsidR="00E41D4C"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3906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90619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906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147DA11A" w:rsidR="00655998" w:rsidRPr="00390619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623EF4B" w14:textId="65E3B246" w:rsidR="00C56153" w:rsidRPr="00390619" w:rsidRDefault="0078130D" w:rsidP="00781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90619">
        <w:t xml:space="preserve">Лот 1 - </w:t>
      </w:r>
      <w:r w:rsidRPr="00390619">
        <w:t xml:space="preserve">Права требования к 8 физическим лицам, г. Вологда, находится в стадии банкротства - </w:t>
      </w:r>
      <w:proofErr w:type="spellStart"/>
      <w:r w:rsidRPr="00390619">
        <w:t>Кукареко</w:t>
      </w:r>
      <w:proofErr w:type="spellEnd"/>
      <w:r w:rsidRPr="00390619">
        <w:t xml:space="preserve"> С.В., в отношении Жаворонкова В.П. по КД 6406, Александрова В.А. истек срок предъявления исполнительных документов (2 141 026,51 руб.)</w:t>
      </w:r>
      <w:r w:rsidRPr="00390619">
        <w:t xml:space="preserve"> – </w:t>
      </w:r>
      <w:r w:rsidRPr="00390619">
        <w:t>330</w:t>
      </w:r>
      <w:r w:rsidRPr="00390619">
        <w:t xml:space="preserve"> </w:t>
      </w:r>
      <w:r w:rsidRPr="00390619">
        <w:t>062,02</w:t>
      </w:r>
      <w:r w:rsidRPr="00390619">
        <w:t xml:space="preserve"> руб.</w:t>
      </w:r>
    </w:p>
    <w:p w14:paraId="14351655" w14:textId="14CF085A" w:rsidR="00555595" w:rsidRPr="0039061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0619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390619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390619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9061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9061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9061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9061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BE92DC6" w:rsidR="0003404B" w:rsidRPr="0039061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9061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20B7E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</w:t>
      </w:r>
      <w:r w:rsidR="005742CC" w:rsidRPr="003906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906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20B7E" w:rsidRPr="003906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20B7E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апреля </w:t>
      </w:r>
      <w:r w:rsidR="00002933" w:rsidRPr="003906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20B7E" w:rsidRPr="003906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39061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AE59181" w:rsidR="0003404B" w:rsidRPr="0039061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20B7E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февраля </w:t>
      </w:r>
      <w:r w:rsidR="00A61E9E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20B7E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61E9E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D08FD"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D08FD" w:rsidRPr="0039061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906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D08FD"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D08FD"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3906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39061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39061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39061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39061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39061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03798FA" w14:textId="77777777" w:rsidR="00390619" w:rsidRPr="00390619" w:rsidRDefault="00390619" w:rsidP="00390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07 февраля 2023 г. по 22 марта 2023 г. - в размере начальной цены продажи лота;</w:t>
      </w:r>
    </w:p>
    <w:p w14:paraId="3FF4631F" w14:textId="77777777" w:rsidR="00390619" w:rsidRPr="00390619" w:rsidRDefault="00390619" w:rsidP="00390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23 марта 2023 г. по 25 марта 2023 г. - в размере 95,00% от начальной цены продажи лота;</w:t>
      </w:r>
    </w:p>
    <w:p w14:paraId="1D8B6DDC" w14:textId="77777777" w:rsidR="00390619" w:rsidRPr="00390619" w:rsidRDefault="00390619" w:rsidP="00390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26 марта 2023 г. по 28 марта 2023 г. - в размере 90,00% от начальной цены продажи лота;</w:t>
      </w:r>
    </w:p>
    <w:p w14:paraId="09026359" w14:textId="77777777" w:rsidR="00390619" w:rsidRPr="00390619" w:rsidRDefault="00390619" w:rsidP="00390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29 марта 2023 г. по 31 марта 2023 г. - в размере 85,00% от начальной цены продажи лота;</w:t>
      </w:r>
    </w:p>
    <w:p w14:paraId="3BA9F951" w14:textId="77777777" w:rsidR="00390619" w:rsidRPr="00390619" w:rsidRDefault="00390619" w:rsidP="00390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01 апреля 2023 г. по 03 апреля 2023 г. - в размере 80,00% от начальной цены продажи лота;</w:t>
      </w:r>
    </w:p>
    <w:p w14:paraId="02CE63CF" w14:textId="77777777" w:rsidR="00390619" w:rsidRPr="00390619" w:rsidRDefault="00390619" w:rsidP="00390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04 апреля 2023 г. по 06 апреля 2023 г. - в размере 75,00% от начальной цены продажи лота;</w:t>
      </w:r>
    </w:p>
    <w:p w14:paraId="42D7A556" w14:textId="77777777" w:rsidR="00390619" w:rsidRPr="00390619" w:rsidRDefault="00390619" w:rsidP="00390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07 апреля 2023 г. по 09 апреля 2023 г. - в размере 70,00% от начальной цены продажи лота;</w:t>
      </w:r>
    </w:p>
    <w:p w14:paraId="65EEA35E" w14:textId="77777777" w:rsidR="00390619" w:rsidRPr="00390619" w:rsidRDefault="00390619" w:rsidP="00390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10 апреля 2023 г. по 12 апреля 2023 г. - в размере 65,00% от начальной цены продажи лота;</w:t>
      </w:r>
    </w:p>
    <w:p w14:paraId="0EFE36CD" w14:textId="77777777" w:rsidR="00390619" w:rsidRPr="00390619" w:rsidRDefault="00390619" w:rsidP="00390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13 апреля 2023 г. по 15 апреля 2023 г. - в размере 60,00% от начальной цены продажи лота;</w:t>
      </w:r>
    </w:p>
    <w:p w14:paraId="4BC9EEB9" w14:textId="6606C153" w:rsidR="00C56153" w:rsidRPr="00390619" w:rsidRDefault="00390619" w:rsidP="00390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16 апреля 2023 г. по 18 апреля 2023 г. - в размере 55,00% от начальной цены продажи лота.</w:t>
      </w:r>
    </w:p>
    <w:p w14:paraId="46FF98F4" w14:textId="5BD31498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9061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19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390619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39061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9061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9061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9061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906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9061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61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906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90619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9061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390619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90619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9061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1764961" w:rsidR="008F6C92" w:rsidRPr="00390619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D08FD"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90619">
        <w:rPr>
          <w:rFonts w:ascii="Times New Roman" w:hAnsi="Times New Roman" w:cs="Times New Roman"/>
          <w:sz w:val="24"/>
          <w:szCs w:val="24"/>
        </w:rPr>
        <w:t xml:space="preserve"> д</w:t>
      </w:r>
      <w:r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D08FD"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9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90619">
        <w:rPr>
          <w:rFonts w:ascii="Times New Roman" w:hAnsi="Times New Roman" w:cs="Times New Roman"/>
          <w:sz w:val="24"/>
          <w:szCs w:val="24"/>
        </w:rPr>
        <w:t xml:space="preserve"> 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CD08FD" w:rsidRPr="00390619">
        <w:rPr>
          <w:rFonts w:ascii="Times New Roman" w:hAnsi="Times New Roman" w:cs="Times New Roman"/>
          <w:color w:val="000000"/>
          <w:sz w:val="24"/>
          <w:szCs w:val="24"/>
        </w:rPr>
        <w:t>Вологда, Ленинградская ул., д.71</w:t>
      </w:r>
      <w:r w:rsidRPr="00390619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8-800-505-80-32; у ОТ: </w:t>
      </w:r>
      <w:r w:rsidR="00CD08FD" w:rsidRPr="00390619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CD08FD" w:rsidRPr="003906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39061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1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90619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8130D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20B7E"/>
    <w:rsid w:val="00B66969"/>
    <w:rsid w:val="00B749D3"/>
    <w:rsid w:val="00B97A00"/>
    <w:rsid w:val="00C15400"/>
    <w:rsid w:val="00C56153"/>
    <w:rsid w:val="00C66976"/>
    <w:rsid w:val="00CD08F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dcterms:created xsi:type="dcterms:W3CDTF">2019-07-23T07:53:00Z</dcterms:created>
  <dcterms:modified xsi:type="dcterms:W3CDTF">2023-01-27T09:28:00Z</dcterms:modified>
</cp:coreProperties>
</file>