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62" w:rsidRPr="0011546E" w:rsidRDefault="00186FB0" w:rsidP="0011546E">
      <w:pPr>
        <w:pStyle w:val="a6"/>
        <w:spacing w:line="276" w:lineRule="auto"/>
        <w:rPr>
          <w:rFonts w:ascii="Verdana" w:hAnsi="Verdana"/>
          <w:color w:val="000000"/>
          <w:sz w:val="16"/>
          <w:szCs w:val="16"/>
          <w:lang w:val="ru-RU"/>
        </w:rPr>
      </w:pPr>
      <w:r w:rsidRPr="0011546E">
        <w:rPr>
          <w:rFonts w:ascii="Verdana" w:hAnsi="Verdana"/>
          <w:color w:val="000000"/>
          <w:sz w:val="16"/>
          <w:szCs w:val="16"/>
          <w:lang w:val="ru-RU"/>
        </w:rPr>
        <w:t>Д</w:t>
      </w:r>
      <w:r w:rsidR="00EC0662" w:rsidRPr="0011546E">
        <w:rPr>
          <w:rFonts w:ascii="Verdana" w:hAnsi="Verdana"/>
          <w:color w:val="000000"/>
          <w:sz w:val="16"/>
          <w:szCs w:val="16"/>
          <w:lang w:val="ru-RU"/>
        </w:rPr>
        <w:t xml:space="preserve">ОГОВОР № </w:t>
      </w:r>
      <w:r w:rsidR="00ED0515" w:rsidRPr="0011546E">
        <w:rPr>
          <w:rFonts w:ascii="Verdana" w:hAnsi="Verdana"/>
          <w:color w:val="000000"/>
          <w:sz w:val="16"/>
          <w:szCs w:val="16"/>
          <w:lang w:val="ru-RU"/>
        </w:rPr>
        <w:t>__</w:t>
      </w:r>
    </w:p>
    <w:p w:rsidR="00EC0662" w:rsidRPr="0011546E" w:rsidRDefault="00EC0662" w:rsidP="0011546E">
      <w:pPr>
        <w:pStyle w:val="a6"/>
        <w:spacing w:line="276" w:lineRule="auto"/>
        <w:rPr>
          <w:rFonts w:ascii="Verdana" w:hAnsi="Verdana"/>
          <w:color w:val="000000"/>
          <w:sz w:val="16"/>
          <w:szCs w:val="16"/>
          <w:lang w:val="ru-RU"/>
        </w:rPr>
      </w:pPr>
      <w:r w:rsidRPr="0011546E">
        <w:rPr>
          <w:rFonts w:ascii="Verdana" w:hAnsi="Verdana"/>
          <w:color w:val="000000"/>
          <w:sz w:val="16"/>
          <w:szCs w:val="16"/>
          <w:lang w:val="ru-RU"/>
        </w:rPr>
        <w:t>уступки прав требования (цессии)</w:t>
      </w:r>
    </w:p>
    <w:p w:rsidR="00EC0662" w:rsidRPr="0011546E" w:rsidRDefault="00E242EA" w:rsidP="0011546E">
      <w:pPr>
        <w:spacing w:line="276" w:lineRule="auto"/>
        <w:ind w:firstLine="0"/>
        <w:rPr>
          <w:rFonts w:ascii="Verdana" w:hAnsi="Verdana"/>
          <w:color w:val="000000"/>
          <w:sz w:val="16"/>
          <w:szCs w:val="16"/>
        </w:rPr>
      </w:pPr>
      <w:r w:rsidRPr="0011546E">
        <w:rPr>
          <w:rFonts w:ascii="Verdana" w:hAnsi="Verdana"/>
          <w:color w:val="000000"/>
          <w:sz w:val="16"/>
          <w:szCs w:val="16"/>
        </w:rPr>
        <w:t xml:space="preserve">г. </w:t>
      </w:r>
      <w:r w:rsidR="000F79B6" w:rsidRPr="0011546E">
        <w:rPr>
          <w:rFonts w:ascii="Verdana" w:hAnsi="Verdana"/>
          <w:color w:val="000000"/>
          <w:sz w:val="16"/>
          <w:szCs w:val="16"/>
        </w:rPr>
        <w:t>Москва</w:t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0203EE" w:rsidRPr="0011546E">
        <w:rPr>
          <w:rFonts w:ascii="Verdana" w:hAnsi="Verdana"/>
          <w:color w:val="000000"/>
          <w:sz w:val="16"/>
          <w:szCs w:val="16"/>
        </w:rPr>
        <w:t xml:space="preserve">    </w:t>
      </w:r>
      <w:proofErr w:type="gramStart"/>
      <w:r w:rsidR="00FE3B45" w:rsidRPr="0011546E">
        <w:rPr>
          <w:rFonts w:ascii="Verdana" w:hAnsi="Verdana"/>
          <w:color w:val="000000"/>
          <w:sz w:val="16"/>
          <w:szCs w:val="16"/>
        </w:rPr>
        <w:t xml:space="preserve">   </w:t>
      </w:r>
      <w:r w:rsidR="003A5147" w:rsidRPr="0011546E">
        <w:rPr>
          <w:rFonts w:ascii="Verdana" w:hAnsi="Verdana"/>
          <w:color w:val="000000"/>
          <w:sz w:val="16"/>
          <w:szCs w:val="16"/>
        </w:rPr>
        <w:t>«</w:t>
      </w:r>
      <w:proofErr w:type="gramEnd"/>
      <w:r w:rsidR="00A4125B" w:rsidRPr="0011546E">
        <w:rPr>
          <w:rFonts w:ascii="Verdana" w:hAnsi="Verdana"/>
          <w:color w:val="000000"/>
          <w:sz w:val="16"/>
          <w:szCs w:val="16"/>
        </w:rPr>
        <w:t>___</w:t>
      </w:r>
      <w:r w:rsidR="003A5147" w:rsidRPr="0011546E">
        <w:rPr>
          <w:rFonts w:ascii="Verdana" w:hAnsi="Verdana"/>
          <w:color w:val="000000"/>
          <w:sz w:val="16"/>
          <w:szCs w:val="16"/>
        </w:rPr>
        <w:t>»</w:t>
      </w:r>
      <w:r w:rsidR="00C04A3D" w:rsidRPr="0011546E">
        <w:rPr>
          <w:rFonts w:ascii="Verdana" w:hAnsi="Verdana"/>
          <w:color w:val="000000"/>
          <w:sz w:val="16"/>
          <w:szCs w:val="16"/>
        </w:rPr>
        <w:t xml:space="preserve"> </w:t>
      </w:r>
      <w:r w:rsidR="00A4125B" w:rsidRPr="0011546E">
        <w:rPr>
          <w:rFonts w:ascii="Verdana" w:hAnsi="Verdana"/>
          <w:color w:val="000000"/>
          <w:sz w:val="16"/>
          <w:szCs w:val="16"/>
        </w:rPr>
        <w:t>______</w:t>
      </w:r>
      <w:r w:rsidR="000203EE" w:rsidRPr="0011546E">
        <w:rPr>
          <w:rFonts w:ascii="Verdana" w:hAnsi="Verdana"/>
          <w:color w:val="000000"/>
          <w:sz w:val="16"/>
          <w:szCs w:val="16"/>
        </w:rPr>
        <w:t>__</w:t>
      </w:r>
      <w:r w:rsidR="00A4125B" w:rsidRPr="0011546E">
        <w:rPr>
          <w:rFonts w:ascii="Verdana" w:hAnsi="Verdana"/>
          <w:color w:val="000000"/>
          <w:sz w:val="16"/>
          <w:szCs w:val="16"/>
        </w:rPr>
        <w:t>_</w:t>
      </w:r>
      <w:r w:rsidR="00C04A3D" w:rsidRPr="0011546E">
        <w:rPr>
          <w:rFonts w:ascii="Verdana" w:hAnsi="Verdana"/>
          <w:color w:val="000000"/>
          <w:sz w:val="16"/>
          <w:szCs w:val="16"/>
        </w:rPr>
        <w:t xml:space="preserve"> </w:t>
      </w:r>
      <w:r w:rsidR="001266AF" w:rsidRPr="0011546E">
        <w:rPr>
          <w:rFonts w:ascii="Verdana" w:hAnsi="Verdana"/>
          <w:color w:val="000000"/>
          <w:sz w:val="16"/>
          <w:szCs w:val="16"/>
        </w:rPr>
        <w:t>20</w:t>
      </w:r>
      <w:r w:rsidR="003323EC">
        <w:rPr>
          <w:rFonts w:ascii="Verdana" w:hAnsi="Verdana"/>
          <w:color w:val="000000"/>
          <w:sz w:val="16"/>
          <w:szCs w:val="16"/>
        </w:rPr>
        <w:t>23</w:t>
      </w:r>
      <w:r w:rsidR="00AE6BD0" w:rsidRPr="0011546E">
        <w:rPr>
          <w:rFonts w:ascii="Verdana" w:hAnsi="Verdana"/>
          <w:color w:val="000000"/>
          <w:sz w:val="16"/>
          <w:szCs w:val="16"/>
        </w:rPr>
        <w:t xml:space="preserve"> </w:t>
      </w:r>
      <w:r w:rsidR="00FB0E40" w:rsidRPr="0011546E">
        <w:rPr>
          <w:rFonts w:ascii="Verdana" w:hAnsi="Verdana"/>
          <w:color w:val="000000"/>
          <w:sz w:val="16"/>
          <w:szCs w:val="16"/>
        </w:rPr>
        <w:t>года</w:t>
      </w:r>
    </w:p>
    <w:p w:rsidR="008E4908" w:rsidRPr="0011546E" w:rsidRDefault="008E4908" w:rsidP="0011546E">
      <w:pPr>
        <w:spacing w:line="276" w:lineRule="auto"/>
        <w:rPr>
          <w:rFonts w:ascii="Verdana" w:hAnsi="Verdana"/>
          <w:sz w:val="16"/>
          <w:szCs w:val="16"/>
        </w:rPr>
      </w:pPr>
    </w:p>
    <w:p w:rsidR="00E97D7F" w:rsidRPr="0011546E" w:rsidRDefault="006E1092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sz w:val="16"/>
          <w:szCs w:val="16"/>
        </w:rPr>
        <w:t xml:space="preserve">Акционерное общество «СТРОЙИНВЕСТХОЛДИНГ», в лице конкурсного управляющего </w:t>
      </w:r>
      <w:proofErr w:type="spellStart"/>
      <w:r w:rsidRPr="0011546E">
        <w:rPr>
          <w:rFonts w:ascii="Verdana" w:hAnsi="Verdana"/>
          <w:b/>
          <w:sz w:val="16"/>
          <w:szCs w:val="16"/>
        </w:rPr>
        <w:t>Сусекина</w:t>
      </w:r>
      <w:proofErr w:type="spellEnd"/>
      <w:r w:rsidRPr="0011546E">
        <w:rPr>
          <w:rFonts w:ascii="Verdana" w:hAnsi="Verdana"/>
          <w:b/>
          <w:sz w:val="16"/>
          <w:szCs w:val="16"/>
        </w:rPr>
        <w:t xml:space="preserve"> Евгения Юрьевича, действующего на основании Решения Арбитражного суда города Москвы от 25 января 2018 года по делу № А40-243942/16-124-427Б, Определения Арбитражного суда г. Москвы от «15» октября 2018 года по делу № А40-243942/16-124-427Б</w:t>
      </w:r>
      <w:r w:rsidR="00B034EC" w:rsidRPr="0011546E">
        <w:rPr>
          <w:rFonts w:ascii="Verdana" w:hAnsi="Verdana"/>
          <w:sz w:val="16"/>
          <w:szCs w:val="16"/>
        </w:rPr>
        <w:t xml:space="preserve">, именуемое в дальнейшем </w:t>
      </w:r>
      <w:r w:rsidR="00755518" w:rsidRPr="0011546E">
        <w:rPr>
          <w:rFonts w:ascii="Verdana" w:hAnsi="Verdana"/>
          <w:sz w:val="16"/>
          <w:szCs w:val="16"/>
        </w:rPr>
        <w:t>«</w:t>
      </w:r>
      <w:r w:rsidR="00ED0515" w:rsidRPr="0011546E">
        <w:rPr>
          <w:rFonts w:ascii="Verdana" w:hAnsi="Verdana"/>
          <w:sz w:val="16"/>
          <w:szCs w:val="16"/>
        </w:rPr>
        <w:t>Цедент</w:t>
      </w:r>
      <w:r w:rsidRPr="0011546E">
        <w:rPr>
          <w:rFonts w:ascii="Verdana" w:hAnsi="Verdana"/>
          <w:sz w:val="16"/>
          <w:szCs w:val="16"/>
        </w:rPr>
        <w:t>»</w:t>
      </w:r>
      <w:r w:rsidR="00B034EC" w:rsidRPr="0011546E">
        <w:rPr>
          <w:rFonts w:ascii="Verdana" w:hAnsi="Verdana"/>
          <w:sz w:val="16"/>
          <w:szCs w:val="16"/>
        </w:rPr>
        <w:t>, с одной стороны</w:t>
      </w:r>
      <w:r w:rsidR="00C56EBE" w:rsidRPr="0011546E">
        <w:rPr>
          <w:rFonts w:ascii="Verdana" w:hAnsi="Verdana"/>
          <w:color w:val="000000" w:themeColor="text1"/>
          <w:sz w:val="16"/>
          <w:szCs w:val="16"/>
        </w:rPr>
        <w:t>,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0E2C88" w:rsidRPr="0011546E">
        <w:rPr>
          <w:rFonts w:ascii="Verdana" w:hAnsi="Verdana"/>
          <w:color w:val="000000" w:themeColor="text1"/>
          <w:sz w:val="16"/>
          <w:szCs w:val="16"/>
        </w:rPr>
        <w:t xml:space="preserve">и </w:t>
      </w:r>
    </w:p>
    <w:p w:rsidR="00632CA8" w:rsidRPr="0011546E" w:rsidRDefault="00ED0515" w:rsidP="0011546E">
      <w:pPr>
        <w:snapToGrid w:val="0"/>
        <w:spacing w:line="276" w:lineRule="auto"/>
        <w:ind w:left="47" w:right="5"/>
        <w:rPr>
          <w:rFonts w:ascii="Verdana" w:hAnsi="Verdana"/>
          <w:b/>
          <w:color w:val="000000" w:themeColor="text1"/>
          <w:sz w:val="16"/>
          <w:szCs w:val="16"/>
          <w:shd w:val="clear" w:color="auto" w:fill="FFFFFF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  <w:shd w:val="clear" w:color="auto" w:fill="FFFFFF"/>
        </w:rPr>
        <w:t>_____________</w:t>
      </w:r>
      <w:r w:rsidR="000203EE" w:rsidRPr="0011546E">
        <w:rPr>
          <w:rFonts w:ascii="Verdana" w:hAnsi="Verdana"/>
          <w:b/>
          <w:color w:val="000000" w:themeColor="text1"/>
          <w:sz w:val="16"/>
          <w:szCs w:val="16"/>
          <w:shd w:val="clear" w:color="auto" w:fill="FFFFFF"/>
        </w:rPr>
        <w:t xml:space="preserve">, </w:t>
      </w:r>
      <w:r w:rsidR="00E501BF" w:rsidRPr="0011546E">
        <w:rPr>
          <w:rFonts w:ascii="Verdana" w:hAnsi="Verdana"/>
          <w:color w:val="000000" w:themeColor="text1"/>
          <w:sz w:val="16"/>
          <w:szCs w:val="16"/>
        </w:rPr>
        <w:t>именуем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ое</w:t>
      </w:r>
      <w:r w:rsidR="00DB32E7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E501BF" w:rsidRPr="0011546E">
        <w:rPr>
          <w:rFonts w:ascii="Verdana" w:hAnsi="Verdana"/>
          <w:color w:val="000000" w:themeColor="text1"/>
          <w:sz w:val="16"/>
          <w:szCs w:val="16"/>
        </w:rPr>
        <w:t>в дальнейшем «Цессионарий»,</w:t>
      </w:r>
      <w:r w:rsidR="00A43EA2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61146" w:rsidRPr="0011546E">
        <w:rPr>
          <w:rFonts w:ascii="Verdana" w:hAnsi="Verdana"/>
          <w:color w:val="000000" w:themeColor="text1"/>
          <w:sz w:val="16"/>
          <w:szCs w:val="16"/>
        </w:rPr>
        <w:t>с другой стороны,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далее при совместном упоминании име</w:t>
      </w:r>
      <w:r w:rsidR="00D13F93" w:rsidRPr="0011546E">
        <w:rPr>
          <w:rFonts w:ascii="Verdana" w:hAnsi="Verdana"/>
          <w:color w:val="000000" w:themeColor="text1"/>
          <w:sz w:val="16"/>
          <w:szCs w:val="16"/>
        </w:rPr>
        <w:t xml:space="preserve">нуемые 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«</w:t>
      </w:r>
      <w:r w:rsidR="00D13F93" w:rsidRPr="0011546E">
        <w:rPr>
          <w:rFonts w:ascii="Verdana" w:hAnsi="Verdana"/>
          <w:color w:val="000000" w:themeColor="text1"/>
          <w:sz w:val="16"/>
          <w:szCs w:val="16"/>
        </w:rPr>
        <w:t>Стороны»,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 xml:space="preserve"> а по отдельности – «Сторона»,</w:t>
      </w:r>
    </w:p>
    <w:p w:rsidR="00004BFE" w:rsidRPr="0011546E" w:rsidRDefault="00632CA8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на основании результатов </w:t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 xml:space="preserve">открытых торгов по реализации имущества Цедента, проводимых </w:t>
      </w:r>
      <w:r w:rsidR="006E1092" w:rsidRPr="0011546E">
        <w:rPr>
          <w:rFonts w:ascii="Verdana" w:hAnsi="Verdana"/>
          <w:sz w:val="16"/>
          <w:szCs w:val="16"/>
        </w:rPr>
        <w:t xml:space="preserve">в форме </w:t>
      </w:r>
      <w:r w:rsidR="00161CC3">
        <w:rPr>
          <w:rFonts w:ascii="Verdana" w:hAnsi="Verdana"/>
          <w:sz w:val="16"/>
          <w:szCs w:val="16"/>
        </w:rPr>
        <w:t xml:space="preserve">публичного предложения </w:t>
      </w:r>
      <w:bookmarkStart w:id="0" w:name="_GoBack"/>
      <w:bookmarkEnd w:id="0"/>
      <w:r w:rsidRPr="0011546E">
        <w:rPr>
          <w:rFonts w:ascii="Verdana" w:hAnsi="Verdana"/>
          <w:color w:val="000000" w:themeColor="text1"/>
          <w:sz w:val="16"/>
          <w:szCs w:val="16"/>
        </w:rPr>
        <w:t>по</w:t>
      </w:r>
      <w:r w:rsidR="005C57F1" w:rsidRPr="0011546E">
        <w:rPr>
          <w:rFonts w:ascii="Verdana" w:hAnsi="Verdana"/>
          <w:color w:val="000000" w:themeColor="text1"/>
          <w:sz w:val="16"/>
          <w:szCs w:val="16"/>
        </w:rPr>
        <w:t xml:space="preserve"> лоту № </w:t>
      </w:r>
      <w:r w:rsidR="00ED0515" w:rsidRPr="0011546E">
        <w:rPr>
          <w:rFonts w:ascii="Verdana" w:hAnsi="Verdana"/>
          <w:color w:val="000000" w:themeColor="text1"/>
          <w:sz w:val="16"/>
          <w:szCs w:val="16"/>
        </w:rPr>
        <w:t>____</w:t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 xml:space="preserve"> (далее – Торги),</w:t>
      </w:r>
      <w:r w:rsidR="005C57F1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61146" w:rsidRPr="0011546E">
        <w:rPr>
          <w:rFonts w:ascii="Verdana" w:hAnsi="Verdana"/>
          <w:color w:val="000000" w:themeColor="text1"/>
          <w:sz w:val="16"/>
          <w:szCs w:val="16"/>
        </w:rPr>
        <w:t xml:space="preserve">заключили 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настоящий </w:t>
      </w:r>
      <w:r w:rsidR="00B61146" w:rsidRPr="0011546E">
        <w:rPr>
          <w:rFonts w:ascii="Verdana" w:hAnsi="Verdana"/>
          <w:color w:val="000000" w:themeColor="text1"/>
          <w:sz w:val="16"/>
          <w:szCs w:val="16"/>
        </w:rPr>
        <w:t xml:space="preserve">договор </w:t>
      </w:r>
      <w:r w:rsidR="00D13F93" w:rsidRPr="0011546E">
        <w:rPr>
          <w:rFonts w:ascii="Verdana" w:hAnsi="Verdana"/>
          <w:color w:val="000000" w:themeColor="text1"/>
          <w:sz w:val="16"/>
          <w:szCs w:val="16"/>
        </w:rPr>
        <w:t>уступки прав требования (далее – Договор) на следующих условиях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:</w:t>
      </w:r>
    </w:p>
    <w:p w:rsidR="00347611" w:rsidRPr="0011546E" w:rsidRDefault="00347611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A24A8A" w:rsidRPr="0011546E" w:rsidRDefault="00A24A8A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1. ПРЕДМЕТ ДОГОВОРА</w:t>
      </w:r>
    </w:p>
    <w:p w:rsidR="00F3735A" w:rsidRPr="0011546E" w:rsidRDefault="00A24A8A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 xml:space="preserve">В соответствии с условиями настоящего договора </w:t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 xml:space="preserve">Цедент передает, а Цессионарий принимает и оплачивает на условиях 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>Договора принадлежащие Цеденту права требования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C06E16" w:rsidRPr="0011546E">
        <w:rPr>
          <w:rFonts w:ascii="Verdana" w:hAnsi="Verdana"/>
          <w:sz w:val="16"/>
          <w:szCs w:val="16"/>
        </w:rPr>
        <w:t xml:space="preserve">к </w:t>
      </w:r>
      <w:r w:rsidR="00ED0515" w:rsidRPr="0011546E">
        <w:rPr>
          <w:rFonts w:ascii="Verdana" w:hAnsi="Verdana"/>
          <w:sz w:val="16"/>
          <w:szCs w:val="16"/>
        </w:rPr>
        <w:t>_______________________</w:t>
      </w:r>
      <w:r w:rsidR="0053218F" w:rsidRPr="0011546E">
        <w:rPr>
          <w:rFonts w:ascii="Verdana" w:hAnsi="Verdana"/>
          <w:sz w:val="16"/>
          <w:szCs w:val="16"/>
        </w:rPr>
        <w:t xml:space="preserve">, на сумму </w:t>
      </w:r>
      <w:r w:rsidR="00ED0515" w:rsidRPr="0011546E">
        <w:rPr>
          <w:rFonts w:ascii="Verdana" w:hAnsi="Verdana"/>
          <w:sz w:val="16"/>
          <w:szCs w:val="16"/>
        </w:rPr>
        <w:t>_________________</w:t>
      </w:r>
      <w:r w:rsidR="0053218F" w:rsidRPr="0011546E">
        <w:rPr>
          <w:rFonts w:ascii="Verdana" w:hAnsi="Verdana"/>
          <w:sz w:val="16"/>
          <w:szCs w:val="16"/>
        </w:rPr>
        <w:t xml:space="preserve"> (</w:t>
      </w:r>
      <w:r w:rsidR="00ED0515" w:rsidRPr="0011546E">
        <w:rPr>
          <w:rFonts w:ascii="Verdana" w:hAnsi="Verdana"/>
          <w:sz w:val="16"/>
          <w:szCs w:val="16"/>
        </w:rPr>
        <w:t>_______________________</w:t>
      </w:r>
      <w:r w:rsidR="0053218F" w:rsidRPr="0011546E">
        <w:rPr>
          <w:rFonts w:ascii="Verdana" w:hAnsi="Verdana"/>
          <w:sz w:val="16"/>
          <w:szCs w:val="16"/>
        </w:rPr>
        <w:t xml:space="preserve">) рублей </w:t>
      </w:r>
      <w:r w:rsidR="00ED0515" w:rsidRPr="0011546E">
        <w:rPr>
          <w:rFonts w:ascii="Verdana" w:hAnsi="Verdana"/>
          <w:sz w:val="16"/>
          <w:szCs w:val="16"/>
        </w:rPr>
        <w:t>__</w:t>
      </w:r>
      <w:r w:rsidR="0053218F" w:rsidRPr="0011546E">
        <w:rPr>
          <w:rFonts w:ascii="Verdana" w:hAnsi="Verdana"/>
          <w:sz w:val="16"/>
          <w:szCs w:val="16"/>
        </w:rPr>
        <w:t xml:space="preserve"> </w:t>
      </w:r>
      <w:proofErr w:type="gramStart"/>
      <w:r w:rsidR="0053218F" w:rsidRPr="0011546E">
        <w:rPr>
          <w:rFonts w:ascii="Verdana" w:hAnsi="Verdana"/>
          <w:sz w:val="16"/>
          <w:szCs w:val="16"/>
        </w:rPr>
        <w:t>копейки.</w:t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>:</w:t>
      </w:r>
      <w:proofErr w:type="gramEnd"/>
    </w:p>
    <w:p w:rsidR="0057646F" w:rsidRPr="0011546E" w:rsidRDefault="001773D9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2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>Права требования к Должник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ам</w:t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 xml:space="preserve"> переходят к Цессионарию в том объеме и на тех условиях, которые существовали на момент заключения Договора</w:t>
      </w:r>
      <w:r w:rsidR="00AE6899" w:rsidRPr="0011546E">
        <w:rPr>
          <w:rFonts w:ascii="Verdana" w:hAnsi="Verdana"/>
          <w:color w:val="000000" w:themeColor="text1"/>
          <w:sz w:val="16"/>
          <w:szCs w:val="16"/>
        </w:rPr>
        <w:t>, включая права, обеспечивающие исполнение обязательств, и другие права, связанные с уступаемыми Правами требования</w:t>
      </w:r>
      <w:r w:rsidR="003B5553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3B5553" w:rsidRPr="0011546E" w:rsidRDefault="003B555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Права требования переходят от Цедента к Цессионарию в день зачисления на 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указанный в разделе 7 настоящего Договора </w:t>
      </w:r>
      <w:r w:rsidRPr="0011546E">
        <w:rPr>
          <w:rFonts w:ascii="Verdana" w:hAnsi="Verdana"/>
          <w:color w:val="000000" w:themeColor="text1"/>
          <w:sz w:val="16"/>
          <w:szCs w:val="16"/>
        </w:rPr>
        <w:t>счет Цедента денежных средств в размере, установленном п. 2.1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>Договора.</w:t>
      </w:r>
    </w:p>
    <w:p w:rsidR="003B5553" w:rsidRPr="0011546E" w:rsidRDefault="003B555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На момент заключения 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>Договора споры и обременения в отношении Прав требования отсутствуют.</w:t>
      </w:r>
    </w:p>
    <w:p w:rsidR="00004BFE" w:rsidRPr="0011546E" w:rsidRDefault="003B555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5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Цедент несет перед Цессионарием ответственность за недействительность Прав требования.</w:t>
      </w:r>
    </w:p>
    <w:p w:rsidR="00DF6573" w:rsidRPr="0011546E" w:rsidRDefault="00DF657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AE6899" w:rsidRPr="0011546E" w:rsidRDefault="004B3CB8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2. УСЛОВИЯ И ПОРЯДОК РАЧЕТОВ</w:t>
      </w:r>
    </w:p>
    <w:p w:rsidR="003C785B" w:rsidRPr="0011546E" w:rsidRDefault="004B3CB8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2.1. За приобретаем</w:t>
      </w:r>
      <w:r w:rsidR="00A24E81" w:rsidRPr="0011546E">
        <w:rPr>
          <w:rFonts w:ascii="Verdana" w:hAnsi="Verdana"/>
          <w:color w:val="000000" w:themeColor="text1"/>
          <w:sz w:val="16"/>
          <w:szCs w:val="16"/>
        </w:rPr>
        <w:t>ы</w:t>
      </w:r>
      <w:r w:rsidRPr="0011546E">
        <w:rPr>
          <w:rFonts w:ascii="Verdana" w:hAnsi="Verdana"/>
          <w:color w:val="000000" w:themeColor="text1"/>
          <w:sz w:val="16"/>
          <w:szCs w:val="16"/>
        </w:rPr>
        <w:t>е Прав</w:t>
      </w:r>
      <w:r w:rsidR="00A24E81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Цессионарий уплачивает Цеденту </w:t>
      </w:r>
      <w:r w:rsidR="006E7D87" w:rsidRPr="0011546E">
        <w:rPr>
          <w:rFonts w:ascii="Verdana" w:hAnsi="Verdana"/>
          <w:color w:val="000000" w:themeColor="text1"/>
          <w:sz w:val="16"/>
          <w:szCs w:val="16"/>
        </w:rPr>
        <w:t>цену в размере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ED0515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___________</w:t>
      </w:r>
      <w:r w:rsidR="008B5B97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 xml:space="preserve"> рублей </w:t>
      </w:r>
      <w:r w:rsidR="00ED0515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_____</w:t>
      </w:r>
      <w:r w:rsidR="008B5B97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 xml:space="preserve"> копеек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>, НДС не облагается</w:t>
      </w:r>
      <w:r w:rsidR="003C785B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6434C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:rsidR="00E34191" w:rsidRPr="0011546E" w:rsidRDefault="00E34191" w:rsidP="0011546E">
      <w:pPr>
        <w:shd w:val="clear" w:color="auto" w:fill="FFFFFF"/>
        <w:spacing w:line="276" w:lineRule="auto"/>
        <w:rPr>
          <w:rFonts w:ascii="Verdana" w:eastAsia="Andale Sans UI" w:hAnsi="Verdana"/>
          <w:iCs/>
          <w:kern w:val="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2.2 Реквизиты банковского счета для оплаты по Договору цессии: </w:t>
      </w:r>
      <w:r w:rsidR="006E1092" w:rsidRPr="0011546E">
        <w:rPr>
          <w:rFonts w:ascii="Verdana" w:eastAsia="Calibri" w:hAnsi="Verdana"/>
          <w:sz w:val="16"/>
          <w:szCs w:val="16"/>
          <w:lang w:eastAsia="en-US"/>
        </w:rPr>
        <w:t>получатель платежа АО "СТРОЙИНВЕСТХОЛДИНГ" (ИНН 7716234355, КПП 770901001) р/с № 40702810901100017123, открытый в АО "АЛЬФА-БАНК" к/с 30101810200000000593, БИК 044525593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AE6899" w:rsidRPr="0011546E" w:rsidRDefault="004B3CB8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2.3. Цессионарий перечисляет </w:t>
      </w:r>
      <w:r w:rsidR="00A4125B" w:rsidRPr="0011546E">
        <w:rPr>
          <w:rFonts w:ascii="Verdana" w:hAnsi="Verdana"/>
          <w:color w:val="000000" w:themeColor="text1"/>
          <w:sz w:val="16"/>
          <w:szCs w:val="16"/>
        </w:rPr>
        <w:t xml:space="preserve">цену за имущество 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на счет Цедента, указанный в разделе </w:t>
      </w:r>
      <w:r w:rsidR="007369D8" w:rsidRPr="0011546E">
        <w:rPr>
          <w:rFonts w:ascii="Verdana" w:hAnsi="Verdana"/>
          <w:color w:val="000000" w:themeColor="text1"/>
          <w:sz w:val="16"/>
          <w:szCs w:val="16"/>
        </w:rPr>
        <w:t>7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Договора, </w:t>
      </w:r>
      <w:r w:rsidR="00E242EA" w:rsidRPr="0011546E">
        <w:rPr>
          <w:rFonts w:ascii="Verdana" w:hAnsi="Verdana"/>
          <w:color w:val="000000" w:themeColor="text1"/>
          <w:sz w:val="16"/>
          <w:szCs w:val="16"/>
        </w:rPr>
        <w:t>не позднее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E242EA" w:rsidRPr="0011546E">
        <w:rPr>
          <w:rFonts w:ascii="Verdana" w:hAnsi="Verdana"/>
          <w:color w:val="000000" w:themeColor="text1"/>
          <w:sz w:val="16"/>
          <w:szCs w:val="16"/>
        </w:rPr>
        <w:t>тридцати дней с даты заключения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Договора. </w:t>
      </w:r>
    </w:p>
    <w:p w:rsidR="00FA5370" w:rsidRPr="0011546E" w:rsidRDefault="00916BED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2.4. 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 xml:space="preserve">Обязанность Цессионария 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>по о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>плате принимаемых Прав требования считается исполненной с</w:t>
      </w:r>
      <w:r w:rsidR="004B3CB8" w:rsidRPr="0011546E">
        <w:rPr>
          <w:rFonts w:ascii="Verdana" w:hAnsi="Verdana"/>
          <w:color w:val="000000" w:themeColor="text1"/>
          <w:sz w:val="16"/>
          <w:szCs w:val="16"/>
        </w:rPr>
        <w:t xml:space="preserve"> момента зачисления на счет 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>Цедента</w:t>
      </w:r>
      <w:r w:rsidR="004B3CB8" w:rsidRPr="0011546E">
        <w:rPr>
          <w:rFonts w:ascii="Verdana" w:hAnsi="Verdana"/>
          <w:color w:val="000000" w:themeColor="text1"/>
          <w:sz w:val="16"/>
          <w:szCs w:val="16"/>
        </w:rPr>
        <w:t xml:space="preserve"> суммы, 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>указанной в п. 2.</w:t>
      </w:r>
      <w:r w:rsidR="00994DFE" w:rsidRPr="0011546E">
        <w:rPr>
          <w:rFonts w:ascii="Verdana" w:hAnsi="Verdana"/>
          <w:color w:val="000000" w:themeColor="text1"/>
          <w:sz w:val="16"/>
          <w:szCs w:val="16"/>
        </w:rPr>
        <w:t>1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</w:t>
      </w:r>
      <w:r w:rsidR="00C32926" w:rsidRPr="0011546E">
        <w:rPr>
          <w:rFonts w:ascii="Verdana" w:hAnsi="Verdana"/>
          <w:color w:val="000000" w:themeColor="text1"/>
          <w:sz w:val="16"/>
          <w:szCs w:val="16"/>
        </w:rPr>
        <w:t>, в полном объеме</w:t>
      </w:r>
      <w:r w:rsidR="004B3CB8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DF6573" w:rsidRPr="0011546E" w:rsidRDefault="00DF657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B6434C" w:rsidRPr="0011546E" w:rsidRDefault="00994DFE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3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ОБЯЗАННОСТИ СТОРОН</w:t>
      </w:r>
    </w:p>
    <w:p w:rsidR="00AE6899" w:rsidRPr="0011546E" w:rsidRDefault="0066519D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.1.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Цедент обязан: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:rsidR="00AE6899" w:rsidRPr="0011546E" w:rsidRDefault="000E617B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3.1.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>1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Не позднее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10 рабочих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 дней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 xml:space="preserve"> со дня оплаты 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 xml:space="preserve">за приобретение 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 xml:space="preserve">Прав требования в соответствии с п. 2.4 </w:t>
      </w:r>
      <w:proofErr w:type="gramStart"/>
      <w:r w:rsidR="006E4FA6" w:rsidRPr="0011546E">
        <w:rPr>
          <w:rFonts w:ascii="Verdana" w:hAnsi="Verdana"/>
          <w:color w:val="000000" w:themeColor="text1"/>
          <w:sz w:val="16"/>
          <w:szCs w:val="16"/>
        </w:rPr>
        <w:t xml:space="preserve">Договора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 п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ередать</w:t>
      </w:r>
      <w:proofErr w:type="gramEnd"/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Цессионарию по акту приема - передачи 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(П</w:t>
      </w:r>
      <w:r w:rsidR="00482600" w:rsidRPr="0011546E">
        <w:rPr>
          <w:rFonts w:ascii="Verdana" w:hAnsi="Verdana"/>
          <w:color w:val="000000" w:themeColor="text1"/>
          <w:sz w:val="16"/>
          <w:szCs w:val="16"/>
        </w:rPr>
        <w:t>риложение 1 к Договору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, далее - Акт</w:t>
      </w:r>
      <w:r w:rsidR="00482600" w:rsidRPr="0011546E">
        <w:rPr>
          <w:rFonts w:ascii="Verdana" w:hAnsi="Verdana"/>
          <w:color w:val="000000" w:themeColor="text1"/>
          <w:sz w:val="16"/>
          <w:szCs w:val="16"/>
        </w:rPr>
        <w:t xml:space="preserve">)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документы, удостоверяющие 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П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рав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к Должник</w:t>
      </w:r>
      <w:r w:rsidR="00510399" w:rsidRPr="0011546E">
        <w:rPr>
          <w:rFonts w:ascii="Verdana" w:hAnsi="Verdana"/>
          <w:color w:val="000000" w:themeColor="text1"/>
          <w:sz w:val="16"/>
          <w:szCs w:val="16"/>
        </w:rPr>
        <w:t>у</w:t>
      </w:r>
      <w:r w:rsidR="0029464B" w:rsidRPr="0011546E">
        <w:rPr>
          <w:rFonts w:ascii="Verdana" w:hAnsi="Verdana"/>
          <w:color w:val="000000" w:themeColor="text1"/>
          <w:sz w:val="16"/>
          <w:szCs w:val="16"/>
        </w:rPr>
        <w:t>, в соответствии с п.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29464B" w:rsidRPr="0011546E">
        <w:rPr>
          <w:rFonts w:ascii="Verdana" w:hAnsi="Verdana"/>
          <w:color w:val="000000" w:themeColor="text1"/>
          <w:sz w:val="16"/>
          <w:szCs w:val="16"/>
        </w:rPr>
        <w:t xml:space="preserve">1. Договора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и сообщить сведения, имеющие значение для осуществления требования.</w:t>
      </w:r>
    </w:p>
    <w:p w:rsidR="00AE6899" w:rsidRPr="0011546E" w:rsidRDefault="006E4FA6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3.1.2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Перечисл</w:t>
      </w:r>
      <w:r w:rsidR="00E501BF" w:rsidRPr="0011546E">
        <w:rPr>
          <w:rFonts w:ascii="Verdana" w:hAnsi="Verdana"/>
          <w:color w:val="000000" w:themeColor="text1"/>
          <w:sz w:val="16"/>
          <w:szCs w:val="16"/>
        </w:rPr>
        <w:t>я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 xml:space="preserve">ть денежные средства, полученные от Должника после перехода Права требования, на счет Цессионария, указанный в разделе </w:t>
      </w:r>
      <w:r w:rsidR="007369D8" w:rsidRPr="0011546E">
        <w:rPr>
          <w:rFonts w:ascii="Verdana" w:hAnsi="Verdana"/>
          <w:color w:val="000000" w:themeColor="text1"/>
          <w:sz w:val="16"/>
          <w:szCs w:val="16"/>
        </w:rPr>
        <w:t xml:space="preserve">7 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Договора, 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 xml:space="preserve">в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30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 xml:space="preserve"> дней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 xml:space="preserve"> с даты их получения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AE6899" w:rsidRPr="0011546E" w:rsidRDefault="00A24A8A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2.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Цессионарий обяз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ан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:</w:t>
      </w:r>
    </w:p>
    <w:p w:rsidR="00AE6899" w:rsidRPr="0011546E" w:rsidRDefault="00B95FD4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3.2.1.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>Уплатить Це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денту</w:t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денежные средства 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за приобретаем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ы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е Прав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в ра</w:t>
      </w:r>
      <w:r w:rsidR="00ED68FC" w:rsidRPr="0011546E">
        <w:rPr>
          <w:rFonts w:ascii="Verdana" w:hAnsi="Verdana"/>
          <w:color w:val="000000" w:themeColor="text1"/>
          <w:sz w:val="16"/>
          <w:szCs w:val="16"/>
        </w:rPr>
        <w:t xml:space="preserve">змере и порядке, </w:t>
      </w:r>
      <w:r w:rsidR="00CB50C8" w:rsidRPr="0011546E">
        <w:rPr>
          <w:rFonts w:ascii="Verdana" w:hAnsi="Verdana"/>
          <w:color w:val="000000" w:themeColor="text1"/>
          <w:sz w:val="16"/>
          <w:szCs w:val="16"/>
        </w:rPr>
        <w:t xml:space="preserve">предусмотренных </w:t>
      </w:r>
      <w:proofErr w:type="spellStart"/>
      <w:r w:rsidR="00DD7E67" w:rsidRPr="0011546E">
        <w:rPr>
          <w:rFonts w:ascii="Verdana" w:hAnsi="Verdana"/>
          <w:color w:val="000000" w:themeColor="text1"/>
          <w:sz w:val="16"/>
          <w:szCs w:val="16"/>
        </w:rPr>
        <w:t>п.п</w:t>
      </w:r>
      <w:proofErr w:type="spellEnd"/>
      <w:r w:rsidR="00DD7E67" w:rsidRPr="0011546E">
        <w:rPr>
          <w:rFonts w:ascii="Verdana" w:hAnsi="Verdana"/>
          <w:color w:val="000000" w:themeColor="text1"/>
          <w:sz w:val="16"/>
          <w:szCs w:val="16"/>
        </w:rPr>
        <w:t>. 2.1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 – 2.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4. настоящего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Договор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:rsidR="00AE6899" w:rsidRPr="0011546E" w:rsidRDefault="00BE0379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3.2.2.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B95FD4" w:rsidRPr="0011546E">
        <w:rPr>
          <w:rFonts w:ascii="Verdana" w:hAnsi="Verdana"/>
          <w:color w:val="000000" w:themeColor="text1"/>
          <w:sz w:val="16"/>
          <w:szCs w:val="16"/>
        </w:rPr>
        <w:t>П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ринять по 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кту документы, удостоверяющие </w:t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>Пр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ав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к Должник</w:t>
      </w:r>
      <w:r w:rsidR="00510399" w:rsidRPr="0011546E">
        <w:rPr>
          <w:rFonts w:ascii="Verdana" w:hAnsi="Verdana"/>
          <w:color w:val="000000" w:themeColor="text1"/>
          <w:sz w:val="16"/>
          <w:szCs w:val="16"/>
        </w:rPr>
        <w:t>у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, в день 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их </w:t>
      </w:r>
      <w:r w:rsidRPr="0011546E">
        <w:rPr>
          <w:rFonts w:ascii="Verdana" w:hAnsi="Verdana"/>
          <w:color w:val="000000" w:themeColor="text1"/>
          <w:sz w:val="16"/>
          <w:szCs w:val="16"/>
        </w:rPr>
        <w:t>поступления от Цедента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AE6899" w:rsidRPr="0011546E" w:rsidRDefault="00BE0379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Pr="0011546E">
        <w:rPr>
          <w:rFonts w:ascii="Verdana" w:hAnsi="Verdana"/>
          <w:color w:val="000000" w:themeColor="text1"/>
          <w:sz w:val="16"/>
          <w:szCs w:val="16"/>
        </w:rPr>
        <w:t>2.3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За свой счет у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ведомить Должник</w:t>
      </w:r>
      <w:r w:rsidR="00510399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о состоявшемся переходе 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П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рав 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требования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в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10 рабочих</w:t>
      </w:r>
      <w:r w:rsidR="00D333BD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дней </w:t>
      </w:r>
      <w:r w:rsidRPr="0011546E">
        <w:rPr>
          <w:rFonts w:ascii="Verdana" w:hAnsi="Verdana"/>
          <w:color w:val="000000" w:themeColor="text1"/>
          <w:sz w:val="16"/>
          <w:szCs w:val="16"/>
        </w:rPr>
        <w:t>со дня получения документов, удостоверяющих Прав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. </w:t>
      </w:r>
    </w:p>
    <w:p w:rsidR="00004BFE" w:rsidRPr="0011546E" w:rsidRDefault="005C31FE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3.2.4.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В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10 рабочих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 по уведомлению Должника</w:t>
      </w:r>
      <w:r w:rsidRPr="0011546E">
        <w:rPr>
          <w:rFonts w:ascii="Verdana" w:hAnsi="Verdana"/>
          <w:color w:val="000000" w:themeColor="text1"/>
          <w:sz w:val="16"/>
          <w:szCs w:val="16"/>
        </w:rPr>
        <w:t>, предусмотренных п. 3.2.3. Договора.</w:t>
      </w:r>
    </w:p>
    <w:p w:rsidR="00B07CC0" w:rsidRPr="0011546E" w:rsidRDefault="00B07CC0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</w:p>
    <w:p w:rsidR="00AE6899" w:rsidRPr="0011546E" w:rsidRDefault="005B35C2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4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ОТВЕТСТВЕННОСТЬ СТОРОН</w:t>
      </w:r>
      <w:r w:rsidR="008D3B5C" w:rsidRPr="0011546E">
        <w:rPr>
          <w:rFonts w:ascii="Verdana" w:hAnsi="Verdana"/>
          <w:b/>
          <w:color w:val="000000" w:themeColor="text1"/>
          <w:sz w:val="16"/>
          <w:szCs w:val="16"/>
        </w:rPr>
        <w:t xml:space="preserve"> И ПОРЯДОК </w:t>
      </w:r>
      <w:r w:rsidR="00F5326E" w:rsidRPr="0011546E">
        <w:rPr>
          <w:rFonts w:ascii="Verdana" w:hAnsi="Verdana"/>
          <w:b/>
          <w:color w:val="000000" w:themeColor="text1"/>
          <w:sz w:val="16"/>
          <w:szCs w:val="16"/>
        </w:rPr>
        <w:t>РАСТОРЖЕНИЯ ДОГОВОРА</w:t>
      </w:r>
    </w:p>
    <w:p w:rsidR="00EF772F" w:rsidRPr="0011546E" w:rsidRDefault="00EF772F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4.1.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За неисполнение или ненадлежащее исполнение обязательств по Договору </w:t>
      </w:r>
      <w:proofErr w:type="spellStart"/>
      <w:r w:rsidR="005C31FE" w:rsidRPr="0011546E">
        <w:rPr>
          <w:rFonts w:ascii="Verdana" w:hAnsi="Verdana"/>
          <w:color w:val="000000" w:themeColor="text1"/>
          <w:sz w:val="16"/>
          <w:szCs w:val="16"/>
        </w:rPr>
        <w:t>Стоороны</w:t>
      </w:r>
      <w:proofErr w:type="spellEnd"/>
      <w:r w:rsidR="005C31FE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11546E">
        <w:rPr>
          <w:rFonts w:ascii="Verdana" w:hAnsi="Verdana"/>
          <w:color w:val="000000" w:themeColor="text1"/>
          <w:sz w:val="16"/>
          <w:szCs w:val="16"/>
        </w:rPr>
        <w:t>несут ответственность, предусмотренную действующим законодательством Российской Федерации и настоящим Договором.</w:t>
      </w:r>
    </w:p>
    <w:p w:rsidR="008A5581" w:rsidRPr="0011546E" w:rsidRDefault="008A5581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4.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2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>В случае несоблюдения Цессионарием сроков исполнения обязательств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 по оплате</w:t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 xml:space="preserve">, предусмотренных настоящим Договором, Цессионарий уплачивает Цеденту неустойку в размере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0,1</w:t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>% от стоимости приобретаемых Прав требований, установленной п. 2.1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Договора, за каждый день просрочки. </w:t>
      </w:r>
    </w:p>
    <w:p w:rsidR="008A5581" w:rsidRPr="0011546E" w:rsidRDefault="00ED141F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вправе в одностороннем порядке отказаться от исполнения своих обязательств по Договору в случае просрочк</w:t>
      </w:r>
      <w:r w:rsidRPr="0011546E">
        <w:rPr>
          <w:rFonts w:ascii="Verdana" w:hAnsi="Verdana"/>
          <w:color w:val="000000" w:themeColor="text1"/>
          <w:sz w:val="16"/>
          <w:szCs w:val="16"/>
        </w:rPr>
        <w:t>и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исполнения обязательств </w:t>
      </w:r>
      <w:r w:rsidRPr="0011546E">
        <w:rPr>
          <w:rFonts w:ascii="Verdana" w:hAnsi="Verdana"/>
          <w:color w:val="000000" w:themeColor="text1"/>
          <w:sz w:val="16"/>
          <w:szCs w:val="16"/>
        </w:rPr>
        <w:t>Цессионария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, предусмотренных 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в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п. </w:t>
      </w:r>
      <w:r w:rsidR="004F66FD" w:rsidRPr="0011546E">
        <w:rPr>
          <w:rFonts w:ascii="Verdana" w:hAnsi="Verdana"/>
          <w:color w:val="000000" w:themeColor="text1"/>
          <w:sz w:val="16"/>
          <w:szCs w:val="16"/>
        </w:rPr>
        <w:t>3.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2.1 Договора. Договор будет считаться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lastRenderedPageBreak/>
        <w:t xml:space="preserve">расторгнутым с даты отправки </w:t>
      </w:r>
      <w:r w:rsidR="004F66FD"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ом письменного уведомления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 xml:space="preserve">Цессионарию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об отказе от исполнения своих обязательств по Договору. В этом случае задаток, уплаченный ранее за участие в Торгах,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Цессионарию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не возвращается.</w:t>
      </w:r>
    </w:p>
    <w:p w:rsidR="008A5581" w:rsidRPr="0011546E" w:rsidRDefault="00ED141F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В случае неисполнения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ом обязанностей, предусмотренных п.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.1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.1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Договора, в связи с обстоятельствами, за которые несет ответственность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и которые не могут быть </w:t>
      </w:r>
      <w:proofErr w:type="gramStart"/>
      <w:r w:rsidR="008A5581" w:rsidRPr="0011546E">
        <w:rPr>
          <w:rFonts w:ascii="Verdana" w:hAnsi="Verdana"/>
          <w:color w:val="000000" w:themeColor="text1"/>
          <w:sz w:val="16"/>
          <w:szCs w:val="16"/>
        </w:rPr>
        <w:t>устранены  в</w:t>
      </w:r>
      <w:proofErr w:type="gramEnd"/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7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дней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 xml:space="preserve"> с того момента, когда они должны были быть исполнены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,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Цессионари</w:t>
      </w:r>
      <w:r w:rsidR="00920D22" w:rsidRPr="0011546E">
        <w:rPr>
          <w:rFonts w:ascii="Verdana" w:hAnsi="Verdana"/>
          <w:color w:val="000000" w:themeColor="text1"/>
          <w:sz w:val="16"/>
          <w:szCs w:val="16"/>
        </w:rPr>
        <w:t>й</w:t>
      </w:r>
      <w:r w:rsidR="009849E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имеет право расторгнуть Договор</w:t>
      </w:r>
      <w:r w:rsidR="00920D22" w:rsidRPr="0011546E">
        <w:rPr>
          <w:rFonts w:ascii="Verdana" w:hAnsi="Verdana"/>
          <w:color w:val="000000" w:themeColor="text1"/>
          <w:sz w:val="16"/>
          <w:szCs w:val="16"/>
        </w:rPr>
        <w:t xml:space="preserve"> в порядке, установленном законодательством Российской Федерации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. В этом случае при расторжении Договора </w:t>
      </w:r>
      <w:r w:rsidR="005D13A4" w:rsidRPr="0011546E">
        <w:rPr>
          <w:rFonts w:ascii="Verdana" w:hAnsi="Verdana"/>
          <w:color w:val="000000" w:themeColor="text1"/>
          <w:sz w:val="16"/>
          <w:szCs w:val="16"/>
        </w:rPr>
        <w:t xml:space="preserve">Цедент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возвращает </w:t>
      </w:r>
      <w:r w:rsidR="005D13A4" w:rsidRPr="0011546E">
        <w:rPr>
          <w:rFonts w:ascii="Verdana" w:hAnsi="Verdana"/>
          <w:color w:val="000000" w:themeColor="text1"/>
          <w:sz w:val="16"/>
          <w:szCs w:val="16"/>
        </w:rPr>
        <w:t>Цессионарию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все 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 xml:space="preserve">полученные в оплату Прав требования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денежные средства 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>(в том числе задаток) не позднее 10 рабочих дней с момента получения уведомления о расторжении Договора.</w:t>
      </w:r>
    </w:p>
    <w:p w:rsidR="008A5581" w:rsidRPr="0011546E" w:rsidRDefault="008A5581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Возврат денежных средств осуществляется по реквизитам, указанным в </w:t>
      </w:r>
      <w:r w:rsidR="00DC0825" w:rsidRPr="0011546E">
        <w:rPr>
          <w:rFonts w:ascii="Verdana" w:hAnsi="Verdana"/>
          <w:color w:val="000000" w:themeColor="text1"/>
          <w:sz w:val="16"/>
          <w:szCs w:val="16"/>
        </w:rPr>
        <w:t>разделе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7369D8" w:rsidRPr="0011546E">
        <w:rPr>
          <w:rFonts w:ascii="Verdana" w:hAnsi="Verdana"/>
          <w:color w:val="000000" w:themeColor="text1"/>
          <w:sz w:val="16"/>
          <w:szCs w:val="16"/>
        </w:rPr>
        <w:t>7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>Договора.</w:t>
      </w:r>
    </w:p>
    <w:p w:rsidR="008A5581" w:rsidRPr="0011546E" w:rsidRDefault="005C31FE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4.5.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11546E" w:rsidRDefault="00004BFE" w:rsidP="0011546E">
      <w:pPr>
        <w:widowControl w:val="0"/>
        <w:tabs>
          <w:tab w:val="left" w:pos="1134"/>
        </w:tabs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A5581" w:rsidRPr="0011546E" w:rsidRDefault="00DC0825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="008A5581" w:rsidRPr="0011546E">
        <w:rPr>
          <w:rFonts w:ascii="Verdana" w:hAnsi="Verdana"/>
          <w:b/>
          <w:color w:val="000000" w:themeColor="text1"/>
          <w:sz w:val="16"/>
          <w:szCs w:val="16"/>
        </w:rPr>
        <w:t>. ПОРЯДОК РАЗРЕШЕНИЯ СПОРОВ</w:t>
      </w:r>
    </w:p>
    <w:p w:rsidR="005C7B03" w:rsidRPr="0011546E" w:rsidRDefault="00DC0825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5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.1.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Pr="0011546E" w:rsidRDefault="00DC0825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5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.2.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процессуальным законодательством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, передаются на рассмотрение в Арбитражный суд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г. Москвы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B07CC0" w:rsidRPr="0011546E" w:rsidRDefault="00B07CC0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</w:p>
    <w:p w:rsidR="00AE6899" w:rsidRPr="0011546E" w:rsidRDefault="00DC0825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6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ЗАКЛЮЧИТЕЛЬНЫЕ ПОЛОЖЕНИЯ</w:t>
      </w:r>
    </w:p>
    <w:p w:rsidR="00AE6899" w:rsidRPr="0011546E" w:rsidRDefault="00DC0825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6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.1 Договор вступает в силу со дня его подписания и действует до </w:t>
      </w:r>
      <w:r w:rsidR="00D248C8" w:rsidRPr="0011546E">
        <w:rPr>
          <w:rFonts w:ascii="Verdana" w:hAnsi="Verdana"/>
          <w:color w:val="000000" w:themeColor="text1"/>
          <w:sz w:val="16"/>
          <w:szCs w:val="16"/>
        </w:rPr>
        <w:t xml:space="preserve">момента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полного </w:t>
      </w:r>
      <w:r w:rsidR="00D666E6" w:rsidRPr="0011546E">
        <w:rPr>
          <w:rFonts w:ascii="Verdana" w:hAnsi="Verdana"/>
          <w:color w:val="000000" w:themeColor="text1"/>
          <w:sz w:val="16"/>
          <w:szCs w:val="16"/>
        </w:rPr>
        <w:t>ис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полнения Сторонами обязательств по Договору.</w:t>
      </w:r>
    </w:p>
    <w:p w:rsidR="00C46031" w:rsidRPr="0011546E" w:rsidRDefault="00C46031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11546E">
        <w:rPr>
          <w:rFonts w:ascii="Verdana" w:hAnsi="Verdana"/>
          <w:color w:val="000000" w:themeColor="text1"/>
          <w:sz w:val="16"/>
          <w:szCs w:val="16"/>
        </w:rPr>
        <w:t>об их изменении</w:t>
      </w:r>
      <w:proofErr w:type="gramEnd"/>
      <w:r w:rsidRPr="0011546E">
        <w:rPr>
          <w:rFonts w:ascii="Verdana" w:hAnsi="Verdana"/>
          <w:color w:val="000000" w:themeColor="text1"/>
          <w:sz w:val="16"/>
          <w:szCs w:val="16"/>
        </w:rPr>
        <w:t xml:space="preserve"> засчитываются во исполнение обязательств по настоящему Договору.</w:t>
      </w:r>
    </w:p>
    <w:p w:rsidR="00C46031" w:rsidRPr="0011546E" w:rsidRDefault="00C46031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11546E" w:rsidRDefault="00C46031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Pr="0011546E" w:rsidRDefault="003B5553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6.5. Договор составлен </w:t>
      </w:r>
      <w:r w:rsidR="001504F7" w:rsidRPr="0011546E">
        <w:rPr>
          <w:rFonts w:ascii="Verdana" w:hAnsi="Verdana"/>
          <w:color w:val="000000" w:themeColor="text1"/>
          <w:sz w:val="16"/>
          <w:szCs w:val="16"/>
        </w:rPr>
        <w:t>в 2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(</w:t>
      </w:r>
      <w:r w:rsidR="001504F7" w:rsidRPr="0011546E">
        <w:rPr>
          <w:rFonts w:ascii="Verdana" w:hAnsi="Verdana"/>
          <w:color w:val="000000" w:themeColor="text1"/>
          <w:sz w:val="16"/>
          <w:szCs w:val="16"/>
        </w:rPr>
        <w:t>двух</w:t>
      </w:r>
      <w:r w:rsidRPr="0011546E">
        <w:rPr>
          <w:rFonts w:ascii="Verdana" w:hAnsi="Verdana"/>
          <w:color w:val="000000" w:themeColor="text1"/>
          <w:sz w:val="16"/>
          <w:szCs w:val="16"/>
        </w:rPr>
        <w:t>) экземплярах, имеющих равную юридическую силу, по одному для каждой из Сторон.</w:t>
      </w:r>
    </w:p>
    <w:p w:rsidR="001504F7" w:rsidRPr="0011546E" w:rsidRDefault="001504F7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</w:p>
    <w:p w:rsidR="00A24A8A" w:rsidRPr="0011546E" w:rsidRDefault="00DC0825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7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НАИМЕНОВАНИЯ, АДРЕСА, РЕКВИЗИТЫ И ПОДПИСИ СТОРОН</w:t>
      </w:r>
    </w:p>
    <w:tbl>
      <w:tblPr>
        <w:tblW w:w="10184" w:type="dxa"/>
        <w:jc w:val="center"/>
        <w:tblLook w:val="01E0" w:firstRow="1" w:lastRow="1" w:firstColumn="1" w:lastColumn="1" w:noHBand="0" w:noVBand="0"/>
      </w:tblPr>
      <w:tblGrid>
        <w:gridCol w:w="5225"/>
        <w:gridCol w:w="4959"/>
      </w:tblGrid>
      <w:tr w:rsidR="00072FB6" w:rsidRPr="0011546E" w:rsidTr="003B5553">
        <w:trPr>
          <w:trHeight w:val="626"/>
          <w:jc w:val="center"/>
        </w:trPr>
        <w:tc>
          <w:tcPr>
            <w:tcW w:w="5225" w:type="dxa"/>
          </w:tcPr>
          <w:p w:rsidR="00CB39BC" w:rsidRPr="0011546E" w:rsidRDefault="00CB39BC" w:rsidP="0011546E">
            <w:pPr>
              <w:spacing w:line="276" w:lineRule="auto"/>
              <w:ind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CB39BC" w:rsidRPr="0011546E" w:rsidRDefault="00072FB6" w:rsidP="0011546E">
            <w:pPr>
              <w:spacing w:line="276" w:lineRule="auto"/>
              <w:ind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ЦЕДЕНТ:</w:t>
            </w:r>
          </w:p>
          <w:p w:rsidR="00A537A6" w:rsidRPr="0011546E" w:rsidRDefault="00A537A6" w:rsidP="0011546E">
            <w:pPr>
              <w:widowControl w:val="0"/>
              <w:spacing w:line="276" w:lineRule="auto"/>
              <w:ind w:firstLine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6E1092" w:rsidRPr="0011546E" w:rsidRDefault="006E1092" w:rsidP="0011546E">
            <w:pPr>
              <w:autoSpaceDN w:val="0"/>
              <w:adjustRightInd w:val="0"/>
              <w:spacing w:line="276" w:lineRule="auto"/>
              <w:ind w:firstLine="0"/>
              <w:outlineLvl w:val="1"/>
              <w:rPr>
                <w:rFonts w:ascii="Verdana" w:hAnsi="Verdana"/>
                <w:b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АО «</w:t>
            </w:r>
            <w:proofErr w:type="spellStart"/>
            <w:r w:rsidRPr="0011546E">
              <w:rPr>
                <w:rFonts w:ascii="Verdana" w:hAnsi="Verdana"/>
                <w:b/>
                <w:sz w:val="16"/>
                <w:szCs w:val="16"/>
              </w:rPr>
              <w:t>Стройинвестхолдинг</w:t>
            </w:r>
            <w:proofErr w:type="spellEnd"/>
            <w:r w:rsidRPr="0011546E">
              <w:rPr>
                <w:rFonts w:ascii="Verdana" w:hAnsi="Verdana"/>
                <w:b/>
                <w:sz w:val="16"/>
                <w:szCs w:val="16"/>
              </w:rPr>
              <w:t xml:space="preserve">»  </w:t>
            </w:r>
          </w:p>
          <w:p w:rsidR="006E1092" w:rsidRPr="0011546E" w:rsidRDefault="006E1092" w:rsidP="0011546E">
            <w:pPr>
              <w:autoSpaceDN w:val="0"/>
              <w:adjustRightInd w:val="0"/>
              <w:spacing w:line="276" w:lineRule="auto"/>
              <w:ind w:firstLine="0"/>
              <w:outlineLvl w:val="1"/>
              <w:rPr>
                <w:rFonts w:ascii="Verdana" w:hAnsi="Verdana"/>
                <w:sz w:val="16"/>
                <w:szCs w:val="16"/>
                <w:u w:val="single"/>
              </w:rPr>
            </w:pPr>
            <w:r w:rsidRPr="0011546E">
              <w:rPr>
                <w:rFonts w:ascii="Verdana" w:hAnsi="Verdana"/>
                <w:sz w:val="16"/>
                <w:szCs w:val="16"/>
                <w:u w:val="single"/>
              </w:rPr>
              <w:t>Почтовый адрес: 129090, г. Москва, а/я 111.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109004, г. Москва, пер. Дровяной Б., д. 8, стр. 1, ком. 14Б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ОГРН: 1037716023080; ИНН: 7716234355; КПП: 770901001; Р/с: 40702810901100017123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Банк: АО "АЛЬФА-БАНК" г. Москва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К\с: 30101810200000000593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БИК 044525593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________________________/</w:t>
            </w:r>
            <w:r w:rsidRPr="0011546E">
              <w:rPr>
                <w:rFonts w:ascii="Verdana" w:hAnsi="Verdana"/>
                <w:b/>
                <w:bCs/>
                <w:sz w:val="16"/>
                <w:szCs w:val="16"/>
              </w:rPr>
              <w:t>Сусекин Е.Ю.</w:t>
            </w:r>
          </w:p>
          <w:p w:rsidR="00072FB6" w:rsidRPr="0011546E" w:rsidRDefault="006E1092" w:rsidP="0011546E">
            <w:pPr>
              <w:spacing w:line="276" w:lineRule="auto"/>
              <w:ind w:right="449" w:hanging="23"/>
              <w:jc w:val="lef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М.П.</w:t>
            </w:r>
          </w:p>
        </w:tc>
        <w:tc>
          <w:tcPr>
            <w:tcW w:w="4959" w:type="dxa"/>
          </w:tcPr>
          <w:p w:rsidR="00CB39BC" w:rsidRPr="0011546E" w:rsidRDefault="00CB39BC" w:rsidP="0011546E">
            <w:pPr>
              <w:spacing w:line="276" w:lineRule="auto"/>
              <w:ind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CB39BC" w:rsidRPr="0011546E" w:rsidRDefault="00072FB6" w:rsidP="0011546E">
            <w:pPr>
              <w:spacing w:line="276" w:lineRule="auto"/>
              <w:ind w:firstLine="611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ЦЕССИОНАРИЙ:</w:t>
            </w:r>
          </w:p>
          <w:p w:rsidR="001504F7" w:rsidRPr="0011546E" w:rsidRDefault="001504F7" w:rsidP="0011546E">
            <w:pPr>
              <w:snapToGrid w:val="0"/>
              <w:spacing w:line="276" w:lineRule="auto"/>
              <w:ind w:left="611" w:right="5"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B368B2" w:rsidRPr="0011546E" w:rsidRDefault="00ED0515" w:rsidP="0011546E">
            <w:pPr>
              <w:snapToGrid w:val="0"/>
              <w:spacing w:line="276" w:lineRule="auto"/>
              <w:ind w:left="47" w:right="5"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1546E">
              <w:rPr>
                <w:rFonts w:ascii="Verdana" w:hAnsi="Verdana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D0515" w:rsidRPr="0011546E" w:rsidRDefault="00ED0515" w:rsidP="0011546E">
            <w:pPr>
              <w:snapToGrid w:val="0"/>
              <w:spacing w:line="276" w:lineRule="auto"/>
              <w:ind w:left="47" w:right="5"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E1092" w:rsidRPr="0011546E" w:rsidRDefault="006E1092" w:rsidP="0011546E">
            <w:pPr>
              <w:pStyle w:val="ConsPlusNonformat"/>
              <w:spacing w:line="276" w:lineRule="auto"/>
              <w:rPr>
                <w:rFonts w:ascii="Verdana" w:hAnsi="Verdana" w:cs="Times New Roman"/>
                <w:b/>
                <w:sz w:val="16"/>
                <w:szCs w:val="16"/>
                <w:lang w:eastAsia="ar-SA"/>
              </w:rPr>
            </w:pPr>
          </w:p>
          <w:p w:rsidR="00072FB6" w:rsidRPr="0011546E" w:rsidRDefault="006E1092" w:rsidP="0011546E">
            <w:pPr>
              <w:snapToGrid w:val="0"/>
              <w:spacing w:line="276" w:lineRule="auto"/>
              <w:ind w:left="611" w:right="5" w:firstLine="3"/>
              <w:jc w:val="lef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_______________________ /__________</w:t>
            </w:r>
          </w:p>
        </w:tc>
      </w:tr>
    </w:tbl>
    <w:p w:rsidR="00072FB6" w:rsidRPr="0011546E" w:rsidRDefault="00072FB6" w:rsidP="0011546E">
      <w:pPr>
        <w:pStyle w:val="3"/>
        <w:spacing w:line="276" w:lineRule="auto"/>
        <w:ind w:firstLine="0"/>
        <w:rPr>
          <w:rFonts w:ascii="Verdana" w:hAnsi="Verdana"/>
          <w:b/>
          <w:color w:val="000000"/>
          <w:sz w:val="16"/>
          <w:szCs w:val="16"/>
        </w:rPr>
      </w:pPr>
    </w:p>
    <w:sectPr w:rsidR="00072FB6" w:rsidRPr="0011546E" w:rsidSect="00EA73E7">
      <w:headerReference w:type="default" r:id="rId7"/>
      <w:foot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6E" w:rsidRDefault="0011546E">
      <w:r>
        <w:separator/>
      </w:r>
    </w:p>
  </w:endnote>
  <w:endnote w:type="continuationSeparator" w:id="0">
    <w:p w:rsidR="0011546E" w:rsidRDefault="001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6E" w:rsidRDefault="0011546E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546E" w:rsidRDefault="001154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6E" w:rsidRDefault="0011546E">
      <w:r>
        <w:separator/>
      </w:r>
    </w:p>
  </w:footnote>
  <w:footnote w:type="continuationSeparator" w:id="0">
    <w:p w:rsidR="0011546E" w:rsidRDefault="0011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6E" w:rsidRDefault="0011546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CC3">
      <w:rPr>
        <w:noProof/>
      </w:rPr>
      <w:t>2</w:t>
    </w:r>
    <w:r>
      <w:rPr>
        <w:noProof/>
      </w:rPr>
      <w:fldChar w:fldCharType="end"/>
    </w:r>
  </w:p>
  <w:p w:rsidR="0011546E" w:rsidRDefault="001154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6E" w:rsidRPr="00176398" w:rsidRDefault="0011546E" w:rsidP="00176398">
    <w:pPr>
      <w:pStyle w:val="ab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A"/>
    <w:rsid w:val="00004BFE"/>
    <w:rsid w:val="000070BC"/>
    <w:rsid w:val="0001741A"/>
    <w:rsid w:val="000203EE"/>
    <w:rsid w:val="00023407"/>
    <w:rsid w:val="0002414C"/>
    <w:rsid w:val="00024D3A"/>
    <w:rsid w:val="00025EC9"/>
    <w:rsid w:val="000264D7"/>
    <w:rsid w:val="00032067"/>
    <w:rsid w:val="00033E21"/>
    <w:rsid w:val="00043246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C1B01"/>
    <w:rsid w:val="000D10FD"/>
    <w:rsid w:val="000D777B"/>
    <w:rsid w:val="000E2C88"/>
    <w:rsid w:val="000E426F"/>
    <w:rsid w:val="000E4F86"/>
    <w:rsid w:val="000E617B"/>
    <w:rsid w:val="000E7F07"/>
    <w:rsid w:val="000F197F"/>
    <w:rsid w:val="000F79B6"/>
    <w:rsid w:val="00104D97"/>
    <w:rsid w:val="00107E53"/>
    <w:rsid w:val="00115104"/>
    <w:rsid w:val="001152B5"/>
    <w:rsid w:val="0011546E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61CC3"/>
    <w:rsid w:val="00174D98"/>
    <w:rsid w:val="00176398"/>
    <w:rsid w:val="001773D9"/>
    <w:rsid w:val="00180992"/>
    <w:rsid w:val="00180D60"/>
    <w:rsid w:val="00186FB0"/>
    <w:rsid w:val="0019557B"/>
    <w:rsid w:val="001A45C8"/>
    <w:rsid w:val="001B7810"/>
    <w:rsid w:val="001C730D"/>
    <w:rsid w:val="001C74D9"/>
    <w:rsid w:val="001D060C"/>
    <w:rsid w:val="001D19D7"/>
    <w:rsid w:val="001E543D"/>
    <w:rsid w:val="001F38E1"/>
    <w:rsid w:val="002011CB"/>
    <w:rsid w:val="00201E26"/>
    <w:rsid w:val="00202F54"/>
    <w:rsid w:val="00203AE8"/>
    <w:rsid w:val="00203B6D"/>
    <w:rsid w:val="00204157"/>
    <w:rsid w:val="00207E5D"/>
    <w:rsid w:val="00211575"/>
    <w:rsid w:val="00213669"/>
    <w:rsid w:val="0021505E"/>
    <w:rsid w:val="00235A26"/>
    <w:rsid w:val="00235AAD"/>
    <w:rsid w:val="00240879"/>
    <w:rsid w:val="00252B99"/>
    <w:rsid w:val="00252F87"/>
    <w:rsid w:val="0025522A"/>
    <w:rsid w:val="00257177"/>
    <w:rsid w:val="00266A07"/>
    <w:rsid w:val="002801CD"/>
    <w:rsid w:val="002861DF"/>
    <w:rsid w:val="00287201"/>
    <w:rsid w:val="002935B7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0299D"/>
    <w:rsid w:val="00305651"/>
    <w:rsid w:val="0031373A"/>
    <w:rsid w:val="00314A60"/>
    <w:rsid w:val="0031503B"/>
    <w:rsid w:val="0032190B"/>
    <w:rsid w:val="00330171"/>
    <w:rsid w:val="003323EC"/>
    <w:rsid w:val="00332B99"/>
    <w:rsid w:val="0033328F"/>
    <w:rsid w:val="00333310"/>
    <w:rsid w:val="003336A9"/>
    <w:rsid w:val="003457E2"/>
    <w:rsid w:val="00347611"/>
    <w:rsid w:val="00350303"/>
    <w:rsid w:val="00362953"/>
    <w:rsid w:val="0037553C"/>
    <w:rsid w:val="00376393"/>
    <w:rsid w:val="00380395"/>
    <w:rsid w:val="00382170"/>
    <w:rsid w:val="00385915"/>
    <w:rsid w:val="00392A75"/>
    <w:rsid w:val="00394B3E"/>
    <w:rsid w:val="003960CB"/>
    <w:rsid w:val="003A032F"/>
    <w:rsid w:val="003A5147"/>
    <w:rsid w:val="003B1777"/>
    <w:rsid w:val="003B1E2D"/>
    <w:rsid w:val="003B5553"/>
    <w:rsid w:val="003C785B"/>
    <w:rsid w:val="003D3A49"/>
    <w:rsid w:val="003D44F5"/>
    <w:rsid w:val="003D6562"/>
    <w:rsid w:val="003E37A2"/>
    <w:rsid w:val="003E4058"/>
    <w:rsid w:val="003E7D89"/>
    <w:rsid w:val="003F0B72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3F7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071F8"/>
    <w:rsid w:val="0050724E"/>
    <w:rsid w:val="00510399"/>
    <w:rsid w:val="005119A7"/>
    <w:rsid w:val="0051474F"/>
    <w:rsid w:val="0051657C"/>
    <w:rsid w:val="00522337"/>
    <w:rsid w:val="00523C15"/>
    <w:rsid w:val="00524DE1"/>
    <w:rsid w:val="0053218F"/>
    <w:rsid w:val="0053620B"/>
    <w:rsid w:val="00540FDF"/>
    <w:rsid w:val="00542671"/>
    <w:rsid w:val="005432E5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55F6"/>
    <w:rsid w:val="005C57F1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92"/>
    <w:rsid w:val="006E10CC"/>
    <w:rsid w:val="006E2094"/>
    <w:rsid w:val="006E2DF1"/>
    <w:rsid w:val="006E4FA6"/>
    <w:rsid w:val="006E7D87"/>
    <w:rsid w:val="006F4A4B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69D8"/>
    <w:rsid w:val="00740720"/>
    <w:rsid w:val="007429D5"/>
    <w:rsid w:val="00742F83"/>
    <w:rsid w:val="007435DD"/>
    <w:rsid w:val="00753965"/>
    <w:rsid w:val="00755518"/>
    <w:rsid w:val="00762F9E"/>
    <w:rsid w:val="00771644"/>
    <w:rsid w:val="0078165D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925"/>
    <w:rsid w:val="007E5AB5"/>
    <w:rsid w:val="0080736E"/>
    <w:rsid w:val="00814EFE"/>
    <w:rsid w:val="00830067"/>
    <w:rsid w:val="00831EB5"/>
    <w:rsid w:val="008504DD"/>
    <w:rsid w:val="008513E0"/>
    <w:rsid w:val="008528C4"/>
    <w:rsid w:val="008568F7"/>
    <w:rsid w:val="008729A7"/>
    <w:rsid w:val="00875384"/>
    <w:rsid w:val="008904D8"/>
    <w:rsid w:val="0089394F"/>
    <w:rsid w:val="008A5581"/>
    <w:rsid w:val="008B5B97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5A25"/>
    <w:rsid w:val="00956DF9"/>
    <w:rsid w:val="009572C1"/>
    <w:rsid w:val="009605C5"/>
    <w:rsid w:val="00960EBC"/>
    <w:rsid w:val="0096385C"/>
    <w:rsid w:val="009777C2"/>
    <w:rsid w:val="00980AA6"/>
    <w:rsid w:val="009849E0"/>
    <w:rsid w:val="00985C21"/>
    <w:rsid w:val="0099305D"/>
    <w:rsid w:val="00994DFE"/>
    <w:rsid w:val="009A14B0"/>
    <w:rsid w:val="009C3B88"/>
    <w:rsid w:val="009D379B"/>
    <w:rsid w:val="009D37C7"/>
    <w:rsid w:val="009D65A7"/>
    <w:rsid w:val="009D7110"/>
    <w:rsid w:val="009E7842"/>
    <w:rsid w:val="009F0E95"/>
    <w:rsid w:val="009F2EC8"/>
    <w:rsid w:val="00A233FF"/>
    <w:rsid w:val="00A24A8A"/>
    <w:rsid w:val="00A24E81"/>
    <w:rsid w:val="00A36B3E"/>
    <w:rsid w:val="00A4125B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1C59"/>
    <w:rsid w:val="00AE421D"/>
    <w:rsid w:val="00AE6899"/>
    <w:rsid w:val="00AE6BD0"/>
    <w:rsid w:val="00AF742F"/>
    <w:rsid w:val="00B03054"/>
    <w:rsid w:val="00B034EC"/>
    <w:rsid w:val="00B07CC0"/>
    <w:rsid w:val="00B11C9A"/>
    <w:rsid w:val="00B132C9"/>
    <w:rsid w:val="00B1432D"/>
    <w:rsid w:val="00B16C37"/>
    <w:rsid w:val="00B20781"/>
    <w:rsid w:val="00B225DB"/>
    <w:rsid w:val="00B368B2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549B"/>
    <w:rsid w:val="00BB412B"/>
    <w:rsid w:val="00BC51CC"/>
    <w:rsid w:val="00BC6E34"/>
    <w:rsid w:val="00BC7042"/>
    <w:rsid w:val="00BD1F63"/>
    <w:rsid w:val="00BD75CA"/>
    <w:rsid w:val="00BE0379"/>
    <w:rsid w:val="00BE0ED9"/>
    <w:rsid w:val="00BF1333"/>
    <w:rsid w:val="00BF1867"/>
    <w:rsid w:val="00C03843"/>
    <w:rsid w:val="00C04A3D"/>
    <w:rsid w:val="00C06E16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754BB"/>
    <w:rsid w:val="00C816FE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5032"/>
    <w:rsid w:val="00D13F93"/>
    <w:rsid w:val="00D16A5A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160D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7695E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E7720"/>
    <w:rsid w:val="00DF09AA"/>
    <w:rsid w:val="00DF2A05"/>
    <w:rsid w:val="00DF6573"/>
    <w:rsid w:val="00E03A75"/>
    <w:rsid w:val="00E04F87"/>
    <w:rsid w:val="00E07127"/>
    <w:rsid w:val="00E101C1"/>
    <w:rsid w:val="00E1404A"/>
    <w:rsid w:val="00E21974"/>
    <w:rsid w:val="00E22052"/>
    <w:rsid w:val="00E22541"/>
    <w:rsid w:val="00E242EA"/>
    <w:rsid w:val="00E25160"/>
    <w:rsid w:val="00E2685B"/>
    <w:rsid w:val="00E32155"/>
    <w:rsid w:val="00E32985"/>
    <w:rsid w:val="00E34191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97D7F"/>
    <w:rsid w:val="00EA3FD5"/>
    <w:rsid w:val="00EA5524"/>
    <w:rsid w:val="00EA73E7"/>
    <w:rsid w:val="00EC0662"/>
    <w:rsid w:val="00EC4123"/>
    <w:rsid w:val="00EC457C"/>
    <w:rsid w:val="00ED0515"/>
    <w:rsid w:val="00ED0F63"/>
    <w:rsid w:val="00ED141F"/>
    <w:rsid w:val="00ED68FC"/>
    <w:rsid w:val="00ED6AFE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326E"/>
    <w:rsid w:val="00F57CB1"/>
    <w:rsid w:val="00F63362"/>
    <w:rsid w:val="00F84AF3"/>
    <w:rsid w:val="00F85D22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E3231"/>
    <w:rsid w:val="00FE3996"/>
    <w:rsid w:val="00FE3B45"/>
    <w:rsid w:val="00FE406E"/>
    <w:rsid w:val="00FE4A0F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FD7D8-FAA7-4BED-A37E-7AA0597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32190B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2190B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uiPriority w:val="99"/>
    <w:rsid w:val="006E109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E749-C3D2-4475-9E0D-AD5DB714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962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7488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Степина Алла Всеволодовна</cp:lastModifiedBy>
  <cp:revision>15</cp:revision>
  <cp:lastPrinted>2018-08-07T14:01:00Z</cp:lastPrinted>
  <dcterms:created xsi:type="dcterms:W3CDTF">2018-08-07T13:44:00Z</dcterms:created>
  <dcterms:modified xsi:type="dcterms:W3CDTF">2023-02-02T07:06:00Z</dcterms:modified>
</cp:coreProperties>
</file>