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0C" w:rsidRDefault="0061305A" w:rsidP="0061305A">
      <w:pPr>
        <w:tabs>
          <w:tab w:val="left" w:pos="1134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481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«Российский аукц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ионный дом» (</w:t>
      </w:r>
      <w:r w:rsidRPr="00C81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7838430413, 190000, Санкт-Петербург, пер. </w:t>
      </w:r>
      <w:proofErr w:type="spellStart"/>
      <w:r w:rsidRPr="00C81481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Pr="00C81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5, лит. В, (495) 234–04-00 (доб.421), shtefan@auction-house.ru, далее-Организатор торгов, ОТ), действующее </w:t>
      </w:r>
      <w:proofErr w:type="gramStart"/>
      <w:r w:rsidRPr="00C814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</w:t>
      </w:r>
      <w:proofErr w:type="gramEnd"/>
      <w:r w:rsidRPr="00C81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договора поручения с </w:t>
      </w:r>
      <w:r w:rsidRPr="00C814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«ПРОЕКТНО-ИНВЕСТИЦИОННАЯ КОМПАНИЯ» (</w:t>
      </w:r>
      <w:r w:rsidRPr="00C8148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7719262657, далее-Должник), в лице конкурсного управляющего</w:t>
      </w:r>
      <w:r w:rsidRPr="00C814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Макарова М.</w:t>
      </w:r>
      <w:r w:rsidRPr="00C814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Н. </w:t>
      </w:r>
      <w:r w:rsidRPr="00C81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(ИНН 330403369408, далее-КУ), член САУ "Саморегулируемая организация "ДЕЛО" (ИНН 5010029544), действующего на основ. решения АС Московской обл. от 13.04.2022 по делу № А41-8789/22, сообщает </w:t>
      </w:r>
      <w:r w:rsidRPr="00381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3A46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проведении </w:t>
      </w:r>
      <w:r w:rsidRPr="003A46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20.03.2023г. в 10:00</w:t>
      </w:r>
      <w:r w:rsidRPr="003A46EF">
        <w:rPr>
          <w:rFonts w:ascii="Times New Roman" w:eastAsia="Times New Roman" w:hAnsi="Times New Roman" w:cs="Times New Roman"/>
          <w:sz w:val="20"/>
          <w:szCs w:val="20"/>
          <w:lang w:eastAsia="ru-RU"/>
        </w:rPr>
        <w:t>. (</w:t>
      </w:r>
      <w:proofErr w:type="spellStart"/>
      <w:r w:rsidRPr="003A46EF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Pr="003A46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.) открытых электронных торгов (далее–Торги) на электронной торговой площадке АО «Российский аукционный дом» по адресу в сети Интернет: http://lot-online.ru/ (далее-ЭП) путем проведения аукциона, открытого по составу участников с открытой формой подачи предложений о цене. </w:t>
      </w:r>
      <w:r w:rsidRPr="003A46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Начало приема заявок на участие в Торгах с 09:00 05.02.2023г. по 16.03.2023г. до 23:00</w:t>
      </w:r>
      <w:r w:rsidRPr="003A46EF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Определение участников Торгов</w:t>
      </w:r>
      <w:r w:rsidRPr="003A46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–17.03.2023г. в 17:00,</w:t>
      </w:r>
      <w:r w:rsidRPr="003A46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оформляется протоколом об определении участников Торгов. Продаже на Торгах</w:t>
      </w:r>
      <w:r w:rsidRPr="003A46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единым лотом</w:t>
      </w:r>
      <w:r w:rsidRPr="003A46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подлежит следующее Имущество (далее–Имущество, Лот): </w:t>
      </w:r>
      <w:r w:rsidRPr="003A46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1:</w:t>
      </w:r>
      <w:r w:rsidRPr="003A46EF">
        <w:rPr>
          <w:rFonts w:ascii="Times New Roman" w:hAnsi="Times New Roman" w:cs="Times New Roman"/>
          <w:sz w:val="20"/>
          <w:szCs w:val="20"/>
        </w:rPr>
        <w:t xml:space="preserve"> </w:t>
      </w:r>
      <w:r w:rsidRPr="003A46EF">
        <w:rPr>
          <w:rFonts w:ascii="Times New Roman" w:hAnsi="Times New Roman" w:cs="Times New Roman"/>
          <w:b/>
          <w:sz w:val="20"/>
          <w:szCs w:val="20"/>
        </w:rPr>
        <w:t>Здание «Культурно-развлекательный центр»</w:t>
      </w:r>
      <w:r w:rsidRPr="003A46EF">
        <w:rPr>
          <w:rFonts w:ascii="Times New Roman" w:hAnsi="Times New Roman" w:cs="Times New Roman"/>
          <w:sz w:val="20"/>
          <w:szCs w:val="20"/>
        </w:rPr>
        <w:t xml:space="preserve"> назначение: нежилое, пл. 3077.3кв.м., эт.4, в том числе подземных 1, адрес: Московская обл., Можайский р-н, г. Можайск, ул. Мира, д.2, </w:t>
      </w:r>
      <w:proofErr w:type="spellStart"/>
      <w:r w:rsidRPr="003A46EF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3A46EF">
        <w:rPr>
          <w:rFonts w:ascii="Times New Roman" w:hAnsi="Times New Roman" w:cs="Times New Roman"/>
          <w:sz w:val="20"/>
          <w:szCs w:val="20"/>
        </w:rPr>
        <w:t xml:space="preserve">. №50:18:0010101:1707. </w:t>
      </w:r>
      <w:r w:rsidRPr="003A46EF">
        <w:rPr>
          <w:rFonts w:ascii="Times New Roman" w:hAnsi="Times New Roman" w:cs="Times New Roman"/>
          <w:b/>
          <w:sz w:val="20"/>
          <w:szCs w:val="20"/>
        </w:rPr>
        <w:t>Земельный участок</w:t>
      </w:r>
      <w:r w:rsidRPr="003A46EF">
        <w:rPr>
          <w:rFonts w:ascii="Times New Roman" w:hAnsi="Times New Roman" w:cs="Times New Roman"/>
          <w:sz w:val="20"/>
          <w:szCs w:val="20"/>
        </w:rPr>
        <w:t>, категория земель: земли населенных пунктов, вид разрешенного использования</w:t>
      </w:r>
      <w:r w:rsidRPr="00C81481">
        <w:rPr>
          <w:rFonts w:ascii="Times New Roman" w:hAnsi="Times New Roman" w:cs="Times New Roman"/>
          <w:sz w:val="20"/>
          <w:szCs w:val="20"/>
        </w:rPr>
        <w:t>: для размещения молодежного центра «Спектр», пл. 1</w:t>
      </w:r>
      <w:r>
        <w:rPr>
          <w:rFonts w:ascii="Times New Roman" w:hAnsi="Times New Roman" w:cs="Times New Roman"/>
          <w:sz w:val="20"/>
          <w:szCs w:val="20"/>
        </w:rPr>
        <w:t>087</w:t>
      </w:r>
      <w:r w:rsidRPr="00C81481">
        <w:rPr>
          <w:rFonts w:ascii="Times New Roman" w:hAnsi="Times New Roman" w:cs="Times New Roman"/>
          <w:sz w:val="20"/>
          <w:szCs w:val="20"/>
        </w:rPr>
        <w:t xml:space="preserve">кв.м., </w:t>
      </w:r>
      <w:proofErr w:type="spellStart"/>
      <w:r w:rsidRPr="00C81481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C8148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Pr="00C81481">
        <w:rPr>
          <w:rFonts w:ascii="Times New Roman" w:hAnsi="Times New Roman" w:cs="Times New Roman"/>
          <w:sz w:val="20"/>
          <w:szCs w:val="20"/>
        </w:rPr>
        <w:t xml:space="preserve">50:18:0010101:134, местоположение установлено относительно ориентира, расположенного в границах участка. Почтовый адрес ориентира: обл. Московская, р-н Можайский, г. Можайск, ул. Мира, д. 2. </w:t>
      </w:r>
      <w:r w:rsidRPr="00C814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Нач. цена (далее-</w:t>
      </w:r>
      <w:proofErr w:type="gramStart"/>
      <w:r w:rsidRPr="00C814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НЦ)-</w:t>
      </w:r>
      <w:proofErr w:type="gramEnd"/>
      <w:r w:rsidRPr="00C814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165 000 000 руб</w:t>
      </w:r>
      <w:r w:rsidRPr="00C81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81481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 xml:space="preserve">Обременение: </w:t>
      </w:r>
      <w:r w:rsidRPr="00C81481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Залог в пользу КБ «ВЕГА–БАНК (ООО), а также аренда на здание в пользу ООО «Макдоналдс» по Договору аренды нежилых помещений № 88-87/16 выдан 27.10.2016, дата гос. регистрации: 06.03.2017, № 50:18:0010101:1707-50/018/2017-1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.</w:t>
      </w:r>
      <w:r w:rsidRPr="00C81481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 Срок действия Договора аренды 20 лет.</w:t>
      </w:r>
      <w:r w:rsidRPr="00C81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Ознакомление с Лотом производится по адресу местонахождения в раб. дни с 10:00 до 16:00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эл. почта</w:t>
      </w:r>
      <w:r w:rsidRPr="00C81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fmsk@mail.ru, тел.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КУ: </w:t>
      </w:r>
      <w:r w:rsidRPr="00C81481">
        <w:rPr>
          <w:rFonts w:ascii="Times New Roman" w:eastAsia="Times New Roman" w:hAnsi="Times New Roman" w:cs="Times New Roman"/>
          <w:sz w:val="20"/>
          <w:szCs w:val="20"/>
          <w:lang w:eastAsia="ru-RU"/>
        </w:rPr>
        <w:t>+79266837412, а также у ОТ: тел. 8 (499) 395-0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0-20 (с 09:00 до 18:00</w:t>
      </w:r>
      <w:r w:rsidRPr="00C81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  <w:r w:rsidRPr="00C81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раб. дни) </w:t>
      </w:r>
      <w:hyperlink r:id="rId4" w:history="1">
        <w:r w:rsidRPr="00C81481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 w:rsidRPr="00C81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814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Задаток–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Pr="00C814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% от НЦ Лота. Шаг аукциона–5% от НЦ Лота.</w:t>
      </w:r>
      <w:r w:rsidRPr="00C81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Реквизиты для внесения задатка: получатель-АО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Поступление задатка должно быть подтверждено на дату составления протокола об </w:t>
      </w:r>
      <w:r w:rsidRPr="00AB1572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определении участников Торгов. Исполнение обязанности по внесению суммы задатка третьими лицами не допускается.</w:t>
      </w:r>
    </w:p>
    <w:p w:rsidR="00E5660C" w:rsidRDefault="00E5660C" w:rsidP="0061305A">
      <w:pPr>
        <w:tabs>
          <w:tab w:val="left" w:pos="1134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  <w:r w:rsidRPr="00E566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61305A" w:rsidRPr="00AB15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61305A" w:rsidRDefault="0061305A" w:rsidP="0061305A">
      <w:pPr>
        <w:tabs>
          <w:tab w:val="left" w:pos="1134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57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Победитель (далее-</w:t>
      </w:r>
      <w:proofErr w:type="gramStart"/>
      <w:r w:rsidRPr="00AB1572">
        <w:rPr>
          <w:rFonts w:ascii="Times New Roman" w:eastAsia="Times New Roman" w:hAnsi="Times New Roman" w:cs="Times New Roman"/>
          <w:sz w:val="20"/>
          <w:szCs w:val="20"/>
          <w:lang w:eastAsia="ru-RU"/>
        </w:rPr>
        <w:t>ПТ)–</w:t>
      </w:r>
      <w:proofErr w:type="gramEnd"/>
      <w:r w:rsidRPr="00AB1572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</w:t>
      </w:r>
      <w:r w:rsidRPr="00C81481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предложившее наиболее высокую цену. 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(далее–ДКП) размещен на ЭП. ДКП заключается с ПТ в течение 5 дней с даты получения ПТ ДКП от КУ. Оплата–в течение 30 дней со дня подписания ДКП на спец. счет Должника:</w:t>
      </w:r>
      <w:r w:rsidRPr="00C81481">
        <w:rPr>
          <w:rFonts w:ascii="Times New Roman" w:hAnsi="Times New Roman" w:cs="Times New Roman"/>
          <w:sz w:val="20"/>
          <w:szCs w:val="20"/>
        </w:rPr>
        <w:t xml:space="preserve"> </w:t>
      </w:r>
      <w:r w:rsidRPr="00C81481">
        <w:rPr>
          <w:rFonts w:ascii="Times New Roman" w:eastAsia="Times New Roman" w:hAnsi="Times New Roman" w:cs="Times New Roman"/>
          <w:sz w:val="20"/>
          <w:szCs w:val="20"/>
          <w:lang w:eastAsia="ru-RU"/>
        </w:rPr>
        <w:t>р/с № 40702810300030000353 Банк ООО МИБ "ДАЛЕНА", БИК 044525371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81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к/с № 30101810845250000371. </w:t>
      </w:r>
    </w:p>
    <w:p w:rsidR="00823B36" w:rsidRPr="00B2500E" w:rsidRDefault="00823B36" w:rsidP="008922E4">
      <w:pPr>
        <w:tabs>
          <w:tab w:val="left" w:pos="1134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</w:p>
    <w:sectPr w:rsidR="00823B36" w:rsidRPr="00B2500E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9F"/>
    <w:rsid w:val="00015C91"/>
    <w:rsid w:val="000E5ECF"/>
    <w:rsid w:val="00107286"/>
    <w:rsid w:val="001573B7"/>
    <w:rsid w:val="001872CD"/>
    <w:rsid w:val="001B0DEE"/>
    <w:rsid w:val="001C12B6"/>
    <w:rsid w:val="002C249F"/>
    <w:rsid w:val="002F7D3F"/>
    <w:rsid w:val="003103BF"/>
    <w:rsid w:val="00377502"/>
    <w:rsid w:val="003813CB"/>
    <w:rsid w:val="00515D74"/>
    <w:rsid w:val="005A53A8"/>
    <w:rsid w:val="005C439A"/>
    <w:rsid w:val="0061305A"/>
    <w:rsid w:val="006478F2"/>
    <w:rsid w:val="00693FEA"/>
    <w:rsid w:val="006A53DF"/>
    <w:rsid w:val="006F275E"/>
    <w:rsid w:val="00722030"/>
    <w:rsid w:val="007225F1"/>
    <w:rsid w:val="0075797F"/>
    <w:rsid w:val="007E4B79"/>
    <w:rsid w:val="0080360D"/>
    <w:rsid w:val="00823B36"/>
    <w:rsid w:val="00876349"/>
    <w:rsid w:val="008922E4"/>
    <w:rsid w:val="009643E3"/>
    <w:rsid w:val="009B74F9"/>
    <w:rsid w:val="00A508F4"/>
    <w:rsid w:val="00A94EE0"/>
    <w:rsid w:val="00AB1572"/>
    <w:rsid w:val="00B2500E"/>
    <w:rsid w:val="00BA2512"/>
    <w:rsid w:val="00BA2DF6"/>
    <w:rsid w:val="00BA2F0C"/>
    <w:rsid w:val="00C2418E"/>
    <w:rsid w:val="00C26BC0"/>
    <w:rsid w:val="00C56A4D"/>
    <w:rsid w:val="00C81481"/>
    <w:rsid w:val="00D237AD"/>
    <w:rsid w:val="00E10F41"/>
    <w:rsid w:val="00E34FC7"/>
    <w:rsid w:val="00E5660C"/>
    <w:rsid w:val="00F458C1"/>
    <w:rsid w:val="00F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9C7DD-35BF-4B51-9347-F0ED6791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2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12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4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25</cp:revision>
  <cp:lastPrinted>2023-01-26T12:06:00Z</cp:lastPrinted>
  <dcterms:created xsi:type="dcterms:W3CDTF">2022-11-02T11:13:00Z</dcterms:created>
  <dcterms:modified xsi:type="dcterms:W3CDTF">2023-02-02T07:43:00Z</dcterms:modified>
</cp:coreProperties>
</file>