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BBE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bookmarkStart w:id="0" w:name="_Hlk126237587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Государственная корпорация «Агентство по страхованию вкладов» </w:t>
      </w:r>
      <w:bookmarkEnd w:id="0"/>
    </w:p>
    <w:p w14:paraId="72CE5337" w14:textId="77777777" w:rsidR="0017197F" w:rsidRPr="0099307A" w:rsidRDefault="0017197F" w:rsidP="0017197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bookmarkStart w:id="1" w:name="_Hlk126237676"/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(далее – </w:t>
      </w:r>
      <w:bookmarkStart w:id="2" w:name="_Hlk126234228"/>
      <w:r w:rsidRPr="0099307A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2"/>
      <w:r w:rsidRPr="0099307A">
        <w:rPr>
          <w:rFonts w:ascii="Times New Roman" w:hAnsi="Times New Roman"/>
          <w:b/>
          <w:sz w:val="22"/>
          <w:szCs w:val="22"/>
          <w:lang w:val="ru-RU"/>
        </w:rPr>
        <w:t>)</w:t>
      </w:r>
      <w:bookmarkEnd w:id="1"/>
      <w:r w:rsidRPr="0099307A">
        <w:rPr>
          <w:rFonts w:ascii="Times New Roman" w:hAnsi="Times New Roman"/>
          <w:b/>
          <w:sz w:val="22"/>
          <w:szCs w:val="22"/>
          <w:lang w:val="ru-RU"/>
        </w:rPr>
        <w:t>,</w:t>
      </w:r>
    </w:p>
    <w:p w14:paraId="705B51D9" w14:textId="77777777" w:rsidR="0017197F" w:rsidRPr="0099307A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зарегистрированная Межрайонной инспекцией МНС России №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46 по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Москве 29 января 2004 г. за основным государственным регистрационным номером 1047796046198, ИНН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7708514824, КПП 770901001, адрес места нахождения и адрес для направления корреспонденции: 109240, г.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Москва, ул.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Высоцкого, д.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>4, адрес официального сайта Агентства в</w:t>
      </w:r>
      <w:r w:rsidRPr="0099307A">
        <w:rPr>
          <w:rFonts w:ascii="Times New Roman" w:hAnsi="Times New Roman"/>
          <w:i/>
          <w:sz w:val="22"/>
          <w:szCs w:val="22"/>
        </w:rPr>
        <w:t> </w:t>
      </w:r>
      <w:r w:rsidRPr="0099307A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6" w:history="1"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asv</w:t>
        </w:r>
        <w:proofErr w:type="spellEnd"/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org</w:t>
        </w:r>
        <w:r w:rsidRPr="0099307A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Pr="0099307A">
          <w:rPr>
            <w:rStyle w:val="a6"/>
            <w:rFonts w:ascii="Times New Roman" w:hAnsi="Times New Roman"/>
            <w:i/>
            <w:sz w:val="22"/>
            <w:szCs w:val="22"/>
          </w:rPr>
          <w:t>ru</w:t>
        </w:r>
        <w:proofErr w:type="spellEnd"/>
      </w:hyperlink>
    </w:p>
    <w:p w14:paraId="4D67D9EE" w14:textId="78C97235" w:rsidR="0039532F" w:rsidRPr="0099307A" w:rsidRDefault="0017197F" w:rsidP="00996FD5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предлагает всем заинтересованным лицам (неограниченному кругу лиц) заключить </w:t>
      </w:r>
      <w:r w:rsidR="00996FD5">
        <w:rPr>
          <w:rFonts w:ascii="Times New Roman" w:hAnsi="Times New Roman"/>
          <w:b/>
          <w:sz w:val="22"/>
          <w:szCs w:val="22"/>
          <w:lang w:val="ru-RU"/>
        </w:rPr>
        <w:t>договор уступки Прав требований к ОАО «РУМО»</w:t>
      </w:r>
      <w:r w:rsidR="00364F3E">
        <w:rPr>
          <w:rFonts w:ascii="Times New Roman" w:hAnsi="Times New Roman"/>
          <w:b/>
          <w:sz w:val="22"/>
          <w:szCs w:val="22"/>
          <w:lang w:val="ru-RU"/>
        </w:rPr>
        <w:t xml:space="preserve"> (далее также Должник)</w:t>
      </w:r>
    </w:p>
    <w:p w14:paraId="2420630B" w14:textId="77777777" w:rsidR="0039532F" w:rsidRPr="0099307A" w:rsidRDefault="0039532F" w:rsidP="0039532F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09845FD6" w14:textId="77777777" w:rsidR="0017197F" w:rsidRPr="00253A60" w:rsidRDefault="0017197F" w:rsidP="0039532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t xml:space="preserve">Организатор процедуры проведения публичной оферты (далее – Публичная оферта) – </w:t>
      </w:r>
      <w:r w:rsidRPr="00253A60">
        <w:rPr>
          <w:rFonts w:ascii="Times New Roman" w:hAnsi="Times New Roman"/>
          <w:b/>
          <w:bCs/>
          <w:sz w:val="22"/>
          <w:szCs w:val="22"/>
          <w:lang w:val="ru-RU"/>
        </w:rPr>
        <w:br/>
        <w:t>АО «Российский аукционный дом»</w:t>
      </w:r>
    </w:p>
    <w:p w14:paraId="365D491E" w14:textId="77777777" w:rsidR="0017197F" w:rsidRPr="00253A60" w:rsidRDefault="0017197F" w:rsidP="0017197F">
      <w:pPr>
        <w:jc w:val="center"/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</w:pP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адрес места нахождения и адрес для направления корреспонденции: 190000, Санкт-Петербург, пер. Гривцова, дом 5, </w:t>
      </w:r>
      <w:proofErr w:type="spellStart"/>
      <w:r w:rsidRPr="00253A60">
        <w:rPr>
          <w:rFonts w:ascii="Times New Roman" w:hAnsi="Times New Roman"/>
          <w:i/>
          <w:sz w:val="22"/>
          <w:szCs w:val="22"/>
          <w:lang w:val="ru-RU"/>
        </w:rPr>
        <w:t>лит.В</w:t>
      </w:r>
      <w:proofErr w:type="spellEnd"/>
      <w:r w:rsidRPr="00253A60">
        <w:rPr>
          <w:rFonts w:ascii="Times New Roman" w:hAnsi="Times New Roman"/>
          <w:i/>
          <w:sz w:val="22"/>
          <w:szCs w:val="22"/>
          <w:lang w:val="ru-RU"/>
        </w:rPr>
        <w:t>, адрес официального сайта в</w:t>
      </w:r>
      <w:r w:rsidRPr="00253A60">
        <w:rPr>
          <w:rFonts w:ascii="Times New Roman" w:hAnsi="Times New Roman"/>
          <w:i/>
          <w:sz w:val="22"/>
          <w:szCs w:val="22"/>
        </w:rPr>
        <w:t> </w:t>
      </w:r>
      <w:r w:rsidRPr="00253A60">
        <w:rPr>
          <w:rFonts w:ascii="Times New Roman" w:hAnsi="Times New Roman"/>
          <w:i/>
          <w:sz w:val="22"/>
          <w:szCs w:val="22"/>
          <w:lang w:val="ru-RU"/>
        </w:rPr>
        <w:t xml:space="preserve">информационно-телекоммуникационной сети «Интернет»: </w:t>
      </w:r>
      <w:hyperlink r:id="rId7" w:history="1"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http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://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www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auction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-</w:t>
        </w:r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house</w:t>
        </w:r>
        <w:r w:rsidRPr="00253A60">
          <w:rPr>
            <w:rStyle w:val="a6"/>
            <w:rFonts w:ascii="Times New Roman" w:hAnsi="Times New Roman"/>
            <w:i/>
            <w:sz w:val="22"/>
            <w:szCs w:val="22"/>
            <w:lang w:val="ru-RU"/>
          </w:rPr>
          <w:t>.</w:t>
        </w:r>
        <w:proofErr w:type="spellStart"/>
        <w:r w:rsidRPr="00253A60">
          <w:rPr>
            <w:rStyle w:val="a6"/>
            <w:rFonts w:ascii="Times New Roman" w:hAnsi="Times New Roman"/>
            <w:i/>
            <w:sz w:val="22"/>
            <w:szCs w:val="22"/>
          </w:rPr>
          <w:t>ru</w:t>
        </w:r>
        <w:proofErr w:type="spellEnd"/>
      </w:hyperlink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</w:p>
    <w:p w14:paraId="33CADC77" w14:textId="29DD0EC2" w:rsidR="0017197F" w:rsidRPr="00253A60" w:rsidRDefault="0017197F" w:rsidP="0017197F">
      <w:pPr>
        <w:jc w:val="center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адрес электронной почты </w:t>
      </w:r>
      <w:proofErr w:type="spellStart"/>
      <w:r w:rsidR="00996FD5" w:rsidRPr="00253A60">
        <w:rPr>
          <w:rFonts w:ascii="Times New Roman" w:hAnsi="Times New Roman"/>
          <w:b/>
          <w:bCs/>
          <w:sz w:val="22"/>
          <w:szCs w:val="22"/>
        </w:rPr>
        <w:t>nn</w:t>
      </w:r>
      <w:proofErr w:type="spellEnd"/>
      <w:r w:rsidR="00996FD5" w:rsidRPr="00253A60">
        <w:rPr>
          <w:rFonts w:ascii="Times New Roman" w:hAnsi="Times New Roman"/>
          <w:b/>
          <w:bCs/>
          <w:sz w:val="22"/>
          <w:szCs w:val="22"/>
          <w:lang w:val="ru-RU"/>
        </w:rPr>
        <w:t>@</w:t>
      </w:r>
      <w:r w:rsidR="00996FD5" w:rsidRPr="00253A60">
        <w:rPr>
          <w:rFonts w:ascii="Times New Roman" w:hAnsi="Times New Roman"/>
          <w:b/>
          <w:bCs/>
          <w:sz w:val="22"/>
          <w:szCs w:val="22"/>
        </w:rPr>
        <w:t>auction</w:t>
      </w:r>
      <w:r w:rsidR="00996FD5" w:rsidRPr="00253A60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="00996FD5" w:rsidRPr="00253A60">
        <w:rPr>
          <w:rFonts w:ascii="Times New Roman" w:hAnsi="Times New Roman"/>
          <w:b/>
          <w:bCs/>
          <w:sz w:val="22"/>
          <w:szCs w:val="22"/>
        </w:rPr>
        <w:t>house</w:t>
      </w:r>
      <w:r w:rsidR="00996FD5" w:rsidRPr="00253A60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="00996FD5" w:rsidRPr="00253A60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 xml:space="preserve">, </w:t>
      </w:r>
      <w:r w:rsidR="00996FD5"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8(831)419-81-83, 8(831)419-81-84</w:t>
      </w:r>
      <w:r w:rsidRPr="00253A60">
        <w:rPr>
          <w:rStyle w:val="a6"/>
          <w:rFonts w:ascii="Times New Roman" w:hAnsi="Times New Roman"/>
          <w:i/>
          <w:color w:val="auto"/>
          <w:sz w:val="22"/>
          <w:szCs w:val="22"/>
          <w:u w:val="none"/>
          <w:lang w:val="ru-RU"/>
        </w:rPr>
        <w:t>.</w:t>
      </w:r>
    </w:p>
    <w:p w14:paraId="08788F89" w14:textId="77777777" w:rsidR="0017197F" w:rsidRPr="00253A6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14272721" w14:textId="3DD73221" w:rsidR="00F468B0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Заявки (акцепты) о заключении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договора уступки Прав требований</w:t>
      </w:r>
      <w:r w:rsidR="0039532F"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будут приниматься Организатором процедуры </w:t>
      </w:r>
    </w:p>
    <w:p w14:paraId="3D14E4D8" w14:textId="169A92BF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с 9:00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06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февраля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 до 12:00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12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февраля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202</w:t>
      </w:r>
      <w:r w:rsidR="00996FD5"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г.</w:t>
      </w:r>
    </w:p>
    <w:p w14:paraId="659C13B9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электронной торговой площадке АО «Российский аукционный дом» </w:t>
      </w:r>
    </w:p>
    <w:p w14:paraId="2FAD9792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по адресу: </w:t>
      </w:r>
      <w:r w:rsidRPr="0099307A">
        <w:rPr>
          <w:rFonts w:ascii="Times New Roman" w:hAnsi="Times New Roman"/>
          <w:b/>
          <w:bCs/>
          <w:sz w:val="22"/>
          <w:szCs w:val="22"/>
        </w:rPr>
        <w:t>Lot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-</w:t>
      </w:r>
      <w:r w:rsidRPr="0099307A">
        <w:rPr>
          <w:rFonts w:ascii="Times New Roman" w:hAnsi="Times New Roman"/>
          <w:b/>
          <w:bCs/>
          <w:sz w:val="22"/>
          <w:szCs w:val="22"/>
        </w:rPr>
        <w:t>online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proofErr w:type="spellStart"/>
      <w:r w:rsidRPr="0099307A">
        <w:rPr>
          <w:rFonts w:ascii="Times New Roman" w:hAnsi="Times New Roman"/>
          <w:b/>
          <w:bCs/>
          <w:sz w:val="22"/>
          <w:szCs w:val="22"/>
        </w:rPr>
        <w:t>ru</w:t>
      </w:r>
      <w:proofErr w:type="spellEnd"/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</w:p>
    <w:p w14:paraId="319C7D14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Заявки (акцепты), полученные ранее или позднее указанного срока, рассматриваться не будут.</w:t>
      </w:r>
    </w:p>
    <w:p w14:paraId="5B773537" w14:textId="77777777" w:rsidR="0017197F" w:rsidRPr="0099307A" w:rsidRDefault="0017197F" w:rsidP="0017197F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14:paraId="07416DBA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(Указанное в настоящем информационном сообщении время – Московское)</w:t>
      </w:r>
    </w:p>
    <w:p w14:paraId="741B3DE0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5421BB40" w14:textId="77777777" w:rsidR="0017197F" w:rsidRPr="0099307A" w:rsidRDefault="0017197F" w:rsidP="0017197F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14:paraId="2D197046" w14:textId="03F1F393" w:rsidR="0017197F" w:rsidRDefault="0017197F" w:rsidP="0017197F">
      <w:pPr>
        <w:autoSpaceDE w:val="0"/>
        <w:autoSpaceDN w:val="0"/>
        <w:jc w:val="both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       Предмет Публичной оферты (далее - Лот):</w:t>
      </w:r>
    </w:p>
    <w:p w14:paraId="32A3DB6A" w14:textId="1C9F1F69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bookmarkStart w:id="3" w:name="_Hlk126237768"/>
      <w:r>
        <w:rPr>
          <w:rFonts w:ascii="Times New Roman" w:hAnsi="Times New Roman" w:hint="eastAsia"/>
          <w:bCs/>
          <w:sz w:val="22"/>
          <w:szCs w:val="22"/>
          <w:lang w:val="ru-RU"/>
        </w:rPr>
        <w:t>П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рава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ИНН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5258000068,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ОГРН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: 1025202608012)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следующим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договорам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53254E91" w14:textId="77777777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19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июня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60160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1);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39 867 775,65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.;</w:t>
      </w:r>
    </w:p>
    <w:p w14:paraId="20F8340E" w14:textId="28E2DBB1" w:rsidR="00364F3E" w:rsidRPr="00364F3E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сентября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60179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2);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9 557 866,03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.;</w:t>
      </w:r>
    </w:p>
    <w:p w14:paraId="6CF1B50E" w14:textId="77777777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июля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3336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3);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3 444 982,58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.;</w:t>
      </w:r>
    </w:p>
    <w:p w14:paraId="0FBBCE3A" w14:textId="77777777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июня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3315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4);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4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69 744 639,12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.;</w:t>
      </w:r>
    </w:p>
    <w:p w14:paraId="32E34F87" w14:textId="77777777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кредитный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октября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3355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5);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задолженность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составляет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63 308 257,11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</w:p>
    <w:bookmarkEnd w:id="3"/>
    <w:p w14:paraId="5FB9266A" w14:textId="024BCFF4" w:rsidR="00364F3E" w:rsidRPr="00364F3E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Агентства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Договорам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4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соответствии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заключенным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9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июня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между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Нижний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Новгород»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далее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–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Банк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ипотеке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состоянию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января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здание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главной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конторы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управленческое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общая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площадь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2910,70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52:18:0050294:110,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инвентарный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22:401:900:000165150,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литер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этажность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3,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подвал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условным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52-52-01/159/2006-303,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находящееся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Нижний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Новгород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Адмирала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Нахимова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 13.</w:t>
      </w:r>
    </w:p>
    <w:p w14:paraId="70CA515B" w14:textId="099E412F" w:rsidR="00364F3E" w:rsidRPr="00364F3E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Агентства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соответствии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заключенным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июля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между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Банком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ипотеке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61</w:t>
      </w:r>
      <w:r w:rsid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состоянию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января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здание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поликлиники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нежилое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общая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площадь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502,90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52:18:0050294:109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инвентарный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22:401:900:000181160,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литер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АБ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этажность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2,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условным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52-52-01/259/2006-111,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находящееся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Нижний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Новгород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Адмирала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Нахимова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 13.</w:t>
      </w:r>
    </w:p>
    <w:p w14:paraId="23B56BDA" w14:textId="40950F58" w:rsidR="00364F3E" w:rsidRPr="00364F3E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Агентства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соответствии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заключенным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июня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между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Банком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ипотеки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251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состоянию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26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января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2023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обеспечены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Должника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01F74851" w14:textId="77777777" w:rsidR="00364F3E" w:rsidRPr="00364F3E" w:rsidRDefault="00364F3E" w:rsidP="00364F3E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нежилое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отдельно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стоящее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здание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(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спортивный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комплекс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технического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училища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),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общая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площадь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1109,2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52:18:0050272:111,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условный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: 52:18:05:00:00:0000:90026: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находящееся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Нижний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Новгород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Партизанская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 10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73DEB165" w14:textId="317A82F4" w:rsidR="00364F3E" w:rsidRPr="00364F3E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-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право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аренды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земельного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участка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здание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спортивного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комплекса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прилегающей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дворовой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территорией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площадью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1 685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находящегося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адресу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Нижний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Новгород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ул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Партизанская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.10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кадастровый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номер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52:18:0050273:3,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находящегося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пользовании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на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основании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договора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аренды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18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апреля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2005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11112/05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сроком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12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апреля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 xml:space="preserve"> 2053 </w:t>
      </w:r>
      <w:r w:rsidRPr="00364F3E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364F3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255932DA" w14:textId="20221446" w:rsidR="00996FD5" w:rsidRPr="00097A61" w:rsidRDefault="00364F3E" w:rsidP="00097A61">
      <w:pPr>
        <w:autoSpaceDE w:val="0"/>
        <w:autoSpaceDN w:val="0"/>
        <w:ind w:firstLine="426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Полный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перечень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действующих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ограничений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обременений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прав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отношении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объектов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недвижимости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содержится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выписках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из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Единого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государственного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реестра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DE7946">
        <w:rPr>
          <w:rFonts w:ascii="Times New Roman" w:hAnsi="Times New Roman" w:hint="eastAsia"/>
          <w:bCs/>
          <w:sz w:val="22"/>
          <w:szCs w:val="22"/>
          <w:lang w:val="ru-RU"/>
        </w:rPr>
        <w:t>недвижимости</w:t>
      </w:r>
      <w:r w:rsidRPr="00DE7946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6866EB30" w14:textId="19244970" w:rsidR="0017721F" w:rsidRPr="0099307A" w:rsidRDefault="0017721F" w:rsidP="00996FD5">
      <w:pPr>
        <w:ind w:right="-57"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Сведения о Правах требования:</w:t>
      </w:r>
    </w:p>
    <w:p w14:paraId="6CC5C09B" w14:textId="77777777" w:rsidR="00097A61" w:rsidRDefault="00097A61" w:rsidP="00097A61">
      <w:pPr>
        <w:tabs>
          <w:tab w:val="left" w:pos="709"/>
          <w:tab w:val="left" w:pos="1134"/>
        </w:tabs>
        <w:ind w:right="-2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рамках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дела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банкротстве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43-3036/2016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определением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Арбитражного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суда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Нижегородской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области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29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декабря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2022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наложены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обеспечительные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меры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виде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запрета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совершения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сделок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42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объектами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недвижимого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том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числе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объектами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обеспечивающими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права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к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</w:p>
    <w:p w14:paraId="570E48AF" w14:textId="7B667999" w:rsidR="0017197F" w:rsidRDefault="00097A61" w:rsidP="00097A61">
      <w:pPr>
        <w:tabs>
          <w:tab w:val="left" w:pos="709"/>
          <w:tab w:val="left" w:pos="1134"/>
        </w:tabs>
        <w:ind w:right="-2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Определениями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Арбитражного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суда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Нижегородской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области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23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января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2017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от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30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августа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2021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г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по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делу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№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43-3036/2016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реестр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требований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кредиторов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включены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требования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Агентства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в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размере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70 432 952,28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как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не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обеспеченные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и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116 178 881,37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руб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. –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как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обеспеченные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залогом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имущества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ОАО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 xml:space="preserve"> «</w:t>
      </w:r>
      <w:r w:rsidRPr="00097A61">
        <w:rPr>
          <w:rFonts w:ascii="Times New Roman" w:hAnsi="Times New Roman" w:hint="eastAsia"/>
          <w:bCs/>
          <w:sz w:val="22"/>
          <w:szCs w:val="22"/>
          <w:lang w:val="ru-RU"/>
        </w:rPr>
        <w:t>РУМО»</w:t>
      </w:r>
      <w:r w:rsidRPr="00097A61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30665606" w14:textId="77777777" w:rsidR="00B93A0B" w:rsidRPr="00B93A0B" w:rsidRDefault="00B93A0B" w:rsidP="00B93A0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5B1F9FEE" w14:textId="117436F5" w:rsidR="00B93A0B" w:rsidRPr="00B93A0B" w:rsidRDefault="00B93A0B" w:rsidP="00B93A0B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B93A0B">
        <w:rPr>
          <w:rFonts w:ascii="Times New Roman" w:hAnsi="Times New Roman"/>
          <w:b/>
          <w:sz w:val="22"/>
          <w:szCs w:val="22"/>
          <w:lang w:val="ru-RU"/>
        </w:rPr>
        <w:t>Сведения о документах, подлежащих передаче с правами требования: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617"/>
        <w:gridCol w:w="4990"/>
      </w:tblGrid>
      <w:tr w:rsidR="00B93A0B" w:rsidRPr="00DA646A" w14:paraId="2DAEDD54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DEAF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val="ru-RU"/>
              </w:rPr>
            </w:pPr>
            <w:r w:rsidRPr="00B93A0B">
              <w:rPr>
                <w:rFonts w:ascii="Times New Roman" w:eastAsia="Calibri" w:hAnsi="Times New Roman"/>
                <w:b/>
                <w:bCs/>
                <w:sz w:val="20"/>
                <w:lang w:val="ru-RU" w:eastAsia="en-US"/>
              </w:rPr>
              <w:t>№ п/п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AB8E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ru-RU" w:eastAsia="en-US"/>
              </w:rPr>
              <w:t>Наименование и реквизиты документа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211C" w14:textId="4902202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b/>
                <w:bCs/>
                <w:color w:val="000000"/>
                <w:sz w:val="20"/>
                <w:lang w:val="ru-RU" w:eastAsia="en-US"/>
              </w:rPr>
              <w:t>Наличие оригинала, описание недостатка (при наличии)</w:t>
            </w:r>
          </w:p>
        </w:tc>
      </w:tr>
      <w:tr w:rsidR="00B93A0B" w:rsidRPr="00B93A0B" w14:paraId="5C35A32D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DB529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B0FA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Кредитный договор №3355 от 16.10.2006</w:t>
            </w:r>
          </w:p>
          <w:p w14:paraId="08511A73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16.10.2006</w:t>
            </w:r>
          </w:p>
          <w:p w14:paraId="2A706706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20.10.2006</w:t>
            </w:r>
          </w:p>
          <w:p w14:paraId="352D2254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06.10.2008</w:t>
            </w:r>
          </w:p>
          <w:p w14:paraId="1F8ABF7E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29.12.2009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097C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Оригинал в наличии</w:t>
            </w:r>
          </w:p>
        </w:tc>
      </w:tr>
      <w:tr w:rsidR="00B93A0B" w:rsidRPr="00B93A0B" w14:paraId="7350E4CF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D9FB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4237C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Кредитный договор №60160 от 19.06.2008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39D2" w14:textId="1AECEA82" w:rsidR="00B93A0B" w:rsidRPr="00B93A0B" w:rsidRDefault="00DA646A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proofErr w:type="spellStart"/>
            <w:r w:rsidRPr="00DA646A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Копия</w:t>
            </w:r>
            <w:proofErr w:type="spellEnd"/>
            <w:r w:rsidRPr="00DA646A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 xml:space="preserve"> </w:t>
            </w:r>
            <w:proofErr w:type="spellStart"/>
            <w:r w:rsidRPr="00DA646A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договора</w:t>
            </w:r>
            <w:proofErr w:type="spellEnd"/>
          </w:p>
        </w:tc>
      </w:tr>
      <w:tr w:rsidR="00B93A0B" w:rsidRPr="00B93A0B" w14:paraId="1038241B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C9E5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10DC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Кредитный договор №60179 от 03.09.2008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AA60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Копия договора</w:t>
            </w:r>
          </w:p>
        </w:tc>
      </w:tr>
      <w:tr w:rsidR="00B93A0B" w:rsidRPr="00B93A0B" w14:paraId="2B6AB04E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E39E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0CFF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Кредитный договор №3336 от 25.07.2006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825B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Копия договора</w:t>
            </w:r>
          </w:p>
        </w:tc>
      </w:tr>
      <w:tr w:rsidR="00B93A0B" w:rsidRPr="00B93A0B" w14:paraId="1A802201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729C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5.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8F15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Кредитный договор №3315 от 08.06.2006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EC3F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 xml:space="preserve">Отсутствует </w:t>
            </w:r>
          </w:p>
        </w:tc>
      </w:tr>
      <w:tr w:rsidR="00B93A0B" w:rsidRPr="00B93A0B" w14:paraId="59CD2D11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5303E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6.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896FD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Договор ипотеки №61 от 25.07.2006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520EE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Копия договора</w:t>
            </w:r>
          </w:p>
        </w:tc>
      </w:tr>
      <w:tr w:rsidR="00B93A0B" w:rsidRPr="00B93A0B" w14:paraId="16D6F5D7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C084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7.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4B8A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Договор ипотеки №251 от 03.06.2008</w:t>
            </w:r>
          </w:p>
          <w:p w14:paraId="64E2C0D3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06.10.2008</w:t>
            </w:r>
          </w:p>
          <w:p w14:paraId="6A0C5ABB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Дополнительное соглашение от 29.12.2009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B057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Оригинал в наличии</w:t>
            </w:r>
          </w:p>
        </w:tc>
      </w:tr>
      <w:tr w:rsidR="00B93A0B" w:rsidRPr="00B93A0B" w14:paraId="7504938A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F2E0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8.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56F1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Договор об ипотеке №58 от 09.06.2006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0DAF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Оригинал в наличии</w:t>
            </w:r>
          </w:p>
        </w:tc>
      </w:tr>
      <w:tr w:rsidR="00B93A0B" w:rsidRPr="00B93A0B" w14:paraId="61504A9A" w14:textId="77777777" w:rsidTr="00B93A0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1257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9.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7217" w14:textId="77777777" w:rsidR="00B93A0B" w:rsidRPr="00B93A0B" w:rsidRDefault="00B93A0B" w:rsidP="00B93A0B">
            <w:pPr>
              <w:spacing w:line="256" w:lineRule="auto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Соглашение об отступном №2010-0009/8 от 28.01.2010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B812" w14:textId="77777777" w:rsidR="00B93A0B" w:rsidRPr="00B93A0B" w:rsidRDefault="00B93A0B" w:rsidP="00B93A0B">
            <w:pPr>
              <w:spacing w:line="256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</w:pPr>
            <w:r w:rsidRPr="00B93A0B">
              <w:rPr>
                <w:rFonts w:ascii="Times New Roman" w:eastAsia="Calibri" w:hAnsi="Times New Roman"/>
                <w:color w:val="000000"/>
                <w:sz w:val="20"/>
                <w:lang w:val="ru-RU" w:eastAsia="en-US"/>
              </w:rPr>
              <w:t>Оригинал в наличии</w:t>
            </w:r>
          </w:p>
        </w:tc>
      </w:tr>
    </w:tbl>
    <w:p w14:paraId="053B61D3" w14:textId="77777777" w:rsidR="00097A61" w:rsidRPr="0099307A" w:rsidRDefault="00097A61" w:rsidP="00097A61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 w:val="22"/>
          <w:szCs w:val="22"/>
          <w:lang w:val="ru-RU"/>
        </w:rPr>
      </w:pPr>
    </w:p>
    <w:p w14:paraId="5A073737" w14:textId="4EA073A9" w:rsidR="0017197F" w:rsidRPr="002D5745" w:rsidRDefault="002D5745" w:rsidP="00A03B36">
      <w:pPr>
        <w:ind w:firstLine="426"/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В рамках проведения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Публичной оферты ГК «АСВ» предлагает заключить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соглашение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о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4E061D"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реализации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Лота на условиях, которые содержатся в информационном </w:t>
      </w:r>
      <w:r w:rsidR="00833AD4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сообщении, публичной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оферте и проекте </w:t>
      </w:r>
      <w:r w:rsidRPr="002D5745">
        <w:rPr>
          <w:rFonts w:ascii="Times New Roman" w:hAnsi="Times New Roman" w:hint="eastAsia"/>
          <w:color w:val="000000"/>
          <w:sz w:val="22"/>
          <w:szCs w:val="22"/>
          <w:bdr w:val="none" w:sz="0" w:space="0" w:color="auto" w:frame="1"/>
          <w:lang w:val="ru-RU" w:eastAsia="en-US"/>
        </w:rPr>
        <w:t>д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оговора уступки Прав требований</w:t>
      </w:r>
      <w:r w:rsidR="004E061D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 </w:t>
      </w:r>
      <w:r w:rsidR="0017197F"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 xml:space="preserve">по </w:t>
      </w:r>
      <w:r w:rsidRPr="002D5745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  <w:t>нижеуказанной цене: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20"/>
        <w:gridCol w:w="2257"/>
        <w:gridCol w:w="2180"/>
      </w:tblGrid>
      <w:tr w:rsidR="00A03B36" w:rsidRPr="000532CA" w14:paraId="53925D5A" w14:textId="0FEB7E11" w:rsidTr="000C01E5">
        <w:tc>
          <w:tcPr>
            <w:tcW w:w="2744" w:type="dxa"/>
            <w:shd w:val="clear" w:color="auto" w:fill="auto"/>
            <w:vAlign w:val="center"/>
          </w:tcPr>
          <w:p w14:paraId="7668A950" w14:textId="77777777" w:rsidR="00A03B36" w:rsidRPr="002D5745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начала публичной оферты</w:t>
            </w:r>
          </w:p>
          <w:p w14:paraId="28345993" w14:textId="77777777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(9:00 по московскому времени)</w:t>
            </w: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B5D2B73" w14:textId="77777777" w:rsidR="00A03B36" w:rsidRPr="002D5745" w:rsidRDefault="00A03B36" w:rsidP="00B71D9A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Дата окончания публичной оферты</w:t>
            </w:r>
          </w:p>
          <w:p w14:paraId="4058CCD2" w14:textId="77777777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val="ru-RU" w:eastAsia="en-US"/>
              </w:rPr>
              <w:t>(12:00 по московскому времени)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9B65973" w14:textId="77777777" w:rsidR="00A03B36" w:rsidRPr="002D5745" w:rsidRDefault="00A03B36" w:rsidP="00B71D9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Цена</w:t>
            </w:r>
            <w:proofErr w:type="spellEnd"/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руб</w:t>
            </w:r>
            <w:proofErr w:type="spellEnd"/>
            <w:r w:rsidRPr="002D5745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58500679" w14:textId="5D11C687" w:rsidR="00A03B36" w:rsidRPr="00A03B36" w:rsidRDefault="00A03B36" w:rsidP="00A03B3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Обеспечительный платеж, руб.</w:t>
            </w:r>
          </w:p>
        </w:tc>
      </w:tr>
      <w:tr w:rsidR="00A03B36" w:rsidRPr="0099307A" w14:paraId="48E74EB5" w14:textId="3E819474" w:rsidTr="000C01E5">
        <w:tc>
          <w:tcPr>
            <w:tcW w:w="2744" w:type="dxa"/>
            <w:shd w:val="clear" w:color="auto" w:fill="auto"/>
          </w:tcPr>
          <w:p w14:paraId="6FB3B247" w14:textId="0AB8E13E" w:rsidR="00A03B36" w:rsidRPr="002D5745" w:rsidRDefault="00A03B36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06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23</w:t>
            </w:r>
          </w:p>
        </w:tc>
        <w:tc>
          <w:tcPr>
            <w:tcW w:w="3020" w:type="dxa"/>
            <w:shd w:val="clear" w:color="auto" w:fill="auto"/>
          </w:tcPr>
          <w:p w14:paraId="5BCB4CCC" w14:textId="1E41C480" w:rsidR="00A03B36" w:rsidRPr="002D5745" w:rsidRDefault="00A03B36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12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.202</w:t>
            </w:r>
            <w:r w:rsidRPr="002D5745">
              <w:rPr>
                <w:rFonts w:ascii="Times New Roman" w:hAnsi="Times New Roman"/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14E0374" w14:textId="0539C8C6" w:rsidR="00A03B36" w:rsidRPr="002D5745" w:rsidRDefault="00A03B36" w:rsidP="00B71D9A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2D574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186 611 833,65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0C28F126" w14:textId="279E65B4" w:rsidR="00A03B36" w:rsidRPr="002D5745" w:rsidRDefault="00A03B36" w:rsidP="00A03B36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18 661 184,00</w:t>
            </w:r>
          </w:p>
        </w:tc>
      </w:tr>
    </w:tbl>
    <w:p w14:paraId="1E4F6F2F" w14:textId="7DAD050C" w:rsidR="00763160" w:rsidRPr="0099307A" w:rsidRDefault="00763160" w:rsidP="00763160">
      <w:pPr>
        <w:jc w:val="both"/>
        <w:textAlignment w:val="baseline"/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 w:eastAsia="en-US"/>
        </w:rPr>
      </w:pPr>
    </w:p>
    <w:p w14:paraId="71512F5A" w14:textId="069C3D0E" w:rsidR="001E0594" w:rsidRPr="0099274D" w:rsidRDefault="00F20CFC" w:rsidP="00A03B36">
      <w:pPr>
        <w:ind w:firstLine="426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Обеспечительный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платеж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за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Лот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должен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поступить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на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расчетный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счет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АО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«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Российский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аукционный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дом»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(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ИНН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7838430413, </w:t>
      </w:r>
      <w:r w:rsidRPr="0099274D">
        <w:rPr>
          <w:rFonts w:ascii="Times New Roman" w:hAnsi="Times New Roman" w:hint="eastAsia"/>
          <w:b/>
          <w:sz w:val="22"/>
          <w:szCs w:val="22"/>
          <w:lang w:val="ru-RU"/>
        </w:rPr>
        <w:t>КПП</w:t>
      </w:r>
      <w:r w:rsidRPr="0099274D">
        <w:rPr>
          <w:rFonts w:ascii="Times New Roman" w:hAnsi="Times New Roman"/>
          <w:b/>
          <w:sz w:val="22"/>
          <w:szCs w:val="22"/>
          <w:lang w:val="ru-RU"/>
        </w:rPr>
        <w:t xml:space="preserve"> 783801001):</w:t>
      </w:r>
    </w:p>
    <w:p w14:paraId="4E9416FA" w14:textId="77777777" w:rsidR="00F20CFC" w:rsidRPr="0099274D" w:rsidRDefault="00F20CFC" w:rsidP="00F20CFC">
      <w:pPr>
        <w:pStyle w:val="3"/>
        <w:ind w:left="0" w:firstLine="567"/>
        <w:rPr>
          <w:b/>
          <w:szCs w:val="22"/>
        </w:rPr>
      </w:pPr>
      <w:r w:rsidRPr="0099274D">
        <w:rPr>
          <w:b/>
          <w:szCs w:val="22"/>
          <w:u w:val="single"/>
        </w:rPr>
        <w:t>Получатель</w:t>
      </w:r>
      <w:r w:rsidRPr="0099274D">
        <w:rPr>
          <w:b/>
          <w:szCs w:val="22"/>
        </w:rPr>
        <w:t xml:space="preserve"> - АО «Российский аукционный дом» (ИНН 7838430413, КПП 783801001):</w:t>
      </w:r>
    </w:p>
    <w:p w14:paraId="224260B8" w14:textId="57D7498D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№ 40702810855230001547 в Северо-Западном банке РФ ПАО Сбербанк г. Санкт-Петербург, к/с</w:t>
      </w:r>
      <w:r w:rsidR="00B66E28">
        <w:rPr>
          <w:b/>
          <w:szCs w:val="22"/>
          <w:lang w:val="en-US" w:bidi="ru-RU"/>
        </w:rPr>
        <w:t> </w:t>
      </w:r>
      <w:r w:rsidRPr="0099274D">
        <w:rPr>
          <w:b/>
          <w:szCs w:val="22"/>
          <w:lang w:bidi="ru-RU"/>
        </w:rPr>
        <w:t>30101810500000000653, БИК 044030653.</w:t>
      </w:r>
    </w:p>
    <w:p w14:paraId="67853BE6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Обеспечительного платежа и комиссии за осуществление валютного контроля, взимаемой кредитной организацией (далее – Комиссия). </w:t>
      </w:r>
    </w:p>
    <w:p w14:paraId="7D57C436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Размер Комиссии составляет:</w:t>
      </w:r>
    </w:p>
    <w:p w14:paraId="2B0F4DC5" w14:textId="77777777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lastRenderedPageBreak/>
        <w:t>- в случае если сумма Обеспечительного платежа не превышает 40 000 000 рублей (включительно) - 0,25 % от указанной суммы Обеспечительного платежа;</w:t>
      </w:r>
    </w:p>
    <w:p w14:paraId="32DEF989" w14:textId="31712948" w:rsidR="00F20CFC" w:rsidRPr="0099274D" w:rsidRDefault="00F20CFC" w:rsidP="00F20CFC">
      <w:pPr>
        <w:pStyle w:val="3"/>
        <w:ind w:left="0" w:firstLine="567"/>
        <w:rPr>
          <w:b/>
          <w:szCs w:val="22"/>
          <w:lang w:bidi="ru-RU"/>
        </w:rPr>
      </w:pPr>
      <w:r w:rsidRPr="0099274D">
        <w:rPr>
          <w:b/>
          <w:szCs w:val="22"/>
          <w:lang w:bidi="ru-RU"/>
        </w:rPr>
        <w:t>- в случае если сумма Обеспечительного платежа превышает 40 000 000 рублей - 1666 долларов США по курсу ЦБ РФ на день перечисления.</w:t>
      </w:r>
    </w:p>
    <w:p w14:paraId="04F0C89D" w14:textId="287A27AF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Ответы в письменной форме о полном и безоговорочном принятии содержащегося в </w:t>
      </w:r>
      <w:r>
        <w:rPr>
          <w:rFonts w:ascii="Times New Roman" w:hAnsi="Times New Roman"/>
          <w:bCs/>
          <w:sz w:val="22"/>
          <w:szCs w:val="22"/>
          <w:lang w:val="ru-RU"/>
        </w:rPr>
        <w:t>П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убличной оферте предложения о заключении </w:t>
      </w:r>
      <w:r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(далее – акцепты) принимаются Организатором процедуры только в период действия публичной оферты на сайте электронной площадки Организатора процедуры: http://lot-online.ru. </w:t>
      </w:r>
    </w:p>
    <w:p w14:paraId="3CD9A138" w14:textId="37384661" w:rsidR="00B9347C" w:rsidRDefault="00B9347C" w:rsidP="00A03B36">
      <w:pPr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>Акцепты, подаваемые ранее даты начала или позднее даты окончания действия публичной оферты, рассматриваться не будут.</w:t>
      </w:r>
    </w:p>
    <w:p w14:paraId="3F4935B5" w14:textId="77777777" w:rsidR="0017197F" w:rsidRPr="0099307A" w:rsidRDefault="0017197F" w:rsidP="00A03B36">
      <w:pPr>
        <w:ind w:right="-57"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>Текст Публичной оферты ГК «АСВ» размещен на сайте www.lot-online.ru в разделе «карточка лота».</w:t>
      </w:r>
    </w:p>
    <w:p w14:paraId="769E49F3" w14:textId="77777777" w:rsidR="0017197F" w:rsidRPr="0099307A" w:rsidRDefault="0017197F" w:rsidP="0017197F">
      <w:pPr>
        <w:ind w:right="-5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3187F061" w14:textId="77777777" w:rsidR="0017197F" w:rsidRPr="0099307A" w:rsidRDefault="0017197F" w:rsidP="0017197F">
      <w:pPr>
        <w:ind w:right="-57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ОБЩИЕ ПОЛОЖЕНИЯ:</w:t>
      </w:r>
    </w:p>
    <w:p w14:paraId="471D91E1" w14:textId="41E19508" w:rsidR="0017197F" w:rsidRPr="0099307A" w:rsidRDefault="0017197F" w:rsidP="004E061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     Порядок взаимодействия между Организатором процедуры, исполняющим функции оператора электронной площадки, Пользователями, Претендентами, Участниками и иными лицами при проведении процедуры Публичной оферты, а также порядок проведения процедуры регулируется </w:t>
      </w:r>
      <w:r w:rsidR="00FC7C33" w:rsidRPr="00FC7C33">
        <w:rPr>
          <w:rFonts w:ascii="Times New Roman" w:hAnsi="Times New Roman"/>
          <w:sz w:val="22"/>
          <w:szCs w:val="22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99307A">
        <w:rPr>
          <w:rFonts w:ascii="Times New Roman" w:hAnsi="Times New Roman"/>
          <w:bCs/>
          <w:sz w:val="22"/>
          <w:szCs w:val="22"/>
          <w:lang w:val="ru-RU"/>
        </w:rPr>
        <w:t xml:space="preserve">, размещенном на сайте </w:t>
      </w:r>
      <w:hyperlink r:id="rId8" w:history="1"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www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lot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-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online</w:t>
        </w:r>
        <w:r w:rsidRPr="0099307A">
          <w:rPr>
            <w:rStyle w:val="a6"/>
            <w:rFonts w:ascii="Times New Roman" w:hAnsi="Times New Roman"/>
            <w:bCs/>
            <w:sz w:val="22"/>
            <w:szCs w:val="22"/>
            <w:lang w:val="ru-RU"/>
          </w:rPr>
          <w:t>.</w:t>
        </w:r>
        <w:proofErr w:type="spellStart"/>
        <w:r w:rsidRPr="0099307A">
          <w:rPr>
            <w:rStyle w:val="a6"/>
            <w:rFonts w:ascii="Times New Roman" w:hAnsi="Times New Roman"/>
            <w:bCs/>
            <w:sz w:val="22"/>
            <w:szCs w:val="22"/>
          </w:rPr>
          <w:t>ru</w:t>
        </w:r>
        <w:proofErr w:type="spellEnd"/>
      </w:hyperlink>
      <w:r w:rsidRPr="0099307A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4723A01" w14:textId="77777777" w:rsidR="0017197F" w:rsidRPr="0099307A" w:rsidRDefault="0017197F" w:rsidP="0017197F">
      <w:pPr>
        <w:spacing w:before="120"/>
        <w:ind w:firstLine="72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bCs/>
          <w:sz w:val="22"/>
          <w:szCs w:val="22"/>
          <w:lang w:val="ru-RU"/>
        </w:rPr>
        <w:t>УСЛОВИЯ ПРОВЕДЕНИЯ:</w:t>
      </w:r>
    </w:p>
    <w:p w14:paraId="3D282D54" w14:textId="41F6F98E" w:rsidR="0017197F" w:rsidRPr="0099307A" w:rsidRDefault="0017197F" w:rsidP="001719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К участию в процедуре Публичной оферты, проводимой в электронной форме, допускаются физические и юридические лица, своевременно подавшие Заявку (акцепт) на участие в Публичной оферте и представившие документы в соответствии с перечнем, объявленным Организатором процедуры</w:t>
      </w:r>
      <w:r w:rsidR="00A70461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обеспечившие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в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срок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поступление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расчетный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счет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Организатора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>
        <w:rPr>
          <w:rFonts w:ascii="Times New Roman" w:hAnsi="Times New Roman" w:hint="eastAsia"/>
          <w:sz w:val="22"/>
          <w:szCs w:val="22"/>
          <w:lang w:val="ru-RU"/>
        </w:rPr>
        <w:t>п</w:t>
      </w:r>
      <w:r w:rsidR="00A70461">
        <w:rPr>
          <w:rFonts w:ascii="Times New Roman" w:hAnsi="Times New Roman"/>
          <w:sz w:val="22"/>
          <w:szCs w:val="22"/>
          <w:lang w:val="ru-RU"/>
        </w:rPr>
        <w:t>роцедуры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установленной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суммы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Обеспечительного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70461" w:rsidRPr="00A70461">
        <w:rPr>
          <w:rFonts w:ascii="Times New Roman" w:hAnsi="Times New Roman" w:hint="eastAsia"/>
          <w:sz w:val="22"/>
          <w:szCs w:val="22"/>
          <w:lang w:val="ru-RU"/>
        </w:rPr>
        <w:t>платежа</w:t>
      </w:r>
      <w:r w:rsidR="00A70461" w:rsidRPr="00A70461">
        <w:rPr>
          <w:rFonts w:ascii="Times New Roman" w:hAnsi="Times New Roman"/>
          <w:sz w:val="22"/>
          <w:szCs w:val="22"/>
          <w:lang w:val="ru-RU"/>
        </w:rPr>
        <w:t>.</w:t>
      </w:r>
    </w:p>
    <w:p w14:paraId="495FB7BF" w14:textId="77777777" w:rsidR="0017197F" w:rsidRPr="0099307A" w:rsidRDefault="0017197F" w:rsidP="0017197F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Принимать участие в </w:t>
      </w:r>
      <w:r w:rsidRPr="0099307A">
        <w:rPr>
          <w:rFonts w:ascii="Times New Roman" w:hAnsi="Times New Roman"/>
          <w:sz w:val="22"/>
          <w:szCs w:val="22"/>
          <w:lang w:val="ru-RU"/>
        </w:rPr>
        <w:t>Публичной оферте</w:t>
      </w:r>
      <w:r w:rsidRPr="0099307A">
        <w:rPr>
          <w:rFonts w:ascii="Times New Roman" w:hAnsi="Times New Roman"/>
          <w:color w:val="000000"/>
          <w:sz w:val="22"/>
          <w:szCs w:val="22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являющееся Пользователем электронной торговой площадки. </w:t>
      </w:r>
    </w:p>
    <w:p w14:paraId="7818F81E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Иностранные юридические и физические лица допускаются к участию в Публичной оферте с соблюдением требований, установленных законодательством Российской Федерации.</w:t>
      </w:r>
    </w:p>
    <w:p w14:paraId="4D4EA2E0" w14:textId="7455206A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по цене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определенно</w:t>
      </w:r>
      <w:r w:rsidR="00AE74FF">
        <w:rPr>
          <w:rFonts w:ascii="Times New Roman" w:hAnsi="Times New Roman"/>
          <w:sz w:val="22"/>
          <w:szCs w:val="22"/>
          <w:lang w:val="ru-RU"/>
        </w:rPr>
        <w:t>й условиями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AE74FF">
        <w:rPr>
          <w:rFonts w:ascii="Times New Roman" w:hAnsi="Times New Roman"/>
          <w:sz w:val="22"/>
          <w:szCs w:val="22"/>
          <w:lang w:val="ru-RU"/>
        </w:rPr>
        <w:t>п</w:t>
      </w:r>
      <w:r w:rsidRPr="0099307A">
        <w:rPr>
          <w:rFonts w:ascii="Times New Roman" w:hAnsi="Times New Roman"/>
          <w:sz w:val="22"/>
          <w:szCs w:val="22"/>
          <w:lang w:val="ru-RU"/>
        </w:rPr>
        <w:t>убличной оферты</w:t>
      </w:r>
      <w:r w:rsidR="00AE74FF">
        <w:rPr>
          <w:rFonts w:ascii="Times New Roman" w:hAnsi="Times New Roman"/>
          <w:sz w:val="22"/>
          <w:szCs w:val="22"/>
          <w:lang w:val="ru-RU"/>
        </w:rPr>
        <w:t>,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с прилагаемыми к ней документами.</w:t>
      </w:r>
    </w:p>
    <w:p w14:paraId="54018E6D" w14:textId="06D36604" w:rsidR="00B9347C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Для участия в Публичной оферте, проводимой в электронной форме,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представляет Заявку (акцепт) о полном и безоговорочном принятии содержащегося в публичной оферте предложения о приобретении Лота с прилагаемыми к ней документами (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>электронн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ыми</w:t>
      </w:r>
      <w:r w:rsidR="00060093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>образ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>ами</w:t>
      </w:r>
      <w:r w:rsidR="001E5A9C" w:rsidRPr="00B9347C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>документов).</w:t>
      </w:r>
    </w:p>
    <w:p w14:paraId="00727AE5" w14:textId="0DC42345" w:rsidR="0017197F" w:rsidRPr="00B9347C" w:rsidRDefault="00B9347C" w:rsidP="00B9347C">
      <w:pPr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Подача Заявок (акцептов) осуществляется </w:t>
      </w:r>
      <w:r w:rsidR="001E5A9C">
        <w:rPr>
          <w:rFonts w:ascii="Times New Roman" w:hAnsi="Times New Roman"/>
          <w:bCs/>
          <w:sz w:val="22"/>
          <w:szCs w:val="22"/>
          <w:lang w:val="ru-RU"/>
        </w:rPr>
        <w:t xml:space="preserve">Претендентами 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через электронную площадку Организатора процедуры (http://lot-online.ru) в форме электронных документов (электронных образов документов), заверенных электронной цифровой </w:t>
      </w:r>
      <w:r w:rsidRPr="00E35350">
        <w:rPr>
          <w:rFonts w:ascii="Times New Roman" w:hAnsi="Times New Roman"/>
          <w:bCs/>
          <w:sz w:val="22"/>
          <w:szCs w:val="22"/>
          <w:lang w:val="ru-RU"/>
        </w:rPr>
        <w:t>подписью указанных лиц или</w:t>
      </w:r>
      <w:r w:rsidRPr="00B9347C">
        <w:rPr>
          <w:rFonts w:ascii="Times New Roman" w:hAnsi="Times New Roman"/>
          <w:bCs/>
          <w:sz w:val="22"/>
          <w:szCs w:val="22"/>
          <w:lang w:val="ru-RU"/>
        </w:rPr>
        <w:t xml:space="preserve"> их уполномоченных представителей.</w:t>
      </w:r>
    </w:p>
    <w:p w14:paraId="42E14822" w14:textId="77777777" w:rsidR="0017197F" w:rsidRPr="0099307A" w:rsidRDefault="0017197F" w:rsidP="0017197F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9908E2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Документы, необходимые для участия в Публичной оферте в электронной форме:</w:t>
      </w:r>
    </w:p>
    <w:p w14:paraId="24F6A4D0" w14:textId="6D1E05ED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1.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Опись документов ((включая Заявку (акцепт) и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прилагаемы</w:t>
      </w:r>
      <w:r w:rsidR="00A14E28">
        <w:rPr>
          <w:rFonts w:ascii="Times New Roman" w:hAnsi="Times New Roman"/>
          <w:sz w:val="22"/>
          <w:szCs w:val="22"/>
          <w:lang w:val="ru-RU"/>
        </w:rPr>
        <w:t>е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к ней </w:t>
      </w:r>
      <w:r w:rsidR="00A14E28" w:rsidRPr="0099307A">
        <w:rPr>
          <w:rFonts w:ascii="Times New Roman" w:hAnsi="Times New Roman"/>
          <w:sz w:val="22"/>
          <w:szCs w:val="22"/>
          <w:lang w:val="ru-RU"/>
        </w:rPr>
        <w:t>документ</w:t>
      </w:r>
      <w:r w:rsidR="00A14E28">
        <w:rPr>
          <w:rFonts w:ascii="Times New Roman" w:hAnsi="Times New Roman"/>
          <w:sz w:val="22"/>
          <w:szCs w:val="22"/>
          <w:lang w:val="ru-RU"/>
        </w:rPr>
        <w:t>ы</w:t>
      </w:r>
      <w:r w:rsidRPr="0099307A">
        <w:rPr>
          <w:rFonts w:ascii="Times New Roman" w:hAnsi="Times New Roman"/>
          <w:sz w:val="22"/>
          <w:szCs w:val="22"/>
          <w:lang w:val="ru-RU"/>
        </w:rPr>
        <w:t>), подписанная</w:t>
      </w:r>
      <w:r w:rsidR="002D5745">
        <w:rPr>
          <w:rFonts w:ascii="Times New Roman" w:hAnsi="Times New Roman"/>
          <w:sz w:val="22"/>
          <w:szCs w:val="22"/>
          <w:lang w:val="ru-RU"/>
        </w:rPr>
        <w:t xml:space="preserve"> электронной подписью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51D89D2" w14:textId="36A6AB23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2D5745">
        <w:rPr>
          <w:rFonts w:ascii="Times New Roman" w:hAnsi="Times New Roman"/>
          <w:b/>
          <w:bCs/>
          <w:sz w:val="22"/>
          <w:szCs w:val="22"/>
          <w:lang w:val="ru-RU"/>
        </w:rPr>
        <w:t>2.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Заявка (акцепт), подписанная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0D56A134" w14:textId="77777777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Акцепт должен содержать:</w:t>
      </w:r>
    </w:p>
    <w:p w14:paraId="4F7303E8" w14:textId="595B71CC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1) наименование (фамилию, имя, отчество (при наличии)) лица, направившего акцепт (далее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Pr="005A4D10">
        <w:rPr>
          <w:rFonts w:ascii="Times New Roman" w:hAnsi="Times New Roman"/>
          <w:sz w:val="22"/>
          <w:szCs w:val="22"/>
          <w:lang w:val="ru-RU"/>
        </w:rPr>
        <w:t>);</w:t>
      </w:r>
    </w:p>
    <w:p w14:paraId="172D7738" w14:textId="56002C5D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2) полное и безоговорочное принятие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содержащегося в </w:t>
      </w:r>
      <w:r>
        <w:rPr>
          <w:rFonts w:ascii="Times New Roman" w:hAnsi="Times New Roman"/>
          <w:sz w:val="22"/>
          <w:szCs w:val="22"/>
          <w:lang w:val="ru-RU"/>
        </w:rPr>
        <w:t>П</w:t>
      </w:r>
      <w:r w:rsidRPr="005A4D10">
        <w:rPr>
          <w:rFonts w:ascii="Times New Roman" w:hAnsi="Times New Roman"/>
          <w:sz w:val="22"/>
          <w:szCs w:val="22"/>
          <w:lang w:val="ru-RU"/>
        </w:rPr>
        <w:t>убличной оферте предложения о приобретении Прав требования;</w:t>
      </w:r>
    </w:p>
    <w:p w14:paraId="46434B8D" w14:textId="3B646FEF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 xml:space="preserve">3) контактные данные (номер телефона, адрес электронной почты)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1EB64082" w14:textId="5E4A81F0" w:rsidR="005A4D10" w:rsidRPr="005A4D10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lastRenderedPageBreak/>
        <w:t xml:space="preserve">4) согласие на обработку персональных данных следующих лиц: физического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представителя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, а также лица, ответственного за организацию взаимодействия с Организатором процедуры и </w:t>
      </w:r>
      <w:r w:rsidR="0049170A" w:rsidRPr="0049170A">
        <w:rPr>
          <w:rFonts w:ascii="Times New Roman" w:hAnsi="Times New Roman"/>
          <w:sz w:val="22"/>
          <w:szCs w:val="22"/>
          <w:lang w:val="ru-RU"/>
        </w:rPr>
        <w:t>ГК «АСВ»</w:t>
      </w:r>
      <w:r w:rsidRPr="005A4D10">
        <w:rPr>
          <w:rFonts w:ascii="Times New Roman" w:hAnsi="Times New Roman"/>
          <w:sz w:val="22"/>
          <w:szCs w:val="22"/>
          <w:lang w:val="ru-RU"/>
        </w:rPr>
        <w:t xml:space="preserve"> по вопросам оформления </w:t>
      </w:r>
      <w:r w:rsidR="0049170A">
        <w:rPr>
          <w:rFonts w:ascii="Times New Roman" w:hAnsi="Times New Roman"/>
          <w:sz w:val="22"/>
          <w:szCs w:val="22"/>
          <w:lang w:val="ru-RU"/>
        </w:rPr>
        <w:t>д</w:t>
      </w:r>
      <w:r w:rsidR="0049170A" w:rsidRPr="005A4D10">
        <w:rPr>
          <w:rFonts w:ascii="Times New Roman" w:hAnsi="Times New Roman"/>
          <w:sz w:val="22"/>
          <w:szCs w:val="22"/>
          <w:lang w:val="ru-RU"/>
        </w:rPr>
        <w:t>оговора</w:t>
      </w:r>
      <w:r w:rsidR="0049170A">
        <w:rPr>
          <w:rFonts w:ascii="Times New Roman" w:hAnsi="Times New Roman"/>
          <w:sz w:val="22"/>
          <w:szCs w:val="22"/>
          <w:lang w:val="ru-RU"/>
        </w:rPr>
        <w:t xml:space="preserve"> уступки Прав требований</w:t>
      </w:r>
      <w:r w:rsidRPr="005A4D10">
        <w:rPr>
          <w:rFonts w:ascii="Times New Roman" w:hAnsi="Times New Roman"/>
          <w:sz w:val="22"/>
          <w:szCs w:val="22"/>
          <w:lang w:val="ru-RU"/>
        </w:rPr>
        <w:t>;</w:t>
      </w:r>
    </w:p>
    <w:p w14:paraId="484A23DF" w14:textId="50D57E5D" w:rsidR="005A4D10" w:rsidRPr="0099307A" w:rsidRDefault="005A4D10" w:rsidP="005A4D1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5A4D10">
        <w:rPr>
          <w:rFonts w:ascii="Times New Roman" w:hAnsi="Times New Roman"/>
          <w:sz w:val="22"/>
          <w:szCs w:val="22"/>
          <w:lang w:val="ru-RU"/>
        </w:rPr>
        <w:t>5) предложение о стоимости приобретения Прав требования.</w:t>
      </w:r>
    </w:p>
    <w:p w14:paraId="793CF0FD" w14:textId="5D5EE6DA" w:rsidR="0017197F" w:rsidRPr="0099307A" w:rsidRDefault="001403E4" w:rsidP="001403E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В</w:t>
      </w:r>
      <w:r w:rsidRPr="001403E4">
        <w:rPr>
          <w:rFonts w:ascii="Times New Roman" w:hAnsi="Times New Roman"/>
          <w:sz w:val="22"/>
          <w:szCs w:val="22"/>
          <w:lang w:val="ru-RU"/>
        </w:rPr>
        <w:t xml:space="preserve"> случае если акцепт подается не лично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1403E4">
        <w:rPr>
          <w:rFonts w:ascii="Times New Roman" w:hAnsi="Times New Roman"/>
          <w:sz w:val="22"/>
          <w:szCs w:val="22"/>
          <w:lang w:val="ru-RU"/>
        </w:rPr>
        <w:t xml:space="preserve">, а его представителем – документы (оригиналы или надлежащим образом заверенные копии), подтверждающие полномочия представителя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1403E4">
        <w:rPr>
          <w:rFonts w:ascii="Times New Roman" w:hAnsi="Times New Roman"/>
          <w:sz w:val="22"/>
          <w:szCs w:val="22"/>
          <w:lang w:val="ru-RU"/>
        </w:rPr>
        <w:t>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</w:t>
      </w:r>
      <w:r w:rsidR="0017197F"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31F6007D" w14:textId="776A1CDC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 Одновременно к Заявке (акцепту)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прилагают подписанные электронной подписью документы (оригиналы или нотариально удостоверенные копии), подтверждающие получение разрешений (согласий) иных лиц, помимо указанных в предыдущем пункте, на совершение сделки, в том числе:</w:t>
      </w:r>
    </w:p>
    <w:p w14:paraId="457D8883" w14:textId="5548C4C3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 xml:space="preserve">3. Документы, подтверждающие получение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Претендентом</w:t>
      </w:r>
      <w:r w:rsidRPr="00333C19">
        <w:rPr>
          <w:rFonts w:ascii="Times New Roman" w:hAnsi="Times New Roman"/>
          <w:b/>
          <w:bCs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разрешений (согласий)</w:t>
      </w:r>
      <w:r w:rsidRPr="0099307A">
        <w:rPr>
          <w:rFonts w:ascii="Times New Roman" w:hAnsi="Times New Roman"/>
          <w:color w:val="000000"/>
          <w:sz w:val="22"/>
          <w:szCs w:val="22"/>
          <w:bdr w:val="none" w:sz="0" w:space="0" w:color="auto" w:frame="1"/>
          <w:lang w:val="ru-RU"/>
        </w:rPr>
        <w:t xml:space="preserve"> </w:t>
      </w:r>
      <w:r w:rsidRPr="0099307A">
        <w:rPr>
          <w:rFonts w:ascii="Times New Roman" w:hAnsi="Times New Roman"/>
          <w:b/>
          <w:color w:val="000000"/>
          <w:sz w:val="22"/>
          <w:szCs w:val="22"/>
          <w:bdr w:val="none" w:sz="0" w:space="0" w:color="auto" w:frame="1"/>
          <w:lang w:val="ru-RU"/>
        </w:rPr>
        <w:t>на совершение сделки.</w:t>
      </w:r>
    </w:p>
    <w:p w14:paraId="7BEADFE7" w14:textId="7A6EE6DC" w:rsidR="0017197F" w:rsidRPr="0099307A" w:rsidRDefault="0017197F" w:rsidP="001A48B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для юридических лиц – решение (выписка из него) уполномоченного органа юридического лица –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) с проставлением оттиска печати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либо нотариально удостоверенная копия указанного документа, либо документы, подтверждающие, что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инициировал проведение процедуры одобрения сделки, либо информационное письмо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, а также учредительными документами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 xml:space="preserve"> не требуется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</w:p>
    <w:p w14:paraId="7C9CAAB5" w14:textId="6910BEC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3.2.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</w:t>
      </w:r>
      <w:r w:rsidRPr="0099307A">
        <w:rPr>
          <w:rFonts w:ascii="Times New Roman" w:hAnsi="Times New Roman"/>
          <w:sz w:val="22"/>
          <w:szCs w:val="22"/>
          <w:lang w:val="ru-RU"/>
        </w:rPr>
        <w:t>.</w:t>
      </w:r>
    </w:p>
    <w:p w14:paraId="214DE375" w14:textId="657D1D14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b/>
          <w:sz w:val="22"/>
          <w:szCs w:val="22"/>
          <w:lang w:val="ru-RU"/>
        </w:rPr>
        <w:t>4.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 xml:space="preserve">Документы, позволяющие идентифицировать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14:paraId="441BC32A" w14:textId="3495A76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4.1. </w:t>
      </w:r>
      <w:r w:rsidR="001A48B8" w:rsidRPr="001A48B8">
        <w:rPr>
          <w:rFonts w:ascii="Times New Roman" w:hAnsi="Times New Roman"/>
          <w:sz w:val="22"/>
          <w:szCs w:val="22"/>
          <w:lang w:val="ru-RU"/>
        </w:rPr>
        <w:t>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="001A48B8">
        <w:rPr>
          <w:rFonts w:ascii="Times New Roman" w:hAnsi="Times New Roman"/>
          <w:sz w:val="22"/>
          <w:szCs w:val="22"/>
          <w:lang w:val="ru-RU"/>
        </w:rPr>
        <w:t>;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781AFCEB" w14:textId="7ACA9BD0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4.2. </w:t>
      </w:r>
      <w:r w:rsidR="00A46603" w:rsidRPr="00A46603">
        <w:rPr>
          <w:rFonts w:ascii="Times New Roman" w:hAnsi="Times New Roman"/>
          <w:sz w:val="22"/>
          <w:szCs w:val="22"/>
          <w:lang w:val="ru-RU"/>
        </w:rPr>
        <w:t>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индивидуальный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службы; выписка, оригинал или копия которой представляется, должна быть получена не более чем за 10 календарных дней до даты подачи акцепта</w:t>
      </w:r>
      <w:r w:rsidRPr="0099307A">
        <w:rPr>
          <w:rFonts w:ascii="Times New Roman" w:hAnsi="Times New Roman"/>
          <w:sz w:val="22"/>
          <w:szCs w:val="22"/>
          <w:lang w:val="ru-RU"/>
        </w:rPr>
        <w:t>;</w:t>
      </w:r>
    </w:p>
    <w:p w14:paraId="49C87346" w14:textId="45B8C426" w:rsidR="00A46603" w:rsidRPr="0099307A" w:rsidRDefault="00A46603" w:rsidP="00A4660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4.3. 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Претендента</w:t>
      </w:r>
      <w:r w:rsidRPr="00A46603">
        <w:rPr>
          <w:rFonts w:ascii="Times New Roman" w:hAnsi="Times New Roman"/>
          <w:sz w:val="22"/>
          <w:szCs w:val="22"/>
          <w:lang w:val="ru-RU"/>
        </w:rPr>
        <w:t xml:space="preserve"> в соответствии с законодательством страны его местонахождения, гражданства или постоянного места жительства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3E65BB55" w14:textId="00472FB0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4.4. </w:t>
      </w:r>
      <w:r w:rsidR="00A46603">
        <w:rPr>
          <w:rFonts w:ascii="Times New Roman" w:hAnsi="Times New Roman"/>
          <w:sz w:val="22"/>
          <w:szCs w:val="22"/>
          <w:lang w:val="ru-RU"/>
        </w:rPr>
        <w:t>д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ля физических лиц – копии документов, удостоверяющих личность. </w:t>
      </w:r>
    </w:p>
    <w:p w14:paraId="5FD07E60" w14:textId="1242AE35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 </w:t>
      </w:r>
      <w:r w:rsidR="00D017CD">
        <w:rPr>
          <w:rFonts w:ascii="Times New Roman" w:hAnsi="Times New Roman"/>
          <w:b/>
          <w:sz w:val="22"/>
          <w:szCs w:val="22"/>
          <w:lang w:val="ru-RU"/>
        </w:rPr>
        <w:t>Д</w:t>
      </w:r>
      <w:r w:rsidR="00D017CD" w:rsidRPr="00D017CD">
        <w:rPr>
          <w:rFonts w:ascii="Times New Roman" w:hAnsi="Times New Roman"/>
          <w:b/>
          <w:sz w:val="22"/>
          <w:szCs w:val="22"/>
          <w:lang w:val="ru-RU"/>
        </w:rPr>
        <w:t>ля юридических лиц и индивидуальных предпринимателей дополнительно</w:t>
      </w:r>
      <w:r w:rsidRPr="0099307A">
        <w:rPr>
          <w:rFonts w:ascii="Times New Roman" w:hAnsi="Times New Roman"/>
          <w:b/>
          <w:sz w:val="22"/>
          <w:szCs w:val="22"/>
          <w:lang w:val="ru-RU"/>
        </w:rPr>
        <w:t>:</w:t>
      </w:r>
    </w:p>
    <w:p w14:paraId="5C8D0230" w14:textId="2D3130B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5.1.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нотариально удостоверенные копии документов о государственной регистрации в качестве юридического лица/индивидуального предпринимателя, о постановке на налоговый учет</w:t>
      </w:r>
      <w:r w:rsidR="009155FE">
        <w:rPr>
          <w:rFonts w:ascii="Times New Roman" w:hAnsi="Times New Roman"/>
          <w:sz w:val="22"/>
          <w:szCs w:val="22"/>
          <w:lang w:val="ru-RU"/>
        </w:rPr>
        <w:t>;</w:t>
      </w:r>
    </w:p>
    <w:p w14:paraId="2899D90F" w14:textId="17EC926D" w:rsidR="0017197F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5.2. </w:t>
      </w:r>
      <w:r w:rsidR="009155FE" w:rsidRPr="009155FE">
        <w:rPr>
          <w:rFonts w:ascii="Times New Roman" w:hAnsi="Times New Roman"/>
          <w:sz w:val="22"/>
          <w:szCs w:val="22"/>
          <w:lang w:val="ru-RU"/>
        </w:rPr>
        <w:t>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</w:t>
      </w:r>
      <w:r w:rsidR="009155FE">
        <w:rPr>
          <w:rFonts w:ascii="Times New Roman" w:hAnsi="Times New Roman"/>
          <w:sz w:val="22"/>
          <w:szCs w:val="22"/>
          <w:lang w:val="ru-RU"/>
        </w:rPr>
        <w:t>.</w:t>
      </w:r>
    </w:p>
    <w:p w14:paraId="69BA2F05" w14:textId="78A7489B" w:rsidR="009155FE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6. Д</w:t>
      </w:r>
      <w:r w:rsidRPr="009155FE">
        <w:rPr>
          <w:rFonts w:ascii="Times New Roman" w:hAnsi="Times New Roman"/>
          <w:sz w:val="22"/>
          <w:szCs w:val="22"/>
          <w:lang w:val="ru-RU"/>
        </w:rPr>
        <w:t>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44994EA8" w14:textId="7A5EF98D" w:rsidR="009155FE" w:rsidRPr="0099307A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7. Д</w:t>
      </w:r>
      <w:r w:rsidRPr="009155FE">
        <w:rPr>
          <w:rFonts w:ascii="Times New Roman" w:hAnsi="Times New Roman"/>
          <w:sz w:val="22"/>
          <w:szCs w:val="22"/>
          <w:lang w:val="ru-RU"/>
        </w:rPr>
        <w:t xml:space="preserve">ля иностранных юридических или физических лиц, связанных с иностранными государствами, которые совершают в отношении российских юридических и физических лиц недружественные действия, дополнительно – оригинал разрешения на совершение сделки купли-продажи Прав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</w:t>
      </w:r>
      <w:r w:rsidRPr="009155FE">
        <w:rPr>
          <w:rFonts w:ascii="Times New Roman" w:hAnsi="Times New Roman"/>
          <w:sz w:val="22"/>
          <w:szCs w:val="22"/>
          <w:lang w:val="ru-RU"/>
        </w:rPr>
        <w:lastRenderedPageBreak/>
        <w:t>временных мерах экономического характера по обеспечению финансовой стабильности Российской Федерации»)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14:paraId="17854385" w14:textId="38151096" w:rsidR="0017197F" w:rsidRDefault="009155FE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8</w:t>
      </w:r>
      <w:r w:rsidR="0017197F" w:rsidRPr="0099307A">
        <w:rPr>
          <w:rFonts w:ascii="Times New Roman" w:hAnsi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/>
          <w:b/>
          <w:sz w:val="22"/>
          <w:szCs w:val="22"/>
          <w:lang w:val="ru-RU"/>
        </w:rPr>
        <w:t>В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 случае если в качестве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9155FE">
        <w:rPr>
          <w:rFonts w:ascii="Times New Roman" w:hAnsi="Times New Roman"/>
          <w:b/>
          <w:sz w:val="22"/>
          <w:szCs w:val="22"/>
          <w:lang w:val="ru-RU"/>
        </w:rPr>
        <w:t xml:space="preserve">выступает несколько лиц – </w:t>
      </w:r>
      <w:r w:rsidRPr="009155FE">
        <w:rPr>
          <w:rFonts w:ascii="Times New Roman" w:hAnsi="Times New Roman"/>
          <w:bCs/>
          <w:sz w:val="22"/>
          <w:szCs w:val="22"/>
          <w:lang w:val="ru-RU"/>
        </w:rPr>
        <w:t>документ (документы), содержащий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Права требования</w:t>
      </w:r>
      <w:r w:rsidR="0017197F" w:rsidRPr="009155F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24095682" w14:textId="41DE05DD" w:rsidR="001403E4" w:rsidRDefault="001403E4" w:rsidP="009155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 xml:space="preserve">9. </w:t>
      </w:r>
      <w:r w:rsidR="009F1504">
        <w:rPr>
          <w:rFonts w:ascii="Times New Roman" w:hAnsi="Times New Roman"/>
          <w:bCs/>
          <w:sz w:val="22"/>
          <w:szCs w:val="22"/>
          <w:lang w:val="ru-RU"/>
        </w:rPr>
        <w:t>П</w:t>
      </w:r>
      <w:r w:rsidR="009F1504" w:rsidRPr="009F1504">
        <w:rPr>
          <w:rFonts w:ascii="Times New Roman" w:hAnsi="Times New Roman"/>
          <w:bCs/>
          <w:sz w:val="22"/>
          <w:szCs w:val="22"/>
          <w:lang w:val="ru-RU"/>
        </w:rPr>
        <w:t xml:space="preserve">одписанное </w:t>
      </w:r>
      <w:r w:rsidR="0031603B">
        <w:rPr>
          <w:rFonts w:ascii="Times New Roman" w:hAnsi="Times New Roman"/>
          <w:bCs/>
          <w:sz w:val="22"/>
          <w:szCs w:val="22"/>
          <w:lang w:val="ru-RU"/>
        </w:rPr>
        <w:t xml:space="preserve">электронной подписью Претендента </w:t>
      </w:r>
      <w:r w:rsidR="009F1504" w:rsidRPr="009F1504">
        <w:rPr>
          <w:rFonts w:ascii="Times New Roman" w:hAnsi="Times New Roman"/>
          <w:bCs/>
          <w:sz w:val="22"/>
          <w:szCs w:val="22"/>
          <w:lang w:val="ru-RU"/>
        </w:rPr>
        <w:t>соглашение об обеспечительном платеже</w:t>
      </w:r>
      <w:r w:rsidR="009F1504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1E241198" w14:textId="2EB62B00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Обязательным условием для участия в процедуре является внесение обеспечительного платежа в размере 10% от стоимости</w:t>
      </w:r>
      <w:r w:rsidR="007925C0">
        <w:rPr>
          <w:rFonts w:ascii="Times New Roman" w:hAnsi="Times New Roman"/>
          <w:b/>
          <w:sz w:val="22"/>
          <w:szCs w:val="22"/>
          <w:lang w:val="ru-RU"/>
        </w:rPr>
        <w:t xml:space="preserve"> Прав требования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, указанной в Публичной оферте, </w:t>
      </w:r>
      <w:bookmarkStart w:id="4" w:name="_Hlk126237330"/>
      <w:r w:rsidRPr="00A97056">
        <w:rPr>
          <w:rFonts w:ascii="Times New Roman" w:hAnsi="Times New Roman"/>
          <w:b/>
          <w:sz w:val="22"/>
          <w:szCs w:val="22"/>
          <w:lang w:val="ru-RU"/>
        </w:rPr>
        <w:t>не позднее чем за 3 календарных дня до даты акцепта Публичной оферты</w:t>
      </w:r>
      <w:bookmarkEnd w:id="4"/>
      <w:r w:rsidR="00AF4A0D">
        <w:rPr>
          <w:rFonts w:ascii="Times New Roman" w:hAnsi="Times New Roman"/>
          <w:b/>
          <w:sz w:val="22"/>
          <w:szCs w:val="22"/>
          <w:lang w:val="ru-RU"/>
        </w:rPr>
        <w:t>,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и заключение соглашения об обеспечительном платеже. Порядок уплаты обеспечительного платежа определяется соглашением об обеспечительном платеже по форме, установленной Организатором процедуры</w:t>
      </w:r>
      <w:r w:rsidR="00DA11CD">
        <w:rPr>
          <w:rFonts w:ascii="Times New Roman" w:hAnsi="Times New Roman"/>
          <w:b/>
          <w:sz w:val="22"/>
          <w:szCs w:val="22"/>
          <w:lang w:val="ru-RU"/>
        </w:rPr>
        <w:t xml:space="preserve">, размещенной </w:t>
      </w:r>
      <w:r w:rsidR="00DA11CD" w:rsidRPr="00DA11CD">
        <w:rPr>
          <w:rFonts w:ascii="Times New Roman" w:hAnsi="Times New Roman"/>
          <w:b/>
          <w:sz w:val="22"/>
          <w:szCs w:val="22"/>
          <w:lang w:val="ru-RU"/>
        </w:rPr>
        <w:t>на сайте www.lot-online.ru в разделе «карточка лота»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.</w:t>
      </w:r>
    </w:p>
    <w:p w14:paraId="3484E911" w14:textId="0BCF021A" w:rsidR="00946049" w:rsidRPr="00A97056" w:rsidRDefault="00946049" w:rsidP="0094604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Путем внесения обеспечительного платежа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подтверждает свое намерение заключить договор уступки Прав требования. Обеспечительный платеж вносится в обеспечение обязательства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по оплате за отказ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>от договора уступки Прав требования после получения ГК «АСВ» ответа</w:t>
      </w:r>
      <w:r w:rsidRPr="00333C1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33C19" w:rsidRPr="00333C19">
        <w:rPr>
          <w:rFonts w:ascii="Times New Roman" w:hAnsi="Times New Roman"/>
          <w:b/>
          <w:bCs/>
          <w:sz w:val="22"/>
          <w:szCs w:val="22"/>
          <w:lang w:val="ru-RU"/>
        </w:rPr>
        <w:t>Претендента</w:t>
      </w:r>
      <w:r w:rsidRPr="00A97056">
        <w:rPr>
          <w:rFonts w:ascii="Times New Roman" w:hAnsi="Times New Roman"/>
          <w:b/>
          <w:sz w:val="22"/>
          <w:szCs w:val="22"/>
          <w:lang w:val="ru-RU"/>
        </w:rPr>
        <w:t xml:space="preserve"> в письменной форме о полном и безоговорочном принятии предложения, содержащегося в публичной оферте (акцепт публичной оферты). При заключении договора уступки Прав требования сумма внесенного обеспечительного платежа засчитывается в счет исполнения обязательств по оплате стоимости Прав требования.</w:t>
      </w:r>
    </w:p>
    <w:p w14:paraId="2FE08428" w14:textId="3AB8F4A8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bookmarkStart w:id="5" w:name="_Hlk126238267"/>
      <w:r w:rsidRPr="00A97056">
        <w:rPr>
          <w:rFonts w:ascii="Times New Roman" w:hAnsi="Times New Roman"/>
          <w:b/>
          <w:sz w:val="22"/>
          <w:szCs w:val="22"/>
          <w:lang w:val="ru-RU"/>
        </w:rPr>
        <w:t>В случае отказа ГК «АСВ» от заключения договора уступки Прав требований с лицом, представившим Акцепт, обеспечительный платеж подлежит возврату такому лицу Организатором процедуры в течение 5 (пяти) рабочих дней со дня получения Организатором процедуры от ГК «АСВ» соответствующего уведомления об отказе от заключения договора уступки Прав требований.</w:t>
      </w:r>
    </w:p>
    <w:bookmarkEnd w:id="5"/>
    <w:p w14:paraId="7CC0546A" w14:textId="318D0827" w:rsidR="00E0624F" w:rsidRPr="00A97056" w:rsidRDefault="00E0624F" w:rsidP="00E0624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 w:val="22"/>
          <w:szCs w:val="22"/>
          <w:lang w:val="ru-RU"/>
        </w:rPr>
      </w:pPr>
      <w:r w:rsidRPr="00A97056">
        <w:rPr>
          <w:rFonts w:ascii="Times New Roman" w:hAnsi="Times New Roman"/>
          <w:b/>
          <w:sz w:val="22"/>
          <w:szCs w:val="22"/>
          <w:lang w:val="ru-RU"/>
        </w:rPr>
        <w:t>В случае заключения договора уступки Прав требований между ГК «АСВ» и лицом, представившим Акцепт, сумма внесенного таким лицом обеспечительного платежа подлежит перечислению Организатором процедуры ГК «АСВ».</w:t>
      </w:r>
    </w:p>
    <w:p w14:paraId="6E7C0813" w14:textId="4DB0C966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Заявки (акцепты), поступившие после истечения срока приема Заявок (акцептов),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333C19">
        <w:rPr>
          <w:rFonts w:ascii="Times New Roman" w:hAnsi="Times New Roman"/>
          <w:sz w:val="22"/>
          <w:szCs w:val="22"/>
          <w:lang w:val="ru-RU"/>
        </w:rPr>
        <w:t>Претендентом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на осуществление таких действий, Организатором процедуры не рассматриваются. </w:t>
      </w:r>
    </w:p>
    <w:p w14:paraId="274EBB0A" w14:textId="54FBB18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Документооборот между</w:t>
      </w:r>
      <w:r w:rsidR="00333C19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Претендентами, Участниками Публичной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Публичной оферты. </w:t>
      </w:r>
    </w:p>
    <w:p w14:paraId="126A251C" w14:textId="77A7719B" w:rsidR="0017197F" w:rsidRPr="0099307A" w:rsidRDefault="00CE71B6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Если представляемые </w:t>
      </w:r>
      <w:r w:rsidR="00333C19" w:rsidRPr="00333C19">
        <w:rPr>
          <w:rFonts w:ascii="Times New Roman" w:hAnsi="Times New Roman" w:hint="eastAsia"/>
          <w:b/>
          <w:sz w:val="22"/>
          <w:szCs w:val="22"/>
          <w:lang w:val="ru-RU"/>
        </w:rPr>
        <w:t>Претендент</w:t>
      </w:r>
      <w:r w:rsidR="00333C19">
        <w:rPr>
          <w:rFonts w:ascii="Times New Roman" w:hAnsi="Times New Roman" w:hint="eastAsia"/>
          <w:b/>
          <w:sz w:val="22"/>
          <w:szCs w:val="22"/>
          <w:lang w:val="ru-RU"/>
        </w:rPr>
        <w:t>о</w:t>
      </w:r>
      <w:r w:rsidR="00333C19">
        <w:rPr>
          <w:rFonts w:ascii="Times New Roman" w:hAnsi="Times New Roman"/>
          <w:b/>
          <w:sz w:val="22"/>
          <w:szCs w:val="22"/>
          <w:lang w:val="ru-RU"/>
        </w:rPr>
        <w:t>м</w:t>
      </w:r>
      <w:r w:rsidRPr="00CE71B6">
        <w:rPr>
          <w:rFonts w:ascii="Times New Roman" w:hAnsi="Times New Roman"/>
          <w:b/>
          <w:sz w:val="22"/>
          <w:szCs w:val="22"/>
          <w:lang w:val="ru-RU"/>
        </w:rPr>
        <w:t xml:space="preserve">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D1E58AD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603C8C7C" w14:textId="05B50D23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</w:t>
      </w:r>
      <w:r w:rsidR="00A21400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Организатора процедуры и отправитель несет ответственность за подлинность и достоверность таких документов и сведений. </w:t>
      </w:r>
    </w:p>
    <w:p w14:paraId="0DE64E43" w14:textId="77777777" w:rsidR="0017197F" w:rsidRPr="0099307A" w:rsidRDefault="0017197F" w:rsidP="0017197F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</w:p>
    <w:p w14:paraId="57551251" w14:textId="06E2080D" w:rsidR="0017197F" w:rsidRPr="0099307A" w:rsidRDefault="00311109" w:rsidP="0017197F">
      <w:pPr>
        <w:ind w:firstLine="709"/>
        <w:jc w:val="both"/>
        <w:textAlignment w:val="baseline"/>
        <w:rPr>
          <w:rFonts w:ascii="Times New Roman" w:hAnsi="Times New Roman"/>
          <w:b/>
          <w:sz w:val="22"/>
          <w:szCs w:val="22"/>
          <w:lang w:val="ru-RU"/>
        </w:rPr>
      </w:pPr>
      <w:r w:rsidRPr="00311109">
        <w:rPr>
          <w:rFonts w:ascii="Times New Roman" w:hAnsi="Times New Roman"/>
          <w:b/>
          <w:sz w:val="22"/>
          <w:szCs w:val="22"/>
          <w:lang w:val="ru-RU"/>
        </w:rPr>
        <w:t>Договор уступки Прав требования считается заключенным с лицом, представившим все документы, необходимые для заключения договора, чей акцепт Публичной оферты, соответствующий ее требованиям, будет первым зарегистрирован Организатором процедуры.</w:t>
      </w:r>
    </w:p>
    <w:p w14:paraId="77B12328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9307A">
        <w:rPr>
          <w:rFonts w:ascii="Times New Roman" w:hAnsi="Times New Roman"/>
          <w:sz w:val="22"/>
          <w:szCs w:val="22"/>
          <w:lang w:val="ru-RU"/>
        </w:rPr>
        <w:t xml:space="preserve">Настоящая публичная оферта ГК «АСВ» не является конкурсом или аукционом. </w:t>
      </w:r>
    </w:p>
    <w:p w14:paraId="619EA2B3" w14:textId="77777777" w:rsidR="0017197F" w:rsidRPr="0099307A" w:rsidRDefault="0017197F" w:rsidP="0017197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A21400">
        <w:rPr>
          <w:rFonts w:ascii="Times New Roman" w:hAnsi="Times New Roman"/>
          <w:b/>
          <w:bCs/>
          <w:sz w:val="22"/>
          <w:szCs w:val="22"/>
          <w:lang w:val="ru-RU"/>
        </w:rPr>
        <w:t>ГК «АСВ» вправе в любое время отозвать (отменить) Публичную оферту.</w:t>
      </w:r>
      <w:r w:rsidRPr="0099307A">
        <w:rPr>
          <w:rFonts w:ascii="Times New Roman" w:hAnsi="Times New Roman"/>
          <w:sz w:val="22"/>
          <w:szCs w:val="22"/>
          <w:lang w:val="ru-RU"/>
        </w:rPr>
        <w:t xml:space="preserve"> В случае принятия решения об отзыве Публичной оферты соответствующая информация будет размещена на электронной площадке Организатора процедуры: http://lot-online.ru, и на официальном сайте ГК «АСВ» в информационно-телекоммуникационной сети «Интернет».</w:t>
      </w:r>
    </w:p>
    <w:p w14:paraId="1DD49FE5" w14:textId="1323A0A7" w:rsidR="0017721F" w:rsidRPr="00DC392E" w:rsidRDefault="0017721F" w:rsidP="00BF1E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С документами, удостоверяющими права Агентства на </w:t>
      </w:r>
      <w:r w:rsidR="00DC392E">
        <w:rPr>
          <w:rFonts w:ascii="Times New Roman" w:hAnsi="Times New Roman"/>
          <w:bCs/>
          <w:sz w:val="22"/>
          <w:szCs w:val="22"/>
          <w:lang w:val="ru-RU"/>
        </w:rPr>
        <w:t>Лот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, можно ознакомиться с </w:t>
      </w:r>
      <w:r w:rsidR="00311109">
        <w:rPr>
          <w:rFonts w:ascii="Times New Roman" w:hAnsi="Times New Roman"/>
          <w:bCs/>
          <w:sz w:val="22"/>
          <w:szCs w:val="22"/>
          <w:lang w:val="ru-RU"/>
        </w:rPr>
        <w:t>06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>
        <w:rPr>
          <w:rFonts w:ascii="Times New Roman" w:hAnsi="Times New Roman"/>
          <w:bCs/>
          <w:sz w:val="22"/>
          <w:szCs w:val="22"/>
          <w:lang w:val="ru-RU"/>
        </w:rPr>
        <w:t>февраля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по </w:t>
      </w:r>
      <w:r w:rsidR="00311109">
        <w:rPr>
          <w:rFonts w:ascii="Times New Roman" w:hAnsi="Times New Roman"/>
          <w:bCs/>
          <w:sz w:val="22"/>
          <w:szCs w:val="22"/>
          <w:lang w:val="ru-RU"/>
        </w:rPr>
        <w:t>10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>
        <w:rPr>
          <w:rFonts w:ascii="Times New Roman" w:hAnsi="Times New Roman"/>
          <w:bCs/>
          <w:sz w:val="22"/>
          <w:szCs w:val="22"/>
          <w:lang w:val="ru-RU"/>
        </w:rPr>
        <w:t>февраля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 w:rsidR="00311109">
        <w:rPr>
          <w:rFonts w:ascii="Times New Roman" w:hAnsi="Times New Roman"/>
          <w:bCs/>
          <w:sz w:val="22"/>
          <w:szCs w:val="22"/>
          <w:lang w:val="ru-RU"/>
        </w:rPr>
        <w:t>3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 г. (включительно), по рабочим дням с 09:00 до 18:00 (по пятницам – до 16:45) (время московское) одним из следующих способов:</w:t>
      </w:r>
    </w:p>
    <w:p w14:paraId="0106D921" w14:textId="0EF285FA" w:rsidR="0017721F" w:rsidRPr="00DC392E" w:rsidRDefault="0017721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1) </w:t>
      </w:r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на бумажном носителе – по адресу: 109240, г. Москва, ул. Высоцкого, д. 4, контактное лицо: </w:t>
      </w:r>
      <w:proofErr w:type="spellStart"/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>Бизин</w:t>
      </w:r>
      <w:proofErr w:type="spellEnd"/>
      <w:r w:rsidR="00311109" w:rsidRPr="00311109">
        <w:rPr>
          <w:rFonts w:ascii="Times New Roman" w:hAnsi="Times New Roman"/>
          <w:bCs/>
          <w:sz w:val="22"/>
          <w:szCs w:val="22"/>
          <w:lang w:val="ru-RU"/>
        </w:rPr>
        <w:t xml:space="preserve"> Сергей Сергеевич, адрес электронной почты: bizinss@asv.org.ru, тел.: +7 (495) 725-3127, доб. 3420</w:t>
      </w:r>
      <w:r w:rsidRPr="00DC392E">
        <w:rPr>
          <w:rFonts w:ascii="Times New Roman" w:hAnsi="Times New Roman"/>
          <w:bCs/>
          <w:sz w:val="22"/>
          <w:szCs w:val="22"/>
          <w:lang w:val="ru-RU"/>
        </w:rPr>
        <w:t>;</w:t>
      </w:r>
    </w:p>
    <w:p w14:paraId="3F74A7C8" w14:textId="7A68B147" w:rsidR="00373C3F" w:rsidRPr="00311109" w:rsidRDefault="0017721F" w:rsidP="00311109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 xml:space="preserve">2) в электронном виде – посредством направления запроса контактному лицу Организатора процедуры (контактное лицо: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О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панасюк Олеся Сергеевна,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адрес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электронной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почты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: 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opanasuk@auction-house.ru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r w:rsidR="00311109" w:rsidRPr="00EA5B0E">
        <w:rPr>
          <w:rFonts w:ascii="Times New Roman" w:hAnsi="Times New Roman" w:hint="eastAsia"/>
          <w:bCs/>
          <w:sz w:val="22"/>
          <w:szCs w:val="22"/>
          <w:lang w:val="ru-RU"/>
        </w:rPr>
        <w:t>телефон</w:t>
      </w:r>
      <w:r w:rsidR="00311109" w:rsidRPr="00EA5B0E">
        <w:rPr>
          <w:rFonts w:ascii="Times New Roman" w:hAnsi="Times New Roman"/>
          <w:bCs/>
          <w:sz w:val="22"/>
          <w:szCs w:val="22"/>
          <w:lang w:val="ru-RU"/>
        </w:rPr>
        <w:t>: 8 (800) 777 57 57)</w:t>
      </w:r>
      <w:r w:rsidR="0085595C" w:rsidRPr="00EA5B0E">
        <w:rPr>
          <w:rFonts w:ascii="Times New Roman" w:hAnsi="Times New Roman"/>
          <w:bCs/>
          <w:sz w:val="22"/>
          <w:szCs w:val="22"/>
          <w:lang w:val="ru-RU"/>
        </w:rPr>
        <w:t>.</w:t>
      </w:r>
    </w:p>
    <w:p w14:paraId="533BF1A9" w14:textId="77777777" w:rsidR="0017197F" w:rsidRPr="00DC392E" w:rsidRDefault="0017197F" w:rsidP="0017721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При возникновении вопросов может быть запрошена дополнительная информация.</w:t>
      </w:r>
    </w:p>
    <w:p w14:paraId="3DB2C4B9" w14:textId="71D1445B" w:rsidR="0017721F" w:rsidRPr="00DC392E" w:rsidRDefault="0017721F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По запросам </w:t>
      </w:r>
      <w:r w:rsidR="00333C19" w:rsidRPr="003908A8">
        <w:rPr>
          <w:rFonts w:ascii="Times New Roman" w:hAnsi="Times New Roman" w:hint="eastAsia"/>
          <w:bCs/>
          <w:sz w:val="22"/>
          <w:szCs w:val="22"/>
          <w:lang w:val="ru-RU"/>
        </w:rPr>
        <w:t>Претенденто</w:t>
      </w:r>
      <w:r w:rsidR="00333C19" w:rsidRPr="003908A8">
        <w:rPr>
          <w:rFonts w:ascii="Times New Roman" w:hAnsi="Times New Roman"/>
          <w:bCs/>
          <w:sz w:val="22"/>
          <w:szCs w:val="22"/>
          <w:lang w:val="ru-RU"/>
        </w:rPr>
        <w:t>в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7E5ACE" w:rsidRPr="003908A8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может быть организован осмотр принадлежащего </w:t>
      </w:r>
      <w:r w:rsidR="009F6D7B" w:rsidRPr="003908A8">
        <w:rPr>
          <w:rFonts w:ascii="Times New Roman" w:hAnsi="Times New Roman" w:hint="eastAsia"/>
          <w:bCs/>
          <w:sz w:val="22"/>
          <w:szCs w:val="22"/>
          <w:lang w:val="ru-RU"/>
        </w:rPr>
        <w:t>Должнику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недвижимого имущества при условии, что такой запрос поступит не позднее </w:t>
      </w:r>
      <w:r w:rsidR="009710CF" w:rsidRPr="003908A8">
        <w:rPr>
          <w:rFonts w:ascii="Times New Roman" w:hAnsi="Times New Roman"/>
          <w:bCs/>
          <w:sz w:val="22"/>
          <w:szCs w:val="22"/>
          <w:lang w:val="ru-RU"/>
        </w:rPr>
        <w:t>12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>:</w:t>
      </w:r>
      <w:r w:rsidR="009710CF" w:rsidRPr="003908A8">
        <w:rPr>
          <w:rFonts w:ascii="Times New Roman" w:hAnsi="Times New Roman"/>
          <w:bCs/>
          <w:sz w:val="22"/>
          <w:szCs w:val="22"/>
          <w:lang w:val="ru-RU"/>
        </w:rPr>
        <w:t>00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710CF" w:rsidRPr="003908A8">
        <w:rPr>
          <w:rFonts w:ascii="Times New Roman" w:hAnsi="Times New Roman"/>
          <w:bCs/>
          <w:sz w:val="22"/>
          <w:szCs w:val="22"/>
          <w:lang w:val="ru-RU"/>
        </w:rPr>
        <w:t>09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9710CF" w:rsidRPr="003908A8">
        <w:rPr>
          <w:rFonts w:ascii="Times New Roman" w:hAnsi="Times New Roman"/>
          <w:bCs/>
          <w:sz w:val="22"/>
          <w:szCs w:val="22"/>
          <w:lang w:val="ru-RU"/>
        </w:rPr>
        <w:t>февраля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202</w:t>
      </w:r>
      <w:r w:rsidR="00B56B4E" w:rsidRPr="003908A8">
        <w:rPr>
          <w:rFonts w:ascii="Times New Roman" w:hAnsi="Times New Roman"/>
          <w:bCs/>
          <w:sz w:val="22"/>
          <w:szCs w:val="22"/>
          <w:lang w:val="ru-RU"/>
        </w:rPr>
        <w:t>3</w:t>
      </w:r>
      <w:r w:rsidRPr="003908A8">
        <w:rPr>
          <w:rFonts w:ascii="Times New Roman" w:hAnsi="Times New Roman"/>
          <w:bCs/>
          <w:sz w:val="22"/>
          <w:szCs w:val="22"/>
          <w:lang w:val="ru-RU"/>
        </w:rPr>
        <w:t xml:space="preserve"> г. (время московское).</w:t>
      </w:r>
    </w:p>
    <w:p w14:paraId="0E31CF5E" w14:textId="77777777" w:rsidR="0017197F" w:rsidRPr="00DC392E" w:rsidRDefault="0017197F" w:rsidP="0017197F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DC392E">
        <w:rPr>
          <w:rFonts w:ascii="Times New Roman" w:hAnsi="Times New Roman"/>
          <w:bCs/>
          <w:sz w:val="22"/>
          <w:szCs w:val="22"/>
          <w:lang w:val="ru-RU"/>
        </w:rPr>
        <w:t>Публичная оферта не является безотзывной.</w:t>
      </w:r>
    </w:p>
    <w:p w14:paraId="12AAC265" w14:textId="72E0CA3C" w:rsidR="00B56B4E" w:rsidRP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Договор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в виде единого документа будет оформлен с цессионарием в течение 30 календарных дней с даты принятия Организатором процедуры решения об определении победителя Публичной оферты.</w:t>
      </w:r>
    </w:p>
    <w:p w14:paraId="0FAD375D" w14:textId="544D004F" w:rsidR="00B56B4E" w:rsidRP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Оплата цены Прав требования производится цессионарием единовременно в течение 10 рабочих дней с даты заключения Договора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в виде единого документа.</w:t>
      </w:r>
    </w:p>
    <w:p w14:paraId="03319606" w14:textId="1A4CBD4C" w:rsid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>Права требования переходят к цессионарию с момента полной оплаты цены Прав требования.</w:t>
      </w:r>
    </w:p>
    <w:p w14:paraId="7A5CC681" w14:textId="106CC426" w:rsidR="00B56B4E" w:rsidRPr="00A70461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После получения </w:t>
      </w:r>
      <w:bookmarkStart w:id="6" w:name="_Hlk126234402"/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bookmarkEnd w:id="6"/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Акцепта публичной оферты отказ цессионария от исполнения Договора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 xml:space="preserve"> уступки Прав требований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возможен за плату в размере 10% от цены Прав требования, которую </w:t>
      </w:r>
      <w:r w:rsidR="00563A43" w:rsidRPr="00A70461">
        <w:rPr>
          <w:rFonts w:ascii="Times New Roman" w:hAnsi="Times New Roman"/>
          <w:b/>
          <w:sz w:val="22"/>
          <w:szCs w:val="22"/>
          <w:lang w:val="ru-RU"/>
        </w:rPr>
        <w:t>ГК «АСВ»</w:t>
      </w:r>
      <w:r w:rsidRPr="00A70461">
        <w:rPr>
          <w:rFonts w:ascii="Times New Roman" w:hAnsi="Times New Roman"/>
          <w:b/>
          <w:sz w:val="22"/>
          <w:szCs w:val="22"/>
          <w:lang w:val="ru-RU"/>
        </w:rPr>
        <w:t xml:space="preserve"> вправе удержать из суммы обеспечительного платежа.</w:t>
      </w:r>
    </w:p>
    <w:p w14:paraId="54384B9B" w14:textId="35900109" w:rsidR="00B56B4E" w:rsidRPr="00B56B4E" w:rsidRDefault="00563A43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вправе в одностороннем порядке отказаться от исполнения Договора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уступки Прав требований</w:t>
      </w:r>
      <w:r w:rsidR="00B56B4E" w:rsidRPr="00B56B4E">
        <w:rPr>
          <w:rFonts w:ascii="Times New Roman" w:hAnsi="Times New Roman"/>
          <w:bCs/>
          <w:sz w:val="22"/>
          <w:szCs w:val="22"/>
          <w:lang w:val="ru-RU"/>
        </w:rPr>
        <w:t>:</w:t>
      </w:r>
    </w:p>
    <w:p w14:paraId="7991C9A0" w14:textId="629D013D" w:rsidR="00B56B4E" w:rsidRPr="00B56B4E" w:rsidRDefault="00B56B4E" w:rsidP="00563A43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1) если от цессионария поступил нотариально удостоверенный отказ от исполнения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после поступления акцепта в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или Организатору процедуры от цессионария поступило извещение об отзыве Акцепта; </w:t>
      </w:r>
    </w:p>
    <w:p w14:paraId="68F0F3F0" w14:textId="7DEEDBE1" w:rsidR="00B56B4E" w:rsidRPr="00B56B4E" w:rsidRDefault="00B56B4E" w:rsidP="00B56B4E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2) если по истечении установленного срока для оформления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в виде единого документа такой документ не был подписан цессионарием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;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14:paraId="0470743B" w14:textId="5FAF61E2" w:rsidR="004C2F6C" w:rsidRPr="002A7A26" w:rsidRDefault="00B56B4E" w:rsidP="002A7A26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3) в случае неисполнения (ненадлежащего исполнения) цессионарием своих обязательств по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Д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оговору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уступки Прав требований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, оформленному в виде единого документа. При этом обязательство считается неисполненным или исполненным ненадлежащим образом, если просрочка исполнения превышает 1 месяц (если иное не предусмотрено условиями договора цессии). В случае если на момент наступления основания для одностороннего отказа </w:t>
      </w:r>
      <w:bookmarkStart w:id="7" w:name="_Hlk126234930"/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bookmarkEnd w:id="7"/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 xml:space="preserve">уступки Прав требований 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>с даты подписания расторгаемого договора прошло не более 80 календарных дней, новый договор уступки Прав требовани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t>й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</w:t>
      </w:r>
      <w:r w:rsidR="00563A43">
        <w:rPr>
          <w:rFonts w:ascii="Times New Roman" w:hAnsi="Times New Roman"/>
          <w:bCs/>
          <w:sz w:val="22"/>
          <w:szCs w:val="22"/>
          <w:lang w:val="ru-RU"/>
        </w:rPr>
        <w:br/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с таким лицом заключается в течение 30 календарных дней с даты подтверждения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наличия оснований для одностороннего отказа </w:t>
      </w:r>
      <w:r w:rsidR="00563A43" w:rsidRPr="00563A43">
        <w:rPr>
          <w:rFonts w:ascii="Times New Roman" w:hAnsi="Times New Roman"/>
          <w:bCs/>
          <w:sz w:val="22"/>
          <w:szCs w:val="22"/>
          <w:lang w:val="ru-RU"/>
        </w:rPr>
        <w:t>ГК «АСВ»</w:t>
      </w:r>
      <w:r w:rsidRPr="00B56B4E">
        <w:rPr>
          <w:rFonts w:ascii="Times New Roman" w:hAnsi="Times New Roman"/>
          <w:bCs/>
          <w:sz w:val="22"/>
          <w:szCs w:val="22"/>
          <w:lang w:val="ru-RU"/>
        </w:rPr>
        <w:t xml:space="preserve"> от исполнения Договора.</w:t>
      </w:r>
    </w:p>
    <w:sectPr w:rsidR="004C2F6C" w:rsidRPr="002A7A26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1378893110">
    <w:abstractNumId w:val="3"/>
  </w:num>
  <w:num w:numId="2" w16cid:durableId="998773815">
    <w:abstractNumId w:val="5"/>
  </w:num>
  <w:num w:numId="3" w16cid:durableId="500898782">
    <w:abstractNumId w:val="0"/>
  </w:num>
  <w:num w:numId="4" w16cid:durableId="607469800">
    <w:abstractNumId w:val="4"/>
  </w:num>
  <w:num w:numId="5" w16cid:durableId="854807568">
    <w:abstractNumId w:val="6"/>
  </w:num>
  <w:num w:numId="6" w16cid:durableId="674846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6388574">
    <w:abstractNumId w:val="10"/>
  </w:num>
  <w:num w:numId="8" w16cid:durableId="1707369444">
    <w:abstractNumId w:val="2"/>
  </w:num>
  <w:num w:numId="9" w16cid:durableId="494222107">
    <w:abstractNumId w:val="8"/>
  </w:num>
  <w:num w:numId="10" w16cid:durableId="1437556896">
    <w:abstractNumId w:val="9"/>
  </w:num>
  <w:num w:numId="11" w16cid:durableId="1199588327">
    <w:abstractNumId w:val="1"/>
  </w:num>
  <w:num w:numId="12" w16cid:durableId="819077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C"/>
    <w:rsid w:val="000532CA"/>
    <w:rsid w:val="00060093"/>
    <w:rsid w:val="00097A61"/>
    <w:rsid w:val="000C01E5"/>
    <w:rsid w:val="001403E4"/>
    <w:rsid w:val="0017197F"/>
    <w:rsid w:val="0017721F"/>
    <w:rsid w:val="001A48B8"/>
    <w:rsid w:val="001D5EF3"/>
    <w:rsid w:val="001E0594"/>
    <w:rsid w:val="001E5A9C"/>
    <w:rsid w:val="0025200F"/>
    <w:rsid w:val="00253A60"/>
    <w:rsid w:val="002A7A26"/>
    <w:rsid w:val="002D5745"/>
    <w:rsid w:val="00303979"/>
    <w:rsid w:val="00311109"/>
    <w:rsid w:val="0031603B"/>
    <w:rsid w:val="00333C19"/>
    <w:rsid w:val="00364F3E"/>
    <w:rsid w:val="00373C3F"/>
    <w:rsid w:val="003908A8"/>
    <w:rsid w:val="0039532F"/>
    <w:rsid w:val="004528B9"/>
    <w:rsid w:val="0049170A"/>
    <w:rsid w:val="004B31DD"/>
    <w:rsid w:val="004E061D"/>
    <w:rsid w:val="00552CA0"/>
    <w:rsid w:val="00563A43"/>
    <w:rsid w:val="005A4D10"/>
    <w:rsid w:val="005A51C3"/>
    <w:rsid w:val="005D59B0"/>
    <w:rsid w:val="00614C44"/>
    <w:rsid w:val="006233F9"/>
    <w:rsid w:val="00763160"/>
    <w:rsid w:val="00771DE2"/>
    <w:rsid w:val="007925C0"/>
    <w:rsid w:val="007C0FD0"/>
    <w:rsid w:val="007E5ACE"/>
    <w:rsid w:val="00833AD4"/>
    <w:rsid w:val="0085086C"/>
    <w:rsid w:val="00850915"/>
    <w:rsid w:val="0085595C"/>
    <w:rsid w:val="009155FE"/>
    <w:rsid w:val="00940E13"/>
    <w:rsid w:val="00946049"/>
    <w:rsid w:val="009710CF"/>
    <w:rsid w:val="0099274D"/>
    <w:rsid w:val="0099307A"/>
    <w:rsid w:val="00996FD5"/>
    <w:rsid w:val="009A2908"/>
    <w:rsid w:val="009F1504"/>
    <w:rsid w:val="009F6D7B"/>
    <w:rsid w:val="00A03B36"/>
    <w:rsid w:val="00A14E28"/>
    <w:rsid w:val="00A21400"/>
    <w:rsid w:val="00A46603"/>
    <w:rsid w:val="00A70461"/>
    <w:rsid w:val="00A96588"/>
    <w:rsid w:val="00A97056"/>
    <w:rsid w:val="00AD2CA0"/>
    <w:rsid w:val="00AE74FF"/>
    <w:rsid w:val="00AF4A0D"/>
    <w:rsid w:val="00B23FA4"/>
    <w:rsid w:val="00B369F5"/>
    <w:rsid w:val="00B41B03"/>
    <w:rsid w:val="00B56B4E"/>
    <w:rsid w:val="00B66E28"/>
    <w:rsid w:val="00B9347C"/>
    <w:rsid w:val="00B93A0B"/>
    <w:rsid w:val="00BC0D97"/>
    <w:rsid w:val="00BC65AC"/>
    <w:rsid w:val="00BF1E57"/>
    <w:rsid w:val="00CE71B6"/>
    <w:rsid w:val="00D017CD"/>
    <w:rsid w:val="00D03830"/>
    <w:rsid w:val="00D71F42"/>
    <w:rsid w:val="00D9776D"/>
    <w:rsid w:val="00DA11CD"/>
    <w:rsid w:val="00DA412B"/>
    <w:rsid w:val="00DA646A"/>
    <w:rsid w:val="00DC392E"/>
    <w:rsid w:val="00DE7946"/>
    <w:rsid w:val="00DF3307"/>
    <w:rsid w:val="00E0624F"/>
    <w:rsid w:val="00E24553"/>
    <w:rsid w:val="00E35350"/>
    <w:rsid w:val="00EA5B0E"/>
    <w:rsid w:val="00F20CFC"/>
    <w:rsid w:val="00F468B0"/>
    <w:rsid w:val="00FC7C33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FEB7"/>
  <w15:chartTrackingRefBased/>
  <w15:docId w15:val="{2304BF89-CD7E-47FB-8725-3A52AE6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97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197F"/>
    <w:rPr>
      <w:sz w:val="16"/>
      <w:szCs w:val="16"/>
    </w:rPr>
  </w:style>
  <w:style w:type="paragraph" w:styleId="a4">
    <w:name w:val="annotation text"/>
    <w:basedOn w:val="a"/>
    <w:link w:val="a5"/>
    <w:unhideWhenUsed/>
    <w:rsid w:val="0017197F"/>
    <w:rPr>
      <w:sz w:val="20"/>
    </w:rPr>
  </w:style>
  <w:style w:type="character" w:customStyle="1" w:styleId="a5">
    <w:name w:val="Текст примечания Знак"/>
    <w:basedOn w:val="a0"/>
    <w:link w:val="a4"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17197F"/>
    <w:rPr>
      <w:color w:val="0563C1" w:themeColor="hyperlink"/>
      <w:u w:val="single"/>
    </w:rPr>
  </w:style>
  <w:style w:type="paragraph" w:customStyle="1" w:styleId="a7">
    <w:name w:val="абзац"/>
    <w:basedOn w:val="a"/>
    <w:rsid w:val="0017197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719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197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17197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17197F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171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17197F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7197F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7197F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171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7197F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197F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uiPriority w:val="99"/>
    <w:semiHidden/>
    <w:unhideWhenUsed/>
    <w:rsid w:val="0017197F"/>
    <w:rPr>
      <w:vertAlign w:val="superscript"/>
    </w:rPr>
  </w:style>
  <w:style w:type="character" w:customStyle="1" w:styleId="FontStyle17">
    <w:name w:val="Font Style17"/>
    <w:uiPriority w:val="99"/>
    <w:rsid w:val="0017197F"/>
    <w:rPr>
      <w:rFonts w:ascii="Times New Roman" w:hAnsi="Times New Roman" w:cs="Times New Roman" w:hint="default"/>
      <w:sz w:val="24"/>
      <w:szCs w:val="24"/>
    </w:rPr>
  </w:style>
  <w:style w:type="paragraph" w:customStyle="1" w:styleId="Style4">
    <w:name w:val="Style4"/>
    <w:basedOn w:val="a"/>
    <w:uiPriority w:val="99"/>
    <w:rsid w:val="0017197F"/>
    <w:pPr>
      <w:widowControl w:val="0"/>
      <w:autoSpaceDE w:val="0"/>
      <w:autoSpaceDN w:val="0"/>
      <w:adjustRightInd w:val="0"/>
      <w:spacing w:line="321" w:lineRule="exact"/>
      <w:ind w:firstLine="538"/>
      <w:jc w:val="both"/>
    </w:pPr>
    <w:rPr>
      <w:rFonts w:ascii="Times New Roman" w:hAnsi="Times New Roman"/>
      <w:szCs w:val="24"/>
      <w:lang w:val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721F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nhideWhenUsed/>
    <w:rsid w:val="00F20CFC"/>
    <w:pPr>
      <w:autoSpaceDE w:val="0"/>
      <w:autoSpaceDN w:val="0"/>
      <w:ind w:left="-284" w:firstLine="284"/>
      <w:jc w:val="both"/>
    </w:pPr>
    <w:rPr>
      <w:rFonts w:ascii="Times New Roman" w:hAnsi="Times New Roman"/>
      <w:sz w:val="22"/>
      <w:szCs w:val="24"/>
      <w:lang w:val="ru-RU"/>
    </w:rPr>
  </w:style>
  <w:style w:type="character" w:customStyle="1" w:styleId="30">
    <w:name w:val="Основной текст с отступом 3 Знак"/>
    <w:basedOn w:val="a0"/>
    <w:link w:val="3"/>
    <w:rsid w:val="00F20CFC"/>
    <w:rPr>
      <w:rFonts w:ascii="Times New Roman" w:eastAsia="Times New Roman" w:hAnsi="Times New Roman" w:cs="Times New Roman"/>
      <w:szCs w:val="24"/>
      <w:lang w:eastAsia="ru-RU"/>
    </w:rPr>
  </w:style>
  <w:style w:type="paragraph" w:styleId="af4">
    <w:name w:val="Revision"/>
    <w:hidden/>
    <w:uiPriority w:val="99"/>
    <w:semiHidden/>
    <w:rsid w:val="0006009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v.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EBA8B-2EEF-4B18-836F-DBF499A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Опанасюк Олеся Сергеевна</cp:lastModifiedBy>
  <cp:revision>59</cp:revision>
  <dcterms:created xsi:type="dcterms:W3CDTF">2023-02-02T08:04:00Z</dcterms:created>
  <dcterms:modified xsi:type="dcterms:W3CDTF">2023-02-03T12:03:00Z</dcterms:modified>
</cp:coreProperties>
</file>