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49335991" w:rsidR="00777765" w:rsidRPr="00D74BF9" w:rsidRDefault="00E56224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BF9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r w:rsidRPr="00D74BF9">
        <w:rPr>
          <w:rFonts w:ascii="Times New Roman" w:hAnsi="Times New Roman" w:cs="Times New Roman"/>
          <w:color w:val="000000"/>
          <w:sz w:val="24"/>
          <w:szCs w:val="24"/>
        </w:rPr>
        <w:t>malkova@auction-house.ru</w:t>
      </w:r>
      <w:r w:rsidRPr="00D74BF9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Pr="00D74B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«НОТА-Банк» (Публичное акционерное общество) («НОТА-Банк» (ПАО)), адрес регистрации: 127018, Москва, ул. Образцова, д.31, стр.3, ИНН 7203063256, ОГРН 1027739019000</w:t>
      </w:r>
      <w:r w:rsidRPr="00D74BF9">
        <w:rPr>
          <w:rFonts w:ascii="Times New Roman" w:hAnsi="Times New Roman" w:cs="Times New Roman"/>
          <w:sz w:val="24"/>
          <w:szCs w:val="24"/>
        </w:rPr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 w:rsidRPr="00D74BF9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19 января 2016 г. по делу № А40-232020/15-101-322 </w:t>
      </w:r>
      <w:r w:rsidRPr="00D74BF9">
        <w:rPr>
          <w:rFonts w:ascii="Times New Roman" w:hAnsi="Times New Roman" w:cs="Times New Roman"/>
          <w:sz w:val="24"/>
          <w:szCs w:val="24"/>
        </w:rPr>
        <w:t>является государственная корпорация «Агентство по страхованию вкладов» (109240, г. Москва, ул. Высоцкого, д. 4)</w:t>
      </w:r>
      <w:r w:rsidR="00777765" w:rsidRPr="00D74BF9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КУ), проводит электронные </w:t>
      </w:r>
      <w:r w:rsidR="00777765" w:rsidRPr="00D74BF9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D74B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D74B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D74BF9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BF9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04120368" w14:textId="0FEF611D" w:rsidR="00777765" w:rsidRPr="00D74BF9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BF9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6E0B4538" w14:textId="78463F58" w:rsidR="00777765" w:rsidRPr="00D74BF9" w:rsidRDefault="00E56224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D74BF9">
        <w:t xml:space="preserve">Лот 1 - </w:t>
      </w:r>
      <w:r w:rsidRPr="00D74BF9">
        <w:t>Фурсов Дмитрий Васильевич солидарно с Штырковым Андреем Андреевичем, решение Дзержинского городского суда Нижегородской обл. от 03.12.2020 по делу 2-4340/2020 (24 407 333,12 руб.)</w:t>
      </w:r>
      <w:r w:rsidRPr="00D74BF9">
        <w:t xml:space="preserve"> – </w:t>
      </w:r>
      <w:r w:rsidRPr="00D74BF9">
        <w:t>24</w:t>
      </w:r>
      <w:r w:rsidRPr="00D74BF9">
        <w:t xml:space="preserve"> </w:t>
      </w:r>
      <w:r w:rsidRPr="00D74BF9">
        <w:t>407</w:t>
      </w:r>
      <w:r w:rsidRPr="00D74BF9">
        <w:t xml:space="preserve"> </w:t>
      </w:r>
      <w:r w:rsidRPr="00D74BF9">
        <w:t>333,12</w:t>
      </w:r>
      <w:r w:rsidRPr="00D74BF9">
        <w:t xml:space="preserve"> руб.</w:t>
      </w:r>
    </w:p>
    <w:p w14:paraId="416B66DC" w14:textId="77777777" w:rsidR="00777765" w:rsidRPr="00D74BF9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74BF9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D74BF9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D74BF9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D74BF9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D74BF9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055E6F4" w14:textId="77777777" w:rsidR="00777765" w:rsidRPr="00D74BF9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D74BF9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0A8A011A" w14:textId="6FAFE7AC" w:rsidR="00777765" w:rsidRPr="00D74BF9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74BF9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D74BF9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D74BF9">
        <w:rPr>
          <w:rFonts w:ascii="Times New Roman CYR" w:hAnsi="Times New Roman CYR" w:cs="Times New Roman CYR"/>
          <w:color w:val="000000"/>
        </w:rPr>
        <w:t xml:space="preserve"> </w:t>
      </w:r>
      <w:r w:rsidR="00E56224" w:rsidRPr="00D74BF9">
        <w:rPr>
          <w:rFonts w:ascii="Times New Roman CYR" w:hAnsi="Times New Roman CYR" w:cs="Times New Roman CYR"/>
          <w:b/>
          <w:bCs/>
          <w:color w:val="000000"/>
        </w:rPr>
        <w:t xml:space="preserve">03 апреля </w:t>
      </w:r>
      <w:r w:rsidRPr="00D74BF9">
        <w:rPr>
          <w:b/>
        </w:rPr>
        <w:t>202</w:t>
      </w:r>
      <w:r w:rsidR="00EC6937" w:rsidRPr="00D74BF9">
        <w:rPr>
          <w:b/>
        </w:rPr>
        <w:t>3</w:t>
      </w:r>
      <w:r w:rsidRPr="00D74BF9">
        <w:rPr>
          <w:b/>
        </w:rPr>
        <w:t xml:space="preserve"> г.</w:t>
      </w:r>
      <w:r w:rsidRPr="00D74BF9">
        <w:t xml:space="preserve"> </w:t>
      </w:r>
      <w:r w:rsidRPr="00D74BF9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D74BF9">
        <w:rPr>
          <w:color w:val="000000"/>
        </w:rPr>
        <w:t xml:space="preserve">АО «Российский аукционный дом» по адресу: </w:t>
      </w:r>
      <w:hyperlink r:id="rId6" w:history="1">
        <w:r w:rsidRPr="00D74BF9">
          <w:rPr>
            <w:rStyle w:val="a4"/>
          </w:rPr>
          <w:t>http://lot-online.ru</w:t>
        </w:r>
      </w:hyperlink>
      <w:r w:rsidRPr="00D74BF9">
        <w:rPr>
          <w:color w:val="000000"/>
        </w:rPr>
        <w:t xml:space="preserve"> (далее – ЭТП)</w:t>
      </w:r>
      <w:r w:rsidRPr="00D74BF9">
        <w:rPr>
          <w:rFonts w:ascii="Times New Roman CYR" w:hAnsi="Times New Roman CYR" w:cs="Times New Roman CYR"/>
          <w:color w:val="000000"/>
        </w:rPr>
        <w:t>.</w:t>
      </w:r>
    </w:p>
    <w:p w14:paraId="6B58E97B" w14:textId="77777777" w:rsidR="00777765" w:rsidRPr="00D74BF9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74BF9">
        <w:rPr>
          <w:color w:val="000000"/>
        </w:rPr>
        <w:t>Время окончания Торгов:</w:t>
      </w:r>
    </w:p>
    <w:p w14:paraId="4D0205E0" w14:textId="77777777" w:rsidR="00777765" w:rsidRPr="00D74BF9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74BF9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D74BF9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74BF9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25DBE540" w:rsidR="00777765" w:rsidRPr="00D74BF9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74BF9">
        <w:rPr>
          <w:color w:val="000000"/>
        </w:rPr>
        <w:t xml:space="preserve">В случае, если по итогам Торгов, назначенных на </w:t>
      </w:r>
      <w:r w:rsidR="00E56224" w:rsidRPr="00D74BF9">
        <w:rPr>
          <w:color w:val="000000"/>
        </w:rPr>
        <w:t>03 апреля 2023 г.</w:t>
      </w:r>
      <w:r w:rsidRPr="00D74BF9">
        <w:rPr>
          <w:b/>
          <w:bCs/>
          <w:color w:val="000000"/>
        </w:rPr>
        <w:t>,</w:t>
      </w:r>
      <w:r w:rsidRPr="00D74BF9">
        <w:rPr>
          <w:color w:val="000000"/>
        </w:rPr>
        <w:t xml:space="preserve"> лоты не реализованы, то в 14:00 часов по московскому времени</w:t>
      </w:r>
      <w:r w:rsidR="00E56224" w:rsidRPr="00D74BF9">
        <w:rPr>
          <w:color w:val="000000"/>
        </w:rPr>
        <w:t xml:space="preserve"> </w:t>
      </w:r>
      <w:r w:rsidR="00E56224" w:rsidRPr="00D74BF9">
        <w:rPr>
          <w:b/>
          <w:bCs/>
          <w:color w:val="000000"/>
        </w:rPr>
        <w:t>23 мая</w:t>
      </w:r>
      <w:r w:rsidRPr="00D74BF9">
        <w:rPr>
          <w:color w:val="000000"/>
        </w:rPr>
        <w:t xml:space="preserve"> </w:t>
      </w:r>
      <w:r w:rsidRPr="00D74BF9">
        <w:rPr>
          <w:b/>
          <w:bCs/>
          <w:color w:val="000000"/>
        </w:rPr>
        <w:t>202</w:t>
      </w:r>
      <w:r w:rsidR="00EC6937" w:rsidRPr="00D74BF9">
        <w:rPr>
          <w:b/>
          <w:bCs/>
          <w:color w:val="000000"/>
        </w:rPr>
        <w:t>3</w:t>
      </w:r>
      <w:r w:rsidRPr="00D74BF9">
        <w:rPr>
          <w:b/>
        </w:rPr>
        <w:t xml:space="preserve"> г.</w:t>
      </w:r>
      <w:r w:rsidRPr="00D74BF9">
        <w:t xml:space="preserve"> </w:t>
      </w:r>
      <w:r w:rsidRPr="00D74BF9">
        <w:rPr>
          <w:color w:val="000000"/>
        </w:rPr>
        <w:t>на ЭТП</w:t>
      </w:r>
      <w:r w:rsidRPr="00D74BF9">
        <w:t xml:space="preserve"> </w:t>
      </w:r>
      <w:r w:rsidRPr="00D74BF9">
        <w:rPr>
          <w:color w:val="000000"/>
        </w:rPr>
        <w:t>будут проведены</w:t>
      </w:r>
      <w:r w:rsidRPr="00D74BF9">
        <w:rPr>
          <w:b/>
          <w:bCs/>
          <w:color w:val="000000"/>
        </w:rPr>
        <w:t xml:space="preserve"> повторные Торги </w:t>
      </w:r>
      <w:r w:rsidRPr="00D74BF9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61B611F" w14:textId="77777777" w:rsidR="00777765" w:rsidRPr="00D74BF9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74BF9">
        <w:rPr>
          <w:color w:val="000000"/>
        </w:rPr>
        <w:t>Оператор ЭТП (далее – Оператор) обеспечивает проведение Торгов.</w:t>
      </w:r>
    </w:p>
    <w:p w14:paraId="33698E05" w14:textId="6E2585EB" w:rsidR="00777765" w:rsidRPr="00D74BF9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74BF9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E56224" w:rsidRPr="00D74BF9">
        <w:rPr>
          <w:b/>
          <w:bCs/>
          <w:color w:val="000000"/>
        </w:rPr>
        <w:t>14 февраля</w:t>
      </w:r>
      <w:r w:rsidRPr="00D74BF9">
        <w:rPr>
          <w:color w:val="000000"/>
        </w:rPr>
        <w:t xml:space="preserve"> </w:t>
      </w:r>
      <w:r w:rsidRPr="00D74BF9">
        <w:rPr>
          <w:b/>
          <w:bCs/>
          <w:color w:val="000000"/>
        </w:rPr>
        <w:t>202</w:t>
      </w:r>
      <w:r w:rsidR="00EC6937" w:rsidRPr="00D74BF9">
        <w:rPr>
          <w:b/>
          <w:bCs/>
          <w:color w:val="000000"/>
        </w:rPr>
        <w:t>3</w:t>
      </w:r>
      <w:r w:rsidRPr="00D74BF9">
        <w:rPr>
          <w:b/>
          <w:bCs/>
          <w:color w:val="000000"/>
        </w:rPr>
        <w:t xml:space="preserve"> г.,</w:t>
      </w:r>
      <w:r w:rsidRPr="00D74BF9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E56224" w:rsidRPr="00D74BF9">
        <w:rPr>
          <w:b/>
          <w:bCs/>
          <w:color w:val="000000"/>
        </w:rPr>
        <w:t>10 апреля</w:t>
      </w:r>
      <w:r w:rsidRPr="00D74BF9">
        <w:rPr>
          <w:color w:val="000000"/>
        </w:rPr>
        <w:t xml:space="preserve"> </w:t>
      </w:r>
      <w:r w:rsidRPr="00D74BF9">
        <w:rPr>
          <w:b/>
          <w:bCs/>
          <w:color w:val="000000"/>
        </w:rPr>
        <w:t>202</w:t>
      </w:r>
      <w:r w:rsidR="00EC6937" w:rsidRPr="00D74BF9">
        <w:rPr>
          <w:b/>
          <w:bCs/>
          <w:color w:val="000000"/>
        </w:rPr>
        <w:t>3</w:t>
      </w:r>
      <w:r w:rsidRPr="00D74BF9">
        <w:rPr>
          <w:b/>
          <w:bCs/>
        </w:rPr>
        <w:t xml:space="preserve"> г.</w:t>
      </w:r>
      <w:r w:rsidRPr="00D74BF9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37A32A6" w14:textId="77777777" w:rsidR="00777765" w:rsidRPr="00D74BF9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D74BF9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4A1AC1B0" w:rsidR="00EA7238" w:rsidRPr="00D74BF9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D74BF9">
        <w:rPr>
          <w:b/>
          <w:bCs/>
          <w:color w:val="000000"/>
        </w:rPr>
        <w:t>Торги ППП</w:t>
      </w:r>
      <w:r w:rsidR="00C11EFF" w:rsidRPr="00D74BF9">
        <w:rPr>
          <w:color w:val="000000"/>
          <w:shd w:val="clear" w:color="auto" w:fill="FFFFFF"/>
        </w:rPr>
        <w:t xml:space="preserve"> будут проведены на ЭТП</w:t>
      </w:r>
      <w:r w:rsidRPr="00D74BF9">
        <w:rPr>
          <w:color w:val="000000"/>
          <w:shd w:val="clear" w:color="auto" w:fill="FFFFFF"/>
        </w:rPr>
        <w:t xml:space="preserve"> </w:t>
      </w:r>
      <w:r w:rsidRPr="00D74BF9">
        <w:rPr>
          <w:b/>
          <w:bCs/>
          <w:color w:val="000000"/>
        </w:rPr>
        <w:t>с</w:t>
      </w:r>
      <w:r w:rsidR="00E56224" w:rsidRPr="00D74BF9">
        <w:rPr>
          <w:b/>
          <w:bCs/>
          <w:color w:val="000000"/>
        </w:rPr>
        <w:t xml:space="preserve"> 26 мая </w:t>
      </w:r>
      <w:r w:rsidR="00777765" w:rsidRPr="00D74BF9">
        <w:rPr>
          <w:b/>
          <w:bCs/>
          <w:color w:val="000000"/>
        </w:rPr>
        <w:t>202</w:t>
      </w:r>
      <w:r w:rsidR="00EC6937" w:rsidRPr="00D74BF9">
        <w:rPr>
          <w:b/>
          <w:bCs/>
          <w:color w:val="000000"/>
        </w:rPr>
        <w:t>3</w:t>
      </w:r>
      <w:r w:rsidR="00777765" w:rsidRPr="00D74BF9">
        <w:rPr>
          <w:b/>
          <w:bCs/>
          <w:color w:val="000000"/>
        </w:rPr>
        <w:t xml:space="preserve"> г. по </w:t>
      </w:r>
      <w:r w:rsidR="00E56224" w:rsidRPr="00D74BF9">
        <w:rPr>
          <w:b/>
          <w:bCs/>
          <w:color w:val="000000"/>
        </w:rPr>
        <w:t>31 августа</w:t>
      </w:r>
      <w:r w:rsidR="00777765" w:rsidRPr="00D74BF9">
        <w:rPr>
          <w:b/>
          <w:bCs/>
          <w:color w:val="000000"/>
        </w:rPr>
        <w:t xml:space="preserve"> 2023 г.</w:t>
      </w:r>
    </w:p>
    <w:p w14:paraId="154FF146" w14:textId="4EAD6D1F" w:rsidR="00777765" w:rsidRPr="00D74BF9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4BF9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Заявки на участие в Торгах ППП принимаются Оператором, начиная с 00:00 часов по московскому времени</w:t>
      </w:r>
      <w:r w:rsidR="00E56224" w:rsidRPr="00D74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56224" w:rsidRPr="00D74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26 мая</w:t>
      </w:r>
      <w:r w:rsidRPr="00D74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74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 w:rsidRPr="00D74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D74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D74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Pr="00D74BF9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74BF9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D74BF9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74BF9">
        <w:rPr>
          <w:color w:val="000000"/>
        </w:rPr>
        <w:t>Оператор обеспечивает проведение Торгов ППП.</w:t>
      </w:r>
    </w:p>
    <w:p w14:paraId="5E2BFB36" w14:textId="77777777" w:rsidR="00515CBE" w:rsidRPr="00D74BF9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74BF9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572FCD29" w14:textId="77777777" w:rsidR="001C5B42" w:rsidRPr="00D74BF9" w:rsidRDefault="001C5B42" w:rsidP="001C5B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74BF9">
        <w:rPr>
          <w:color w:val="000000"/>
        </w:rPr>
        <w:t>с 26 мая 2023 г. по 01 июня 2023 г. - в размере начальной цены продажи лота;</w:t>
      </w:r>
    </w:p>
    <w:p w14:paraId="5FDE7662" w14:textId="77777777" w:rsidR="001C5B42" w:rsidRPr="00D74BF9" w:rsidRDefault="001C5B42" w:rsidP="001C5B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74BF9">
        <w:rPr>
          <w:color w:val="000000"/>
        </w:rPr>
        <w:t>с 02 июня 2023 г. по 08 июня 2023 г. - в размере 92,36% от начальной цены продажи лота;</w:t>
      </w:r>
    </w:p>
    <w:p w14:paraId="74707B4B" w14:textId="77777777" w:rsidR="001C5B42" w:rsidRPr="00D74BF9" w:rsidRDefault="001C5B42" w:rsidP="001C5B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74BF9">
        <w:rPr>
          <w:color w:val="000000"/>
        </w:rPr>
        <w:t>с 09 июня 2023 г. по 15 июня 2023 г. - в размере 84,72% от начальной цены продажи лота;</w:t>
      </w:r>
    </w:p>
    <w:p w14:paraId="1A36E974" w14:textId="77777777" w:rsidR="001C5B42" w:rsidRPr="00D74BF9" w:rsidRDefault="001C5B42" w:rsidP="001C5B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74BF9">
        <w:rPr>
          <w:color w:val="000000"/>
        </w:rPr>
        <w:t>с 16 июня 2023 г. по 22 июня 2023 г. - в размере 77,08% от начальной цены продажи лота;</w:t>
      </w:r>
    </w:p>
    <w:p w14:paraId="47A6CEB2" w14:textId="77777777" w:rsidR="001C5B42" w:rsidRPr="00D74BF9" w:rsidRDefault="001C5B42" w:rsidP="001C5B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74BF9">
        <w:rPr>
          <w:color w:val="000000"/>
        </w:rPr>
        <w:t>с 23 июня 2023 г. по 29 июня 2023 г. - в размере 69,44% от начальной цены продажи лота;</w:t>
      </w:r>
    </w:p>
    <w:p w14:paraId="65546E69" w14:textId="77777777" w:rsidR="001C5B42" w:rsidRPr="00D74BF9" w:rsidRDefault="001C5B42" w:rsidP="001C5B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74BF9">
        <w:rPr>
          <w:color w:val="000000"/>
        </w:rPr>
        <w:t>с 30 июня 2023 г. по 06 июля 2023 г. - в размере 61,80% от начальной цены продажи лота;</w:t>
      </w:r>
    </w:p>
    <w:p w14:paraId="731C93A0" w14:textId="77777777" w:rsidR="001C5B42" w:rsidRPr="00D74BF9" w:rsidRDefault="001C5B42" w:rsidP="001C5B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74BF9">
        <w:rPr>
          <w:color w:val="000000"/>
        </w:rPr>
        <w:t>с 07 июля 2023 г. по 13 июля 2023 г. - в размере 54,16% от начальной цены продажи лота;</w:t>
      </w:r>
    </w:p>
    <w:p w14:paraId="2A584707" w14:textId="77777777" w:rsidR="001C5B42" w:rsidRPr="00D74BF9" w:rsidRDefault="001C5B42" w:rsidP="001C5B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74BF9">
        <w:rPr>
          <w:color w:val="000000"/>
        </w:rPr>
        <w:t>с 14 июля 2023 г. по 20 июля 2023 г. - в размере 46,52% от начальной цены продажи лота;</w:t>
      </w:r>
    </w:p>
    <w:p w14:paraId="17A9B295" w14:textId="77777777" w:rsidR="001C5B42" w:rsidRPr="00D74BF9" w:rsidRDefault="001C5B42" w:rsidP="001C5B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74BF9">
        <w:rPr>
          <w:color w:val="000000"/>
        </w:rPr>
        <w:t>с 21 июля 2023 г. по 27 июля 2023 г. - в размере 38,88% от начальной цены продажи лота;</w:t>
      </w:r>
    </w:p>
    <w:p w14:paraId="6434CC34" w14:textId="77777777" w:rsidR="001C5B42" w:rsidRPr="00D74BF9" w:rsidRDefault="001C5B42" w:rsidP="001C5B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74BF9">
        <w:rPr>
          <w:color w:val="000000"/>
        </w:rPr>
        <w:t>с 28 июля 2023 г. по 03 августа 2023 г. - в размере 31,24% от начальной цены продажи лота;</w:t>
      </w:r>
    </w:p>
    <w:p w14:paraId="588ACB12" w14:textId="77777777" w:rsidR="001C5B42" w:rsidRPr="00D74BF9" w:rsidRDefault="001C5B42" w:rsidP="001C5B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74BF9">
        <w:rPr>
          <w:color w:val="000000"/>
        </w:rPr>
        <w:t>с 04 августа 2023 г. по 10 августа 2023 г. - в размере 23,60% от начальной цены продажи лота;</w:t>
      </w:r>
    </w:p>
    <w:p w14:paraId="5F9D45C2" w14:textId="77777777" w:rsidR="001C5B42" w:rsidRPr="00D74BF9" w:rsidRDefault="001C5B42" w:rsidP="001C5B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74BF9">
        <w:rPr>
          <w:color w:val="000000"/>
        </w:rPr>
        <w:t>с 11 августа 2023 г. по 17 августа 2023 г. - в размере 15,96% от начальной цены продажи лота;</w:t>
      </w:r>
    </w:p>
    <w:p w14:paraId="2F8A039C" w14:textId="77777777" w:rsidR="001C5B42" w:rsidRPr="00D74BF9" w:rsidRDefault="001C5B42" w:rsidP="001C5B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74BF9">
        <w:rPr>
          <w:color w:val="000000"/>
        </w:rPr>
        <w:t>с 18 августа 2023 г. по 24 августа 2023 г. - в размере 8,32% от начальной цены продажи лота;</w:t>
      </w:r>
    </w:p>
    <w:p w14:paraId="729D1444" w14:textId="5CB9533C" w:rsidR="007765D6" w:rsidRPr="00D74BF9" w:rsidRDefault="001C5B42" w:rsidP="001C5B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74BF9">
        <w:rPr>
          <w:color w:val="000000"/>
        </w:rPr>
        <w:t>с 25 августа 2023 г. по 31 августа 2023 г. - в размере 0,68% от начальной цены продажи лота.</w:t>
      </w:r>
    </w:p>
    <w:p w14:paraId="7FB76AB1" w14:textId="77777777" w:rsidR="00A21CDC" w:rsidRPr="00D74BF9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74BF9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Pr="00D74BF9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4BF9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8A8D928" w14:textId="77777777" w:rsidR="00A21CDC" w:rsidRPr="00D74BF9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BF9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D74BF9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D74BF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D74BF9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74BF9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D74BF9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BF9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1BAD888" w14:textId="77777777" w:rsidR="00A21CDC" w:rsidRPr="00D74BF9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BF9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D74BF9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BF9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D74BF9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4BF9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D74BF9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BF9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D74BF9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D74BF9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4BF9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24A7055F" w14:textId="77777777" w:rsidR="00A21CDC" w:rsidRPr="00D74BF9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B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74BF9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D74BF9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BF9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D74BF9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BF9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D74BF9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BF9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7F0E2F1" w14:textId="77777777" w:rsidR="00A21CDC" w:rsidRPr="00D74BF9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BF9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F3EF285" w14:textId="77777777" w:rsidR="00A21CDC" w:rsidRPr="00D74BF9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BF9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CEAB048" w14:textId="77777777" w:rsidR="00A21CDC" w:rsidRPr="00D74BF9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BF9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</w:t>
      </w:r>
      <w:r w:rsidRPr="00D74BF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2799D71" w14:textId="77777777" w:rsidR="00A21CDC" w:rsidRPr="00D74BF9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BF9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D74BF9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BF9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6790130" w14:textId="412784BF" w:rsidR="00A21CDC" w:rsidRPr="00D74BF9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BF9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D74B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D74BF9">
        <w:rPr>
          <w:rFonts w:ascii="Times New Roman" w:hAnsi="Times New Roman" w:cs="Times New Roman"/>
          <w:sz w:val="24"/>
          <w:szCs w:val="24"/>
        </w:rPr>
        <w:t xml:space="preserve"> д</w:t>
      </w:r>
      <w:r w:rsidRPr="00D74B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0F4E40" w:rsidRPr="00D74B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D74B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D74BF9">
        <w:rPr>
          <w:rFonts w:ascii="Times New Roman" w:hAnsi="Times New Roman" w:cs="Times New Roman"/>
          <w:sz w:val="24"/>
          <w:szCs w:val="24"/>
        </w:rPr>
        <w:t xml:space="preserve"> </w:t>
      </w:r>
      <w:r w:rsidRPr="00D74BF9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0F4E40" w:rsidRPr="00D74BF9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дни), informmsk@auction-house.ru</w:t>
      </w:r>
      <w:r w:rsidR="000F4E40" w:rsidRPr="00D74BF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B2F5206" w14:textId="77777777" w:rsidR="00A21CDC" w:rsidRPr="00D74BF9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BF9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BF9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3B796A" w:rsidRDefault="00EA7238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0F4E40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C5B42"/>
    <w:rsid w:val="001D4B58"/>
    <w:rsid w:val="001E3723"/>
    <w:rsid w:val="001F039D"/>
    <w:rsid w:val="00262996"/>
    <w:rsid w:val="002651E2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6B6B"/>
    <w:rsid w:val="00467D6B"/>
    <w:rsid w:val="0047507E"/>
    <w:rsid w:val="004F4360"/>
    <w:rsid w:val="00515CBE"/>
    <w:rsid w:val="00540B57"/>
    <w:rsid w:val="00564010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70175B"/>
    <w:rsid w:val="007229EA"/>
    <w:rsid w:val="00722ECA"/>
    <w:rsid w:val="007742EE"/>
    <w:rsid w:val="007765D6"/>
    <w:rsid w:val="00777765"/>
    <w:rsid w:val="007C537C"/>
    <w:rsid w:val="0085335C"/>
    <w:rsid w:val="00865FD7"/>
    <w:rsid w:val="008712EA"/>
    <w:rsid w:val="008A37E3"/>
    <w:rsid w:val="008A65C6"/>
    <w:rsid w:val="008B58B0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83E9D"/>
    <w:rsid w:val="00BE0BF1"/>
    <w:rsid w:val="00BE1559"/>
    <w:rsid w:val="00C11EFF"/>
    <w:rsid w:val="00C9585C"/>
    <w:rsid w:val="00CE0CC1"/>
    <w:rsid w:val="00D57DB3"/>
    <w:rsid w:val="00D62667"/>
    <w:rsid w:val="00D74BF9"/>
    <w:rsid w:val="00DB0166"/>
    <w:rsid w:val="00E12685"/>
    <w:rsid w:val="00E454A6"/>
    <w:rsid w:val="00E56224"/>
    <w:rsid w:val="00E614D3"/>
    <w:rsid w:val="00E63959"/>
    <w:rsid w:val="00EA7238"/>
    <w:rsid w:val="00EC6937"/>
    <w:rsid w:val="00ED65D3"/>
    <w:rsid w:val="00F05E04"/>
    <w:rsid w:val="00F26DD3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1EDBB659-2CA8-403F-BD29-AD1CF52E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2088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75</cp:revision>
  <cp:lastPrinted>2023-02-02T12:39:00Z</cp:lastPrinted>
  <dcterms:created xsi:type="dcterms:W3CDTF">2019-07-23T07:45:00Z</dcterms:created>
  <dcterms:modified xsi:type="dcterms:W3CDTF">2023-02-02T12:46:00Z</dcterms:modified>
</cp:coreProperties>
</file>