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F523" w14:textId="510080F8" w:rsidR="007C0218" w:rsidRPr="00915175" w:rsidRDefault="007C0218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5175">
        <w:rPr>
          <w:rFonts w:ascii="Times New Roman" w:hAnsi="Times New Roman" w:cs="Times New Roman"/>
          <w:b/>
          <w:bCs/>
          <w:sz w:val="25"/>
          <w:szCs w:val="25"/>
        </w:rPr>
        <w:t xml:space="preserve">Организатор торгов </w:t>
      </w:r>
      <w:r w:rsidR="006160C5" w:rsidRPr="00915175">
        <w:rPr>
          <w:rFonts w:ascii="Times New Roman" w:hAnsi="Times New Roman" w:cs="Times New Roman"/>
          <w:b/>
          <w:bCs/>
          <w:sz w:val="25"/>
          <w:szCs w:val="25"/>
        </w:rPr>
        <w:t>АО «Российский аукционный дом»</w:t>
      </w:r>
      <w:r w:rsidR="006160C5" w:rsidRPr="00915175">
        <w:rPr>
          <w:rFonts w:ascii="Times New Roman" w:hAnsi="Times New Roman" w:cs="Times New Roman"/>
          <w:sz w:val="25"/>
          <w:szCs w:val="25"/>
        </w:rPr>
        <w:t xml:space="preserve"> (ОГРН 1097847233351 ИНН 7838430413, 190000, Санкт-Петербург, пер.Гривцова, д.5, лит.В, (495)234-04-00 (доб.346), 8(800)777-57-57, valek@auction-house.ru) (далее-, ОТ), действующее на основании договора поручения с </w:t>
      </w:r>
      <w:r w:rsidR="006160C5" w:rsidRPr="00915175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</w:t>
      </w:r>
      <w:r w:rsidR="00B53E5D" w:rsidRPr="00915175">
        <w:rPr>
          <w:rFonts w:ascii="Times New Roman" w:hAnsi="Times New Roman" w:cs="Times New Roman"/>
          <w:b/>
          <w:bCs/>
          <w:sz w:val="25"/>
          <w:szCs w:val="25"/>
        </w:rPr>
        <w:t xml:space="preserve">РФ </w:t>
      </w:r>
      <w:r w:rsidR="006160C5" w:rsidRPr="00915175">
        <w:rPr>
          <w:rFonts w:ascii="Times New Roman" w:hAnsi="Times New Roman" w:cs="Times New Roman"/>
          <w:b/>
          <w:bCs/>
          <w:sz w:val="25"/>
          <w:szCs w:val="25"/>
        </w:rPr>
        <w:t>Резником Геннадием Владимировичем</w:t>
      </w:r>
      <w:r w:rsidR="006160C5" w:rsidRPr="00915175">
        <w:rPr>
          <w:rFonts w:ascii="Times New Roman" w:hAnsi="Times New Roman" w:cs="Times New Roman"/>
          <w:sz w:val="25"/>
          <w:szCs w:val="25"/>
        </w:rPr>
        <w:t xml:space="preserve"> (дата рождения 04.05.1965, место рождения: пос. Александровский Прохоровского р-на Белгородской обл., ИНН 312321966820, СНИЛС 002-831-673 15, место жительства: 308000, Белгородская обл., г. Белгород, ул. 8 Марта, д. 27), (далее – Должник), в лице </w:t>
      </w:r>
      <w:r w:rsidR="006160C5" w:rsidRPr="00915175">
        <w:rPr>
          <w:rFonts w:ascii="Times New Roman" w:hAnsi="Times New Roman" w:cs="Times New Roman"/>
          <w:b/>
          <w:bCs/>
          <w:sz w:val="25"/>
          <w:szCs w:val="25"/>
        </w:rPr>
        <w:t>финансового управляющего Коптяевой Дарьи Павловны</w:t>
      </w:r>
      <w:r w:rsidR="006160C5" w:rsidRPr="00915175">
        <w:rPr>
          <w:rFonts w:ascii="Times New Roman" w:hAnsi="Times New Roman" w:cs="Times New Roman"/>
          <w:sz w:val="25"/>
          <w:szCs w:val="25"/>
        </w:rPr>
        <w:t xml:space="preserve"> (ИНН 312327679854, СНИЛС 122-078-831 36, адрес для корреспонденции: 308015, г. Белгород, ул. Гостенская, д.12 (оф. №1 Юр.услуги),  рег. номер 16665, (далее – 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="006160C5" w:rsidRPr="00915175">
        <w:rPr>
          <w:rFonts w:ascii="Times New Roman" w:hAnsi="Times New Roman" w:cs="Times New Roman"/>
          <w:sz w:val="25"/>
          <w:szCs w:val="25"/>
        </w:rPr>
        <w:t>У), член СРО Ассоциация Евросибирская саморегулируемая организация арбитражных управляющих (115114, г Москва, наб Шлюзовая, д 8, стр 1, 301, ИНН 0274107073, ОГРН</w:t>
      </w:r>
      <w:r w:rsidR="007B796F" w:rsidRPr="00915175">
        <w:rPr>
          <w:rFonts w:ascii="Times New Roman" w:hAnsi="Times New Roman" w:cs="Times New Roman"/>
          <w:sz w:val="25"/>
          <w:szCs w:val="25"/>
        </w:rPr>
        <w:t xml:space="preserve"> </w:t>
      </w:r>
      <w:r w:rsidR="006160C5" w:rsidRPr="00915175">
        <w:rPr>
          <w:rFonts w:ascii="Times New Roman" w:hAnsi="Times New Roman" w:cs="Times New Roman"/>
          <w:sz w:val="25"/>
          <w:szCs w:val="25"/>
        </w:rPr>
        <w:t>1050204056319), действующе</w:t>
      </w:r>
      <w:r w:rsidR="00900F6D" w:rsidRPr="00915175">
        <w:rPr>
          <w:rFonts w:ascii="Times New Roman" w:hAnsi="Times New Roman" w:cs="Times New Roman"/>
          <w:sz w:val="25"/>
          <w:szCs w:val="25"/>
        </w:rPr>
        <w:t>й</w:t>
      </w:r>
      <w:r w:rsidR="006160C5" w:rsidRPr="00915175">
        <w:rPr>
          <w:rFonts w:ascii="Times New Roman" w:hAnsi="Times New Roman" w:cs="Times New Roman"/>
          <w:sz w:val="25"/>
          <w:szCs w:val="25"/>
        </w:rPr>
        <w:t xml:space="preserve"> на основании Решения Арбитражного суда Белгородской области от 16.01.2020 по делу №А08-10235/2019 </w:t>
      </w:r>
      <w:r w:rsidR="00CD43A4" w:rsidRPr="00915175">
        <w:rPr>
          <w:rFonts w:ascii="Times New Roman" w:hAnsi="Times New Roman" w:cs="Times New Roman"/>
          <w:sz w:val="25"/>
          <w:szCs w:val="25"/>
        </w:rPr>
        <w:t xml:space="preserve">сообщает </w:t>
      </w:r>
      <w:r w:rsidR="00CD43A4" w:rsidRPr="00915175">
        <w:rPr>
          <w:rFonts w:ascii="Times New Roman" w:hAnsi="Times New Roman" w:cs="Times New Roman"/>
          <w:b/>
          <w:sz w:val="25"/>
          <w:szCs w:val="25"/>
        </w:rPr>
        <w:t>о</w:t>
      </w:r>
      <w:r w:rsidR="00CD43A4"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CD43A4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915175">
        <w:rPr>
          <w:sz w:val="25"/>
          <w:szCs w:val="25"/>
        </w:rPr>
        <w:t xml:space="preserve"> </w:t>
      </w:r>
      <w:r w:rsidR="00302D80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915175">
        <w:rPr>
          <w:rFonts w:ascii="Times New Roman" w:hAnsi="Times New Roman" w:cs="Times New Roman"/>
          <w:sz w:val="25"/>
          <w:szCs w:val="25"/>
        </w:rPr>
        <w:t>.</w:t>
      </w:r>
      <w:r w:rsidR="0039127B" w:rsidRPr="0091517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89CA8B" w14:textId="1351637C" w:rsidR="007C0218" w:rsidRPr="00573889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7C0218"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DE2D3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8</w:t>
      </w:r>
      <w:r w:rsidRPr="00915175">
        <w:rPr>
          <w:rFonts w:ascii="Times New Roman" w:hAnsi="Times New Roman" w:cs="Times New Roman"/>
          <w:b/>
          <w:sz w:val="25"/>
          <w:szCs w:val="25"/>
        </w:rPr>
        <w:t>.</w:t>
      </w:r>
      <w:r w:rsidR="00DE2D30">
        <w:rPr>
          <w:rFonts w:ascii="Times New Roman" w:hAnsi="Times New Roman" w:cs="Times New Roman"/>
          <w:b/>
          <w:sz w:val="25"/>
          <w:szCs w:val="25"/>
        </w:rPr>
        <w:t>02</w:t>
      </w:r>
      <w:r w:rsidRPr="00915175">
        <w:rPr>
          <w:rFonts w:ascii="Times New Roman" w:hAnsi="Times New Roman" w:cs="Times New Roman"/>
          <w:b/>
          <w:sz w:val="25"/>
          <w:szCs w:val="25"/>
        </w:rPr>
        <w:t>.202</w:t>
      </w:r>
      <w:r w:rsidR="00DE2D30">
        <w:rPr>
          <w:rFonts w:ascii="Times New Roman" w:hAnsi="Times New Roman" w:cs="Times New Roman"/>
          <w:b/>
          <w:sz w:val="25"/>
          <w:szCs w:val="25"/>
        </w:rPr>
        <w:t>3</w:t>
      </w:r>
      <w:r w:rsidRPr="0091517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915175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91517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70700B"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C202A"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="005A648B"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5A648B"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70700B"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B2DE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</w:t>
      </w:r>
      <w:r w:rsidR="00E23867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7134F4"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 </w:t>
      </w:r>
    </w:p>
    <w:p w14:paraId="1F55D0D7" w14:textId="4661026A" w:rsidR="007C0218" w:rsidRPr="00915175" w:rsidRDefault="007C0218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15175">
        <w:rPr>
          <w:rFonts w:ascii="Times New Roman" w:hAnsi="Times New Roman" w:cs="Times New Roman"/>
          <w:b/>
          <w:sz w:val="25"/>
          <w:szCs w:val="25"/>
        </w:rPr>
        <w:t xml:space="preserve">Начальная цена Лота 1 - </w:t>
      </w:r>
      <w:r w:rsidR="00D41574" w:rsidRPr="00915175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85 155,72 </w:t>
      </w:r>
      <w:r w:rsidRPr="00915175">
        <w:rPr>
          <w:rFonts w:ascii="Times New Roman" w:hAnsi="Times New Roman" w:cs="Times New Roman"/>
          <w:b/>
          <w:sz w:val="25"/>
          <w:szCs w:val="25"/>
        </w:rPr>
        <w:t xml:space="preserve">руб. </w:t>
      </w:r>
    </w:p>
    <w:p w14:paraId="7FB090CB" w14:textId="19364D90" w:rsidR="007C0218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</w:t>
      </w:r>
      <w:r w:rsidR="009B3DBD"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7C0218"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Лота 1</w:t>
      </w:r>
      <w:r w:rsidR="00D415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- </w:t>
      </w:r>
      <w:r w:rsidR="00D41574" w:rsidRPr="006A4AA0">
        <w:rPr>
          <w:rFonts w:ascii="Times New Roman" w:eastAsia="Calibri" w:hAnsi="Times New Roman"/>
          <w:b/>
          <w:noProof/>
          <w:color w:val="000000" w:themeColor="text1"/>
          <w:kern w:val="1"/>
          <w:szCs w:val="24"/>
          <w:lang w:eastAsia="ar-SA"/>
        </w:rPr>
        <w:t>61 312,12</w:t>
      </w:r>
      <w:r w:rsidR="00D41574">
        <w:rPr>
          <w:rFonts w:ascii="Times New Roman" w:eastAsia="Calibri" w:hAnsi="Times New Roman"/>
          <w:bCs/>
          <w:noProof/>
          <w:color w:val="000000" w:themeColor="text1"/>
          <w:kern w:val="1"/>
          <w:szCs w:val="24"/>
          <w:lang w:eastAsia="ar-SA"/>
        </w:rPr>
        <w:t xml:space="preserve"> </w:t>
      </w:r>
      <w:r w:rsidR="009B3DBD"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</w:t>
      </w:r>
      <w:r w:rsidR="009B3DBD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6480ADA7" w14:textId="77777777" w:rsidR="00B53E5D" w:rsidRPr="00915175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747A3119" w14:textId="1B609D56" w:rsidR="007C0218" w:rsidRPr="00915175" w:rsidRDefault="000D1300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по адресу: Белгородская обл., г. Белгород, ул. 8 </w:t>
      </w:r>
      <w:r w:rsidR="001D6B08" w:rsidRPr="00915175">
        <w:rPr>
          <w:rFonts w:ascii="Times New Roman" w:hAnsi="Times New Roman" w:cs="Times New Roman"/>
          <w:sz w:val="25"/>
          <w:szCs w:val="25"/>
        </w:rPr>
        <w:t>М</w:t>
      </w:r>
      <w:r w:rsidRPr="00915175">
        <w:rPr>
          <w:rFonts w:ascii="Times New Roman" w:hAnsi="Times New Roman" w:cs="Times New Roman"/>
          <w:sz w:val="25"/>
          <w:szCs w:val="25"/>
        </w:rPr>
        <w:t xml:space="preserve">арта д.27: </w:t>
      </w:r>
      <w:r w:rsidRPr="00915175">
        <w:rPr>
          <w:rFonts w:ascii="Times New Roman" w:hAnsi="Times New Roman" w:cs="Times New Roman"/>
          <w:b/>
          <w:bCs/>
          <w:sz w:val="25"/>
          <w:szCs w:val="25"/>
        </w:rPr>
        <w:t>Лот №1:</w:t>
      </w:r>
      <w:r w:rsidRPr="00915175">
        <w:rPr>
          <w:rFonts w:ascii="Times New Roman" w:hAnsi="Times New Roman" w:cs="Times New Roman"/>
          <w:sz w:val="25"/>
          <w:szCs w:val="25"/>
        </w:rPr>
        <w:t xml:space="preserve"> транспортное средство: VOLVO Вольво S80, 2003 года выпуска, цвет серебристый, идентификационный номер: YV1TS61S941338488</w:t>
      </w:r>
      <w:r w:rsidR="00830B56" w:rsidRPr="00915175">
        <w:rPr>
          <w:rFonts w:ascii="Times New Roman" w:hAnsi="Times New Roman" w:cs="Times New Roman"/>
          <w:sz w:val="25"/>
          <w:szCs w:val="25"/>
        </w:rPr>
        <w:t xml:space="preserve">. </w:t>
      </w:r>
      <w:r w:rsidR="00E95E01" w:rsidRPr="00915175">
        <w:rPr>
          <w:rFonts w:ascii="Times New Roman" w:hAnsi="Times New Roman" w:cs="Times New Roman"/>
          <w:b/>
          <w:sz w:val="25"/>
          <w:szCs w:val="25"/>
        </w:rPr>
        <w:t>Обременение Лот</w:t>
      </w:r>
      <w:r w:rsidR="00942E2C" w:rsidRPr="00915175">
        <w:rPr>
          <w:rFonts w:ascii="Times New Roman" w:hAnsi="Times New Roman" w:cs="Times New Roman"/>
          <w:b/>
          <w:sz w:val="25"/>
          <w:szCs w:val="25"/>
        </w:rPr>
        <w:t>а</w:t>
      </w:r>
      <w:r w:rsidR="00830B56" w:rsidRPr="00915175">
        <w:rPr>
          <w:rFonts w:ascii="Times New Roman" w:hAnsi="Times New Roman" w:cs="Times New Roman"/>
          <w:b/>
          <w:sz w:val="25"/>
          <w:szCs w:val="25"/>
        </w:rPr>
        <w:t xml:space="preserve">: залог в пользу </w:t>
      </w:r>
      <w:r w:rsidR="004D1B6E" w:rsidRPr="00915175">
        <w:rPr>
          <w:rFonts w:ascii="Times New Roman" w:hAnsi="Times New Roman" w:cs="Times New Roman"/>
          <w:b/>
          <w:sz w:val="25"/>
          <w:szCs w:val="25"/>
        </w:rPr>
        <w:t>ООО КБ «АйМаниБанк».</w:t>
      </w:r>
      <w:r w:rsidR="009B3DBD" w:rsidRPr="00915175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23CA53AF" w14:textId="77777777" w:rsidR="007C0218" w:rsidRPr="00915175" w:rsidRDefault="0040543A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 xml:space="preserve">Ознакомление с Имуществом производится по адресу места нахождения, по тел.: </w:t>
      </w:r>
      <w:r w:rsidR="009D625A" w:rsidRPr="00915175">
        <w:rPr>
          <w:rFonts w:ascii="Times New Roman" w:hAnsi="Times New Roman" w:cs="Times New Roman"/>
          <w:sz w:val="25"/>
          <w:szCs w:val="25"/>
        </w:rPr>
        <w:t>8 (920) 200-35-50</w:t>
      </w:r>
      <w:r w:rsidR="00D50DD8" w:rsidRPr="00915175">
        <w:rPr>
          <w:rFonts w:ascii="Times New Roman" w:hAnsi="Times New Roman" w:cs="Times New Roman"/>
          <w:sz w:val="25"/>
          <w:szCs w:val="25"/>
        </w:rPr>
        <w:t xml:space="preserve">, cibulnik@da-bankrot.ru </w:t>
      </w:r>
      <w:r w:rsidRPr="00915175">
        <w:rPr>
          <w:rFonts w:ascii="Times New Roman" w:hAnsi="Times New Roman" w:cs="Times New Roman"/>
          <w:sz w:val="25"/>
          <w:szCs w:val="25"/>
        </w:rPr>
        <w:t>(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Pr="00915175">
        <w:rPr>
          <w:rFonts w:ascii="Times New Roman" w:hAnsi="Times New Roman" w:cs="Times New Roman"/>
          <w:sz w:val="25"/>
          <w:szCs w:val="25"/>
        </w:rPr>
        <w:t>У),</w:t>
      </w:r>
      <w:r w:rsidR="000D1300" w:rsidRPr="00915175">
        <w:rPr>
          <w:rFonts w:ascii="Times New Roman" w:hAnsi="Times New Roman" w:cs="Times New Roman"/>
          <w:sz w:val="25"/>
          <w:szCs w:val="25"/>
        </w:rPr>
        <w:t xml:space="preserve"> </w:t>
      </w:r>
      <w:r w:rsidRPr="00915175">
        <w:rPr>
          <w:rFonts w:ascii="Times New Roman" w:hAnsi="Times New Roman" w:cs="Times New Roman"/>
          <w:sz w:val="25"/>
          <w:szCs w:val="25"/>
        </w:rPr>
        <w:t xml:space="preserve">valek@auction-house.ru, Антон Игоревич, тел. </w:t>
      </w:r>
      <w:r w:rsidR="00287035" w:rsidRPr="00915175">
        <w:rPr>
          <w:rFonts w:ascii="Times New Roman" w:hAnsi="Times New Roman" w:cs="Times New Roman"/>
          <w:sz w:val="25"/>
          <w:szCs w:val="25"/>
        </w:rPr>
        <w:t xml:space="preserve">8 (916) 600-02-13, 8(473) 210-64-31 </w:t>
      </w:r>
      <w:r w:rsidRPr="00915175">
        <w:rPr>
          <w:rFonts w:ascii="Times New Roman" w:hAnsi="Times New Roman" w:cs="Times New Roman"/>
          <w:sz w:val="25"/>
          <w:szCs w:val="25"/>
        </w:rPr>
        <w:t>(ОТ), по рабочим дня</w:t>
      </w:r>
      <w:r w:rsidR="001D6B08" w:rsidRPr="00915175">
        <w:rPr>
          <w:rFonts w:ascii="Times New Roman" w:hAnsi="Times New Roman" w:cs="Times New Roman"/>
          <w:sz w:val="25"/>
          <w:szCs w:val="25"/>
        </w:rPr>
        <w:t>м</w:t>
      </w:r>
      <w:r w:rsidRPr="00915175">
        <w:rPr>
          <w:rFonts w:ascii="Times New Roman" w:hAnsi="Times New Roman" w:cs="Times New Roman"/>
          <w:sz w:val="25"/>
          <w:szCs w:val="25"/>
        </w:rPr>
        <w:t xml:space="preserve"> с 09-00 до 17-00.</w:t>
      </w:r>
      <w:r w:rsidR="0044234D" w:rsidRPr="009151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B75C597" w14:textId="55377DEA" w:rsidR="00A73A06" w:rsidRPr="005950F5" w:rsidRDefault="00A73A06" w:rsidP="00A73A0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0 % от начальной цены Лота</w:t>
      </w:r>
      <w:r w:rsidRPr="005950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Pr="005950F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установленн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</w:t>
      </w:r>
      <w:r w:rsidRPr="005950F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й для Торгов</w:t>
      </w:r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>/определенного периода ТППП,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должен поступить </w:t>
      </w:r>
      <w:r w:rsidRPr="005950F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на счет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</w:t>
      </w:r>
      <w:r w:rsidRPr="005950F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5950F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не позднее даты и времени окончания приема заявок на участие в Торгах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/ТППП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. </w:t>
      </w:r>
    </w:p>
    <w:p w14:paraId="1029E4CF" w14:textId="77777777" w:rsidR="00A73A06" w:rsidRDefault="00A73A06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</w:t>
      </w:r>
      <w:r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23BA075" w14:textId="77777777" w:rsidR="00A73A06" w:rsidRDefault="00A73A06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34877861" w14:textId="77777777" w:rsidR="00A73A06" w:rsidRDefault="00A73A06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77E038A" w14:textId="4CE66E4C" w:rsidR="00A73A06" w:rsidRPr="00A73A06" w:rsidRDefault="00A73A06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</w:t>
      </w:r>
      <w:r w:rsidRPr="00C33ED7">
        <w:rPr>
          <w:rFonts w:ascii="Times New Roman" w:hAnsi="Times New Roman" w:cs="Times New Roman"/>
          <w:color w:val="000000"/>
          <w:sz w:val="25"/>
          <w:szCs w:val="25"/>
        </w:rPr>
        <w:lastRenderedPageBreak/>
        <w:t>Документом, подтверждающим поступление задатка на счет ОТ, является выписка со счета ОТ.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 задатке и проект договора купли-продажи (далее - ДКП), заключаемого по итогам </w:t>
      </w:r>
      <w:bookmarkStart w:id="0" w:name="_Hlk13069070"/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0"/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450BFFC3" w14:textId="77777777" w:rsidR="007C0218" w:rsidRPr="00915175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Pr="00915175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Pr="00915175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</w:t>
      </w:r>
      <w:r w:rsidR="00214DCD" w:rsidRPr="00915175">
        <w:rPr>
          <w:rFonts w:ascii="Times New Roman" w:hAnsi="Times New Roman" w:cs="Times New Roman"/>
          <w:sz w:val="25"/>
          <w:szCs w:val="25"/>
        </w:rPr>
        <w:t xml:space="preserve">руководителем которой является 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Pr="00915175">
        <w:rPr>
          <w:rFonts w:ascii="Times New Roman" w:hAnsi="Times New Roman" w:cs="Times New Roman"/>
          <w:sz w:val="25"/>
          <w:szCs w:val="25"/>
        </w:rPr>
        <w:t>У.</w:t>
      </w:r>
      <w:r w:rsidR="0039127B" w:rsidRPr="0091517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B1A2244" w14:textId="77777777" w:rsidR="007C0218" w:rsidRPr="00915175" w:rsidRDefault="004D00D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ED07B0" w:rsidRPr="00915175">
        <w:rPr>
          <w:rFonts w:ascii="Times New Roman" w:hAnsi="Times New Roman" w:cs="Times New Roman"/>
          <w:sz w:val="25"/>
          <w:szCs w:val="25"/>
        </w:rPr>
        <w:t>,</w:t>
      </w:r>
      <w:r w:rsidRPr="00915175">
        <w:rPr>
          <w:rFonts w:ascii="Times New Roman" w:hAnsi="Times New Roman" w:cs="Times New Roman"/>
          <w:sz w:val="25"/>
          <w:szCs w:val="25"/>
        </w:rPr>
        <w:t xml:space="preserve"> с учетом положений Указа Президента РФ несёт покупатель. </w:t>
      </w:r>
    </w:p>
    <w:p w14:paraId="38C43D6B" w14:textId="77777777" w:rsidR="007C0218" w:rsidRPr="00915175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>Победителем признается участник Торгов</w:t>
      </w:r>
      <w:r w:rsidR="00925822" w:rsidRPr="00915175">
        <w:rPr>
          <w:rFonts w:ascii="Times New Roman" w:hAnsi="Times New Roman" w:cs="Times New Roman"/>
          <w:sz w:val="25"/>
          <w:szCs w:val="25"/>
        </w:rPr>
        <w:t xml:space="preserve"> (далее – ПТ)</w:t>
      </w:r>
      <w:r w:rsidRPr="00915175">
        <w:rPr>
          <w:rFonts w:ascii="Times New Roman" w:hAnsi="Times New Roman" w:cs="Times New Roman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75FA417" w14:textId="04A13D95" w:rsidR="0064675E" w:rsidRPr="00915175" w:rsidRDefault="00CD43A4" w:rsidP="00A73A0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5175">
        <w:rPr>
          <w:rFonts w:ascii="Times New Roman" w:hAnsi="Times New Roman" w:cs="Times New Roman"/>
          <w:sz w:val="25"/>
          <w:szCs w:val="25"/>
        </w:rPr>
        <w:t xml:space="preserve">Проект договора </w:t>
      </w:r>
      <w:r w:rsidR="00925822" w:rsidRPr="00915175">
        <w:rPr>
          <w:rFonts w:ascii="Times New Roman" w:hAnsi="Times New Roman" w:cs="Times New Roman"/>
          <w:sz w:val="25"/>
          <w:szCs w:val="25"/>
        </w:rPr>
        <w:t xml:space="preserve">купли-продажи </w:t>
      </w:r>
      <w:r w:rsidRPr="00915175">
        <w:rPr>
          <w:rFonts w:ascii="Times New Roman" w:hAnsi="Times New Roman" w:cs="Times New Roman"/>
          <w:sz w:val="25"/>
          <w:szCs w:val="25"/>
        </w:rPr>
        <w:t>(далее</w:t>
      </w:r>
      <w:r w:rsidR="00925822" w:rsidRPr="00915175">
        <w:rPr>
          <w:rFonts w:ascii="Times New Roman" w:hAnsi="Times New Roman" w:cs="Times New Roman"/>
          <w:sz w:val="25"/>
          <w:szCs w:val="25"/>
        </w:rPr>
        <w:t xml:space="preserve"> </w:t>
      </w:r>
      <w:r w:rsidRPr="00915175">
        <w:rPr>
          <w:rFonts w:ascii="Times New Roman" w:hAnsi="Times New Roman" w:cs="Times New Roman"/>
          <w:sz w:val="25"/>
          <w:szCs w:val="25"/>
        </w:rPr>
        <w:t>-</w:t>
      </w:r>
      <w:r w:rsidR="00925822" w:rsidRPr="00915175">
        <w:rPr>
          <w:rFonts w:ascii="Times New Roman" w:hAnsi="Times New Roman" w:cs="Times New Roman"/>
          <w:sz w:val="25"/>
          <w:szCs w:val="25"/>
        </w:rPr>
        <w:t xml:space="preserve"> ДКП</w:t>
      </w:r>
      <w:r w:rsidRPr="00915175">
        <w:rPr>
          <w:rFonts w:ascii="Times New Roman" w:hAnsi="Times New Roman" w:cs="Times New Roman"/>
          <w:sz w:val="25"/>
          <w:szCs w:val="25"/>
        </w:rPr>
        <w:t xml:space="preserve">) размещен на ЭП. </w:t>
      </w:r>
      <w:r w:rsidR="00925822" w:rsidRPr="00915175">
        <w:rPr>
          <w:rFonts w:ascii="Times New Roman" w:hAnsi="Times New Roman" w:cs="Times New Roman"/>
          <w:sz w:val="25"/>
          <w:szCs w:val="25"/>
        </w:rPr>
        <w:t>ДКП</w:t>
      </w:r>
      <w:r w:rsidRPr="00915175">
        <w:rPr>
          <w:rFonts w:ascii="Times New Roman" w:hAnsi="Times New Roman" w:cs="Times New Roman"/>
          <w:sz w:val="25"/>
          <w:szCs w:val="25"/>
        </w:rPr>
        <w:t xml:space="preserve"> заключается с </w:t>
      </w:r>
      <w:r w:rsidR="00925822" w:rsidRPr="00915175">
        <w:rPr>
          <w:rFonts w:ascii="Times New Roman" w:hAnsi="Times New Roman" w:cs="Times New Roman"/>
          <w:sz w:val="25"/>
          <w:szCs w:val="25"/>
        </w:rPr>
        <w:t>ПТ</w:t>
      </w:r>
      <w:r w:rsidRPr="00915175">
        <w:rPr>
          <w:rFonts w:ascii="Times New Roman" w:hAnsi="Times New Roman" w:cs="Times New Roman"/>
          <w:sz w:val="25"/>
          <w:szCs w:val="25"/>
        </w:rPr>
        <w:t xml:space="preserve"> в течение 5 дней с даты получения </w:t>
      </w:r>
      <w:r w:rsidR="0080002C" w:rsidRPr="00915175">
        <w:rPr>
          <w:rFonts w:ascii="Times New Roman" w:hAnsi="Times New Roman" w:cs="Times New Roman"/>
          <w:sz w:val="25"/>
          <w:szCs w:val="25"/>
        </w:rPr>
        <w:t>ПТ</w:t>
      </w:r>
      <w:r w:rsidRPr="00915175">
        <w:rPr>
          <w:rFonts w:ascii="Times New Roman" w:hAnsi="Times New Roman" w:cs="Times New Roman"/>
          <w:sz w:val="25"/>
          <w:szCs w:val="25"/>
        </w:rPr>
        <w:t xml:space="preserve"> </w:t>
      </w:r>
      <w:r w:rsidR="00925822" w:rsidRPr="00915175">
        <w:rPr>
          <w:rFonts w:ascii="Times New Roman" w:hAnsi="Times New Roman" w:cs="Times New Roman"/>
          <w:sz w:val="25"/>
          <w:szCs w:val="25"/>
        </w:rPr>
        <w:t>ДКП</w:t>
      </w:r>
      <w:r w:rsidRPr="00915175">
        <w:rPr>
          <w:rFonts w:ascii="Times New Roman" w:hAnsi="Times New Roman" w:cs="Times New Roman"/>
          <w:sz w:val="25"/>
          <w:szCs w:val="25"/>
        </w:rPr>
        <w:t xml:space="preserve"> от </w:t>
      </w:r>
      <w:r w:rsidR="000E4CC7" w:rsidRPr="00915175">
        <w:rPr>
          <w:rFonts w:ascii="Times New Roman" w:hAnsi="Times New Roman" w:cs="Times New Roman"/>
          <w:sz w:val="25"/>
          <w:szCs w:val="25"/>
        </w:rPr>
        <w:t>Ф</w:t>
      </w:r>
      <w:r w:rsidRPr="00915175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</w:t>
      </w:r>
      <w:r w:rsidR="00925822" w:rsidRPr="00915175">
        <w:rPr>
          <w:rFonts w:ascii="Times New Roman" w:hAnsi="Times New Roman" w:cs="Times New Roman"/>
          <w:sz w:val="25"/>
          <w:szCs w:val="25"/>
        </w:rPr>
        <w:t>ДКП</w:t>
      </w:r>
      <w:r w:rsidRPr="00915175">
        <w:rPr>
          <w:rFonts w:ascii="Times New Roman" w:hAnsi="Times New Roman" w:cs="Times New Roman"/>
          <w:sz w:val="25"/>
          <w:szCs w:val="25"/>
        </w:rPr>
        <w:t xml:space="preserve"> на спец. счет Должника</w:t>
      </w:r>
      <w:r w:rsidR="004D1B6E" w:rsidRPr="00915175">
        <w:rPr>
          <w:sz w:val="25"/>
          <w:szCs w:val="25"/>
        </w:rPr>
        <w:t xml:space="preserve"> </w:t>
      </w:r>
      <w:r w:rsidR="004D1B6E" w:rsidRPr="00915175">
        <w:rPr>
          <w:rFonts w:ascii="Times New Roman" w:hAnsi="Times New Roman" w:cs="Times New Roman"/>
          <w:sz w:val="25"/>
          <w:szCs w:val="25"/>
        </w:rPr>
        <w:t xml:space="preserve">счет  </w:t>
      </w:r>
      <w:r w:rsidR="004D1B6E" w:rsidRPr="009151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№40817810207003259582, открытого в Публичном акционерном обществе «Сбербанк России», Доп. Офис № 8592/04 ПАО Сбербанк (Кор/счет банка 30101810100000000633, БИК банка 041403633, ИНН 7707083893, КПП 312302001</w:t>
      </w:r>
      <w:r w:rsidR="004D1B6E" w:rsidRPr="00915175">
        <w:rPr>
          <w:rFonts w:ascii="Times New Roman" w:hAnsi="Times New Roman" w:cs="Times New Roman"/>
          <w:sz w:val="25"/>
          <w:szCs w:val="25"/>
        </w:rPr>
        <w:t>)</w:t>
      </w:r>
      <w:r w:rsidR="002710F2" w:rsidRPr="00915175">
        <w:rPr>
          <w:rFonts w:ascii="Times New Roman" w:hAnsi="Times New Roman" w:cs="Times New Roman"/>
          <w:sz w:val="25"/>
          <w:szCs w:val="25"/>
        </w:rPr>
        <w:t>.</w:t>
      </w:r>
    </w:p>
    <w:sectPr w:rsidR="0064675E" w:rsidRPr="00915175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53F76"/>
    <w:rsid w:val="000D1300"/>
    <w:rsid w:val="000E4CC7"/>
    <w:rsid w:val="001067A7"/>
    <w:rsid w:val="0011593E"/>
    <w:rsid w:val="00191D07"/>
    <w:rsid w:val="001A0DDE"/>
    <w:rsid w:val="001B5612"/>
    <w:rsid w:val="001D6B08"/>
    <w:rsid w:val="00214DCD"/>
    <w:rsid w:val="00263C22"/>
    <w:rsid w:val="002710F2"/>
    <w:rsid w:val="00287035"/>
    <w:rsid w:val="00294098"/>
    <w:rsid w:val="002A21B3"/>
    <w:rsid w:val="002A7CCB"/>
    <w:rsid w:val="002F7AB6"/>
    <w:rsid w:val="00302D80"/>
    <w:rsid w:val="00390A28"/>
    <w:rsid w:val="0039127B"/>
    <w:rsid w:val="003E21FD"/>
    <w:rsid w:val="003E3F83"/>
    <w:rsid w:val="00403556"/>
    <w:rsid w:val="0040543A"/>
    <w:rsid w:val="00432F1F"/>
    <w:rsid w:val="0044234D"/>
    <w:rsid w:val="004B6930"/>
    <w:rsid w:val="004D00D4"/>
    <w:rsid w:val="004D1B6E"/>
    <w:rsid w:val="00533B9D"/>
    <w:rsid w:val="00552A86"/>
    <w:rsid w:val="00573889"/>
    <w:rsid w:val="00573F80"/>
    <w:rsid w:val="005A648B"/>
    <w:rsid w:val="005C202A"/>
    <w:rsid w:val="005E24FA"/>
    <w:rsid w:val="006160C5"/>
    <w:rsid w:val="00677E82"/>
    <w:rsid w:val="00685F47"/>
    <w:rsid w:val="0070700B"/>
    <w:rsid w:val="007134F4"/>
    <w:rsid w:val="00740953"/>
    <w:rsid w:val="007B2DE8"/>
    <w:rsid w:val="007B796F"/>
    <w:rsid w:val="007C0218"/>
    <w:rsid w:val="007F0E12"/>
    <w:rsid w:val="0080002C"/>
    <w:rsid w:val="00830870"/>
    <w:rsid w:val="00830B56"/>
    <w:rsid w:val="008C648E"/>
    <w:rsid w:val="008E7A4E"/>
    <w:rsid w:val="00900F6D"/>
    <w:rsid w:val="0090539C"/>
    <w:rsid w:val="00915175"/>
    <w:rsid w:val="00925822"/>
    <w:rsid w:val="009345B4"/>
    <w:rsid w:val="00942E2C"/>
    <w:rsid w:val="009635AD"/>
    <w:rsid w:val="00973292"/>
    <w:rsid w:val="009B3DBD"/>
    <w:rsid w:val="009B78D0"/>
    <w:rsid w:val="009D625A"/>
    <w:rsid w:val="00A11390"/>
    <w:rsid w:val="00A73A06"/>
    <w:rsid w:val="00A8642B"/>
    <w:rsid w:val="00AF35D8"/>
    <w:rsid w:val="00B53E5D"/>
    <w:rsid w:val="00B55CA3"/>
    <w:rsid w:val="00B6075B"/>
    <w:rsid w:val="00BC43AD"/>
    <w:rsid w:val="00C37391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41574"/>
    <w:rsid w:val="00D50DD8"/>
    <w:rsid w:val="00D82A21"/>
    <w:rsid w:val="00DE2D30"/>
    <w:rsid w:val="00E23867"/>
    <w:rsid w:val="00E52619"/>
    <w:rsid w:val="00E95E01"/>
    <w:rsid w:val="00ED07B0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D41574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28</cp:revision>
  <cp:lastPrinted>2021-01-18T06:42:00Z</cp:lastPrinted>
  <dcterms:created xsi:type="dcterms:W3CDTF">2021-07-08T12:28:00Z</dcterms:created>
  <dcterms:modified xsi:type="dcterms:W3CDTF">2023-02-07T14:00:00Z</dcterms:modified>
</cp:coreProperties>
</file>