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F5" w:rsidRPr="00682554" w:rsidRDefault="00A320F5" w:rsidP="00A320F5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320F5" w:rsidRPr="00682554" w:rsidRDefault="00A320F5" w:rsidP="00A320F5">
      <w:pPr>
        <w:pStyle w:val="a3"/>
        <w:rPr>
          <w:sz w:val="20"/>
        </w:rPr>
      </w:pPr>
    </w:p>
    <w:p w:rsidR="00A320F5" w:rsidRPr="00682554" w:rsidRDefault="00A320F5" w:rsidP="00A320F5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</w:t>
      </w:r>
      <w:r w:rsidRPr="00682554">
        <w:rPr>
          <w:b w:val="0"/>
          <w:sz w:val="20"/>
        </w:rPr>
        <w:t xml:space="preserve">   «__»  ______ 20__г.</w:t>
      </w:r>
    </w:p>
    <w:p w:rsidR="00A320F5" w:rsidRPr="00682554" w:rsidRDefault="00A320F5" w:rsidP="00A320F5">
      <w:pPr>
        <w:pStyle w:val="a3"/>
        <w:ind w:firstLine="708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>Финансовый</w:t>
      </w:r>
      <w:r w:rsidRPr="00F015C3">
        <w:rPr>
          <w:sz w:val="20"/>
        </w:rPr>
        <w:t xml:space="preserve"> управляющий</w:t>
      </w:r>
      <w:r>
        <w:rPr>
          <w:sz w:val="20"/>
        </w:rPr>
        <w:t xml:space="preserve"> </w:t>
      </w:r>
      <w:proofErr w:type="spellStart"/>
      <w:r w:rsidRPr="00C25493">
        <w:rPr>
          <w:sz w:val="20"/>
        </w:rPr>
        <w:t>Леухин</w:t>
      </w:r>
      <w:r>
        <w:rPr>
          <w:sz w:val="20"/>
        </w:rPr>
        <w:t>а</w:t>
      </w:r>
      <w:proofErr w:type="spellEnd"/>
      <w:r w:rsidRPr="00C25493">
        <w:rPr>
          <w:sz w:val="20"/>
        </w:rPr>
        <w:t xml:space="preserve"> Вячеслав</w:t>
      </w:r>
      <w:r>
        <w:rPr>
          <w:sz w:val="20"/>
        </w:rPr>
        <w:t>а</w:t>
      </w:r>
      <w:r w:rsidRPr="00C25493">
        <w:rPr>
          <w:sz w:val="20"/>
        </w:rPr>
        <w:t xml:space="preserve"> Михайлович</w:t>
      </w:r>
      <w:r>
        <w:rPr>
          <w:sz w:val="20"/>
        </w:rPr>
        <w:t>а</w:t>
      </w:r>
      <w:r w:rsidRPr="00F015C3">
        <w:rPr>
          <w:sz w:val="20"/>
        </w:rPr>
        <w:t xml:space="preserve"> Ершова Ольга Равиловна</w:t>
      </w:r>
      <w:r w:rsidRPr="00682554">
        <w:rPr>
          <w:b w:val="0"/>
          <w:sz w:val="20"/>
        </w:rPr>
        <w:t xml:space="preserve">, действующая на основании </w:t>
      </w:r>
      <w:r w:rsidRPr="00C25493">
        <w:rPr>
          <w:b w:val="0"/>
          <w:sz w:val="20"/>
        </w:rPr>
        <w:t>Решением Арбитражного суда Новосибирской области от 28.05.2020 по делу № А45-38116/2019</w:t>
      </w:r>
      <w:r>
        <w:rPr>
          <w:b w:val="0"/>
          <w:sz w:val="20"/>
        </w:rPr>
        <w:t xml:space="preserve">, Определения </w:t>
      </w:r>
      <w:r w:rsidRPr="00C25493">
        <w:rPr>
          <w:b w:val="0"/>
          <w:sz w:val="20"/>
        </w:rPr>
        <w:t>Арбитражного суда Новосибирской области от 13.04.2021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320F5" w:rsidRPr="00682554" w:rsidRDefault="00A320F5" w:rsidP="00A320F5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320F5" w:rsidRDefault="00A320F5" w:rsidP="00A320F5">
      <w:pPr>
        <w:ind w:firstLine="567"/>
        <w:jc w:val="both"/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</w:t>
      </w:r>
      <w:r>
        <w:t xml:space="preserve">недвижимого </w:t>
      </w:r>
      <w:r w:rsidRPr="00682554">
        <w:t xml:space="preserve">имущества </w:t>
      </w:r>
      <w:r w:rsidRPr="00186D59">
        <w:t xml:space="preserve">должника </w:t>
      </w:r>
      <w:proofErr w:type="spellStart"/>
      <w:r w:rsidRPr="00C25493">
        <w:t>Леухина</w:t>
      </w:r>
      <w:proofErr w:type="spellEnd"/>
      <w:r w:rsidRPr="00C25493">
        <w:t xml:space="preserve"> Вячеслава Михайловича </w:t>
      </w:r>
      <w:r w:rsidRPr="00682554">
        <w:t>(</w:t>
      </w:r>
      <w:r w:rsidRPr="00C25493">
        <w:t xml:space="preserve">дата рождения: 07.05.1971, место рождения: Новосибирск, СНИЛС 074-545-582 86, ИНН 543305315458, регистрация по месту жительства: 633100, Новосибирская область, </w:t>
      </w:r>
      <w:r w:rsidR="00B079FE">
        <w:t xml:space="preserve">с. Толмачево, </w:t>
      </w:r>
      <w:bookmarkStart w:id="0" w:name="_GoBack"/>
      <w:bookmarkEnd w:id="0"/>
      <w:r w:rsidRPr="00C25493">
        <w:t>ул. Центральная, 77</w:t>
      </w:r>
      <w:r>
        <w:t xml:space="preserve">), </w:t>
      </w:r>
      <w:r w:rsidRPr="00682554">
        <w:t xml:space="preserve">а именно: </w:t>
      </w:r>
    </w:p>
    <w:p w:rsidR="00A320F5" w:rsidRPr="00682554" w:rsidRDefault="00A320F5" w:rsidP="00A320F5">
      <w:pPr>
        <w:ind w:firstLine="567"/>
        <w:jc w:val="both"/>
      </w:pPr>
      <w:r>
        <w:t xml:space="preserve">Лот №1 </w:t>
      </w:r>
      <w:r w:rsidRPr="00682554">
        <w:t>(далее «Имущество»):</w:t>
      </w:r>
      <w:r>
        <w:t xml:space="preserve"> </w:t>
      </w:r>
    </w:p>
    <w:p w:rsidR="00A320F5" w:rsidRDefault="00A320F5" w:rsidP="00A320F5">
      <w:pPr>
        <w:ind w:firstLine="567"/>
        <w:jc w:val="both"/>
      </w:pPr>
      <w:r w:rsidRPr="00A320F5">
        <w:t>Индивидуальный жилой дом общей площадью 128 кв.м., количество этажей:2, кадастровый номер 54:19:030101:1192 и Земельный участок, кадастровый номер 54:19:030101:773, для ведения личного подсобного хозяйства, с расположенными на нем баней из бруса и прочими хозяйственными постройками, расположенные по адресу: Новосибирская обл., Новосибирский р-н, с. Толмачево, ул. Центральная, 77.</w:t>
      </w:r>
    </w:p>
    <w:p w:rsidR="00A320F5" w:rsidRDefault="00A320F5" w:rsidP="00A320F5">
      <w:pPr>
        <w:ind w:firstLine="567"/>
        <w:jc w:val="both"/>
      </w:pPr>
      <w:r>
        <w:t xml:space="preserve">Начальная цена продажи имущества (лота)  - </w:t>
      </w:r>
      <w:r>
        <w:rPr>
          <w:b/>
        </w:rPr>
        <w:t xml:space="preserve">_______ </w:t>
      </w:r>
      <w:r w:rsidRPr="00FA356B">
        <w:rPr>
          <w:b/>
        </w:rPr>
        <w:t xml:space="preserve"> рублей</w:t>
      </w:r>
      <w:r>
        <w:t>.</w:t>
      </w:r>
    </w:p>
    <w:p w:rsidR="00A320F5" w:rsidRPr="00682554" w:rsidRDefault="00A320F5" w:rsidP="00A320F5">
      <w:pPr>
        <w:ind w:firstLine="567"/>
        <w:jc w:val="both"/>
      </w:pPr>
      <w:r>
        <w:t>Р</w:t>
      </w:r>
      <w:r w:rsidRPr="00682554">
        <w:t>азмер задатка составляет 10 % н</w:t>
      </w:r>
      <w:r>
        <w:t xml:space="preserve">ачальной цены продажи имущества - </w:t>
      </w:r>
      <w:r>
        <w:rPr>
          <w:b/>
        </w:rPr>
        <w:t>_______</w:t>
      </w:r>
      <w:r w:rsidRPr="00FA356B">
        <w:rPr>
          <w:b/>
        </w:rPr>
        <w:t xml:space="preserve"> рублей.</w:t>
      </w:r>
    </w:p>
    <w:p w:rsidR="00A320F5" w:rsidRPr="00682554" w:rsidRDefault="00A320F5" w:rsidP="00A320F5">
      <w:pPr>
        <w:ind w:firstLine="567"/>
        <w:jc w:val="both"/>
        <w:rPr>
          <w:color w:val="000000"/>
        </w:rPr>
      </w:pPr>
      <w:r w:rsidRPr="00682554">
        <w:rPr>
          <w:color w:val="000000"/>
        </w:rPr>
        <w:t xml:space="preserve">1.2. Торги (прием предложений о цене) проводятся </w:t>
      </w:r>
      <w:r>
        <w:rPr>
          <w:b/>
          <w:color w:val="000000"/>
        </w:rPr>
        <w:t>__________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____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1.3. Задаток вносится Заявителем в счет обеспечения исполнения обязательств по </w:t>
      </w:r>
      <w:r w:rsidR="00E23FCD" w:rsidRPr="00682554">
        <w:rPr>
          <w:b w:val="0"/>
          <w:sz w:val="20"/>
        </w:rPr>
        <w:t>оплате продаваемого</w:t>
      </w:r>
      <w:r w:rsidRPr="00682554">
        <w:rPr>
          <w:b w:val="0"/>
          <w:sz w:val="20"/>
        </w:rPr>
        <w:t xml:space="preserve"> на торгах Имущества (ФЗ РФ № 127-ФЗ «О несостоятельности (Банкротстве)» от 26 октября 2002 года).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320F5" w:rsidRPr="00E23FCD" w:rsidRDefault="00A320F5" w:rsidP="00A320F5">
      <w:pPr>
        <w:tabs>
          <w:tab w:val="left" w:pos="9356"/>
        </w:tabs>
        <w:ind w:right="-1" w:firstLine="567"/>
        <w:jc w:val="both"/>
      </w:pPr>
      <w:r w:rsidRPr="00E23FCD">
        <w:t xml:space="preserve">2.1. Заявитель перечисляет задаток на специальный счет Должника </w:t>
      </w:r>
      <w:proofErr w:type="spellStart"/>
      <w:r w:rsidRPr="00E23FCD">
        <w:t>Леухина</w:t>
      </w:r>
      <w:proofErr w:type="spellEnd"/>
      <w:r w:rsidRPr="00E23FCD">
        <w:t xml:space="preserve"> В.М. ИНН 543305315458– счет получателя № </w:t>
      </w:r>
      <w:r w:rsidR="00E23FCD" w:rsidRPr="00E23FCD">
        <w:t xml:space="preserve">40817810544051267323 </w:t>
      </w:r>
      <w:r w:rsidRPr="00E23FCD">
        <w:t xml:space="preserve">в </w:t>
      </w:r>
      <w:r w:rsidR="00E23FCD" w:rsidRPr="00E23FCD">
        <w:t>доп. офисе №8047/0599 СИБИРСКОГО БАНКА ПАО «СБЕРБАНК»</w:t>
      </w:r>
      <w:r w:rsidRPr="00E23FCD">
        <w:t xml:space="preserve">, адрес: г. Новосибирск, ул. </w:t>
      </w:r>
      <w:proofErr w:type="spellStart"/>
      <w:r w:rsidRPr="00E23FCD">
        <w:t>Серебренниковская</w:t>
      </w:r>
      <w:proofErr w:type="spellEnd"/>
      <w:r w:rsidRPr="00E23FCD">
        <w:t xml:space="preserve">, д. 20, БИК 045004641, ИНН 7707083893, КПП 540645005, </w:t>
      </w:r>
      <w:proofErr w:type="spellStart"/>
      <w:proofErr w:type="gramStart"/>
      <w:r w:rsidRPr="00E23FCD">
        <w:t>корр.счет</w:t>
      </w:r>
      <w:proofErr w:type="spellEnd"/>
      <w:proofErr w:type="gramEnd"/>
      <w:r w:rsidRPr="00E23FCD">
        <w:t xml:space="preserve"> 30101810500000000641,</w:t>
      </w:r>
      <w:r w:rsidRPr="00E23FCD">
        <w:rPr>
          <w:b/>
        </w:rPr>
        <w:t xml:space="preserve"> </w:t>
      </w:r>
      <w:r w:rsidRPr="00E23FCD">
        <w:t xml:space="preserve">назначение платежа – «Задаток за участие в торгах по продаже недвижимого имущества </w:t>
      </w:r>
      <w:proofErr w:type="spellStart"/>
      <w:r w:rsidRPr="00E23FCD">
        <w:t>Леухина</w:t>
      </w:r>
      <w:proofErr w:type="spellEnd"/>
      <w:r w:rsidRPr="00E23FCD">
        <w:t xml:space="preserve"> В.М.».</w:t>
      </w:r>
    </w:p>
    <w:p w:rsidR="00A320F5" w:rsidRPr="00682554" w:rsidRDefault="00A320F5" w:rsidP="00A320F5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320F5" w:rsidRPr="00682554" w:rsidRDefault="00A320F5" w:rsidP="00A320F5">
      <w:pPr>
        <w:pStyle w:val="a5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несостоявшимися, Организатор торгов обязуется возвратить сумму внесенного Заявителем задатка в </w:t>
      </w:r>
      <w:r w:rsidR="00E23FCD" w:rsidRPr="00682554">
        <w:rPr>
          <w:b w:val="0"/>
          <w:sz w:val="20"/>
        </w:rPr>
        <w:t>течение 5</w:t>
      </w:r>
      <w:r w:rsidRPr="00682554">
        <w:rPr>
          <w:b w:val="0"/>
          <w:sz w:val="20"/>
        </w:rPr>
        <w:t>(пяти) рабочих дней со дня признания торгов несостоявшимися.</w:t>
      </w:r>
    </w:p>
    <w:p w:rsidR="00A320F5" w:rsidRPr="00682554" w:rsidRDefault="00A320F5" w:rsidP="00A320F5">
      <w:pPr>
        <w:pStyle w:val="a7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lastRenderedPageBreak/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320F5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320F5" w:rsidRPr="00682554" w:rsidRDefault="00A320F5" w:rsidP="00A320F5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320F5" w:rsidRPr="00682554" w:rsidTr="0098044D">
        <w:tc>
          <w:tcPr>
            <w:tcW w:w="4998" w:type="dxa"/>
            <w:shd w:val="clear" w:color="auto" w:fill="auto"/>
          </w:tcPr>
          <w:p w:rsidR="00A320F5" w:rsidRPr="00682554" w:rsidRDefault="00A320F5" w:rsidP="0098044D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320F5" w:rsidRPr="00682554" w:rsidRDefault="00A320F5" w:rsidP="0098044D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>Финансовый</w:t>
            </w:r>
            <w:r w:rsidRPr="00682554">
              <w:rPr>
                <w:b/>
              </w:rPr>
              <w:t xml:space="preserve"> управляющий</w:t>
            </w:r>
          </w:p>
          <w:p w:rsidR="00A320F5" w:rsidRPr="00682554" w:rsidRDefault="00A320F5" w:rsidP="0098044D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 xml:space="preserve">должника </w:t>
            </w:r>
            <w:proofErr w:type="spellStart"/>
            <w:r>
              <w:rPr>
                <w:b/>
              </w:rPr>
              <w:t>Леухина</w:t>
            </w:r>
            <w:proofErr w:type="spellEnd"/>
            <w:r>
              <w:rPr>
                <w:b/>
              </w:rPr>
              <w:t xml:space="preserve"> В.М.</w:t>
            </w:r>
          </w:p>
          <w:p w:rsidR="00A320F5" w:rsidRPr="00682554" w:rsidRDefault="00A320F5" w:rsidP="0098044D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Ершова Ольга Равиловна</w:t>
            </w:r>
          </w:p>
          <w:p w:rsidR="00A320F5" w:rsidRPr="00682554" w:rsidRDefault="00A320F5" w:rsidP="0098044D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A320F5" w:rsidRPr="00682554" w:rsidRDefault="00A320F5" w:rsidP="0098044D">
            <w:r w:rsidRPr="00682554">
              <w:rPr>
                <w:noProof/>
              </w:rPr>
              <w:t>член ААУ "СЦЭАУ"</w:t>
            </w:r>
          </w:p>
          <w:p w:rsidR="00A320F5" w:rsidRPr="00682554" w:rsidRDefault="00A320F5" w:rsidP="0098044D">
            <w:r w:rsidRPr="00682554">
              <w:t>Почтовый адрес: 630099, г.Новосибирск, а/я 58</w:t>
            </w:r>
          </w:p>
          <w:p w:rsidR="00A320F5" w:rsidRPr="00682554" w:rsidRDefault="00A320F5" w:rsidP="0098044D">
            <w:r w:rsidRPr="00682554">
              <w:t>Телефон: +7 (383) 255-46-00</w:t>
            </w:r>
            <w:r w:rsidRPr="00682554">
              <w:br/>
              <w:t>E-</w:t>
            </w:r>
            <w:proofErr w:type="spellStart"/>
            <w:r w:rsidRPr="00682554">
              <w:t>mail</w:t>
            </w:r>
            <w:proofErr w:type="spellEnd"/>
            <w:r w:rsidRPr="00682554">
              <w:t xml:space="preserve">: </w:t>
            </w:r>
            <w:hyperlink r:id="rId5" w:history="1">
              <w:r w:rsidRPr="00682554">
                <w:rPr>
                  <w:rStyle w:val="a9"/>
                </w:rPr>
                <w:t>ole-arbitr@bk.</w:t>
              </w:r>
              <w:proofErr w:type="spellStart"/>
              <w:r w:rsidRPr="00682554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A320F5" w:rsidRPr="00682554" w:rsidRDefault="00A320F5" w:rsidP="0098044D"/>
          <w:p w:rsidR="00A320F5" w:rsidRPr="00682554" w:rsidRDefault="00A320F5" w:rsidP="0098044D">
            <w:r>
              <w:t>Финансовый</w:t>
            </w:r>
            <w:r w:rsidRPr="00682554">
              <w:t xml:space="preserve"> управляющий:</w:t>
            </w:r>
          </w:p>
          <w:p w:rsidR="00A320F5" w:rsidRPr="00682554" w:rsidRDefault="00A320F5" w:rsidP="0098044D">
            <w:pPr>
              <w:jc w:val="both"/>
            </w:pPr>
          </w:p>
          <w:p w:rsidR="00A320F5" w:rsidRPr="00682554" w:rsidRDefault="00A320F5" w:rsidP="0098044D">
            <w:r w:rsidRPr="00682554">
              <w:t xml:space="preserve">                         _______________  /  О.Р. Ершова     </w:t>
            </w:r>
            <w:r>
              <w:t xml:space="preserve">                 </w:t>
            </w:r>
            <w:r w:rsidRPr="00682554">
              <w:t xml:space="preserve">                              </w:t>
            </w:r>
          </w:p>
          <w:p w:rsidR="00A320F5" w:rsidRPr="00682554" w:rsidRDefault="00A320F5" w:rsidP="0098044D"/>
        </w:tc>
        <w:tc>
          <w:tcPr>
            <w:tcW w:w="4999" w:type="dxa"/>
            <w:shd w:val="clear" w:color="auto" w:fill="auto"/>
          </w:tcPr>
          <w:p w:rsidR="00A320F5" w:rsidRPr="00682554" w:rsidRDefault="00A320F5" w:rsidP="0098044D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320F5" w:rsidRPr="00682554" w:rsidRDefault="00A320F5" w:rsidP="0098044D">
            <w:pPr>
              <w:rPr>
                <w:b/>
              </w:rPr>
            </w:pPr>
          </w:p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>
            <w:r w:rsidRPr="00682554">
              <w:t xml:space="preserve">                         ________________  / _________________</w:t>
            </w:r>
          </w:p>
        </w:tc>
      </w:tr>
    </w:tbl>
    <w:p w:rsidR="00A320F5" w:rsidRPr="00682554" w:rsidRDefault="00A320F5" w:rsidP="00A320F5"/>
    <w:p w:rsidR="00A320F5" w:rsidRPr="00682554" w:rsidRDefault="00A320F5" w:rsidP="00A320F5"/>
    <w:p w:rsidR="00B36EC2" w:rsidRDefault="00B079FE"/>
    <w:sectPr w:rsidR="00B36EC2" w:rsidSect="00A320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0F5"/>
    <w:rsid w:val="0016679E"/>
    <w:rsid w:val="0050647E"/>
    <w:rsid w:val="006C52A4"/>
    <w:rsid w:val="00A320F5"/>
    <w:rsid w:val="00B079FE"/>
    <w:rsid w:val="00C2034D"/>
    <w:rsid w:val="00CA400F"/>
    <w:rsid w:val="00E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0B10"/>
  <w15:docId w15:val="{D5DAE285-1FA1-44FE-9964-774512D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0F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32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320F5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A320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A320F5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320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A3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-arbi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J87lOeh1cGHYCreMYlpYv1DZIeIWvNxXuzqoXgkCIro=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tS8RZm5axdlxG6QkJFgyIIZo69ycATmKZfb/uXMpTWY=</DigestValue>
    </Reference>
  </SignedInfo>
  <SignatureValue>z9d9qFZMyqhNVjdpX2LYlxxu//01syy5i3pNeMvsDN08OZ6HVwgKbUZbMs0jNjkB
OvzmGiz87aO1tSoLKutJiA==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czuC6+SsARj8wqWNIwjEdMd13DE=</DigestValue>
      </Reference>
      <Reference URI="/word/document.xml?ContentType=application/vnd.openxmlformats-officedocument.wordprocessingml.document.main+xml">
        <DigestMethod Algorithm="http://www.w3.org/2000/09/xmldsig#sha1"/>
        <DigestValue>oBVa8ivRgcb8M3tQwsdzmpWJs9Y=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ZmxaB77S2WILaVaDa3+3DpVDo8g=</DigestValue>
      </Reference>
      <Reference URI="/word/styles.xml?ContentType=application/vnd.openxmlformats-officedocument.wordprocessingml.styles+xml">
        <DigestMethod Algorithm="http://www.w3.org/2000/09/xmldsig#sha1"/>
        <DigestValue>wHe/hD6tpmRXwrJqBJNgyfcdsWw=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2023-02-10T10:57:18Z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2023-02-10T10:57:18Z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Катя</cp:lastModifiedBy>
  <cp:revision>3</cp:revision>
  <dcterms:created xsi:type="dcterms:W3CDTF">2023-02-10T08:43:00Z</dcterms:created>
  <dcterms:modified xsi:type="dcterms:W3CDTF">2023-02-10T09:00:00Z</dcterms:modified>
</cp:coreProperties>
</file>