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28" w:rsidRPr="00E357D6" w:rsidRDefault="00957EC1" w:rsidP="00D958F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(ИНН 7838430413, 190000, Санкт-Петербург, пер. </w:t>
      </w:r>
      <w:r w:rsidR="007E63A9" w:rsidRPr="00E357D6">
        <w:rPr>
          <w:rFonts w:ascii="Times New Roman" w:hAnsi="Times New Roman" w:cs="Times New Roman"/>
          <w:sz w:val="20"/>
          <w:szCs w:val="20"/>
          <w:lang w:val="ru-RU"/>
        </w:rPr>
        <w:t>Гривцова, д.5, лит.В, (495)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234–04-00 (доб.323), </w:t>
      </w:r>
      <w:r w:rsidR="001342BD" w:rsidRPr="00E357D6">
        <w:rPr>
          <w:rFonts w:ascii="Times New Roman" w:hAnsi="Times New Roman" w:cs="Times New Roman"/>
          <w:sz w:val="20"/>
          <w:szCs w:val="20"/>
        </w:rPr>
        <w:t>vega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E357D6">
        <w:rPr>
          <w:rFonts w:ascii="Times New Roman" w:hAnsi="Times New Roman" w:cs="Times New Roman"/>
          <w:sz w:val="20"/>
          <w:szCs w:val="20"/>
        </w:rPr>
        <w:t>auction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E357D6">
        <w:rPr>
          <w:rFonts w:ascii="Times New Roman" w:hAnsi="Times New Roman" w:cs="Times New Roman"/>
          <w:sz w:val="20"/>
          <w:szCs w:val="20"/>
        </w:rPr>
        <w:t>house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357D6">
        <w:rPr>
          <w:rFonts w:ascii="Times New Roman" w:hAnsi="Times New Roman" w:cs="Times New Roman"/>
          <w:sz w:val="20"/>
          <w:szCs w:val="20"/>
        </w:rPr>
        <w:t>ru</w:t>
      </w:r>
      <w:r w:rsidR="007E63A9" w:rsidRPr="00E357D6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АО «РАД»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, ОТ), действующее на осн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C779F7" w:rsidRPr="00E357D6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КОЛОМНАМОЛПРОМ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C779F7" w:rsidRPr="00E357D6">
        <w:rPr>
          <w:rFonts w:ascii="Times New Roman" w:hAnsi="Times New Roman" w:cs="Times New Roman"/>
          <w:bCs/>
          <w:iCs/>
          <w:sz w:val="20"/>
          <w:szCs w:val="20"/>
          <w:lang w:val="ru-RU"/>
        </w:rPr>
        <w:t>5022046417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C779F7" w:rsidRPr="00E357D6">
        <w:rPr>
          <w:rFonts w:ascii="Times New Roman" w:hAnsi="Times New Roman" w:cs="Times New Roman"/>
          <w:b/>
          <w:sz w:val="20"/>
          <w:szCs w:val="20"/>
          <w:lang w:val="ru-RU"/>
        </w:rPr>
        <w:t>Харитонова К.А.</w:t>
      </w:r>
      <w:r w:rsidRPr="00E357D6" w:rsidDel="00E71A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770174661644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СРО «ААУ «Паритет» (ИНН 7701325056</w:t>
      </w:r>
      <w:r w:rsidR="00125D51" w:rsidRPr="00E357D6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>, действующего на осн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решения от 23.08.2017 и определения от 02.03.2021 Арбитражного суда Московской обл</w:t>
      </w:r>
      <w:r w:rsidR="00044447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C779F7" w:rsidRPr="00E357D6">
        <w:rPr>
          <w:rFonts w:ascii="Times New Roman" w:hAnsi="Times New Roman" w:cs="Times New Roman"/>
          <w:sz w:val="20"/>
          <w:szCs w:val="20"/>
          <w:lang w:val="ru-RU"/>
        </w:rPr>
        <w:t>по делу №А41-34395/2016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7E63A9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–Торги) 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1668CC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7E63A9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/ (далее</w:t>
      </w:r>
      <w:r w:rsidR="001342B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-ЭП) путем 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19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779F7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E357D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C779F7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31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779F7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C779F7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C779F7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E357D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779F7" w:rsidRPr="00E357D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подлежит имущество, расположенное по адресу: </w:t>
      </w:r>
      <w:r w:rsidR="001B3C28" w:rsidRPr="00E357D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140411, Московская обл., г. Коломна, ул. Леваневского, д. 42 </w:t>
      </w:r>
      <w:r w:rsidR="00203371" w:rsidRPr="00E357D6">
        <w:rPr>
          <w:rFonts w:ascii="Times New Roman" w:hAnsi="Times New Roman" w:cs="Times New Roman"/>
          <w:sz w:val="20"/>
          <w:szCs w:val="20"/>
          <w:lang w:val="ru-RU"/>
        </w:rPr>
        <w:t>(далее –</w:t>
      </w:r>
      <w:r w:rsidR="006844E3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03371" w:rsidRPr="00E357D6">
        <w:rPr>
          <w:rFonts w:ascii="Times New Roman" w:hAnsi="Times New Roman" w:cs="Times New Roman"/>
          <w:sz w:val="20"/>
          <w:szCs w:val="20"/>
          <w:lang w:val="ru-RU"/>
        </w:rPr>
        <w:t>Лот</w:t>
      </w:r>
      <w:r w:rsidR="006844E3" w:rsidRPr="00E357D6">
        <w:rPr>
          <w:rFonts w:ascii="Times New Roman" w:hAnsi="Times New Roman" w:cs="Times New Roman"/>
          <w:sz w:val="20"/>
          <w:szCs w:val="20"/>
          <w:lang w:val="ru-RU"/>
        </w:rPr>
        <w:t>(ы)</w:t>
      </w:r>
      <w:r w:rsidR="00203371" w:rsidRPr="00E357D6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1B3C28" w:rsidRPr="00E357D6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1B3C28" w:rsidRPr="00E357D6" w:rsidRDefault="00A732CD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E357D6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</w:rPr>
        <w:t>IP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мойка (4-х секционная), инв. 774</w:t>
      </w:r>
      <w:r w:rsidR="00203371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203371" w:rsidRPr="00E357D6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60</w:t>
      </w:r>
      <w:r w:rsidR="001B3C28" w:rsidRPr="00E357D6">
        <w:rPr>
          <w:rFonts w:ascii="Times New Roman" w:hAnsi="Times New Roman" w:cs="Times New Roman"/>
          <w:b/>
          <w:sz w:val="20"/>
          <w:szCs w:val="20"/>
        </w:rPr>
        <w:t> 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203371" w:rsidRPr="00E357D6">
        <w:rPr>
          <w:rFonts w:ascii="Times New Roman" w:hAnsi="Times New Roman" w:cs="Times New Roman"/>
          <w:b/>
          <w:sz w:val="20"/>
          <w:szCs w:val="20"/>
          <w:lang w:val="ru-RU"/>
        </w:rPr>
        <w:t>00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1B3C28" w:rsidRPr="00E357D6" w:rsidRDefault="00203371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2: 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</w:rPr>
        <w:t>IP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мойка (4-х секционная), инв. 775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560 000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:rsidR="001B3C28" w:rsidRPr="00E357D6" w:rsidRDefault="00203371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 3: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Автомат АДНК 39 Д двухрядный, инв. 770</w:t>
      </w:r>
      <w:r w:rsidR="001B3C28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1B3C28" w:rsidRPr="00E357D6">
        <w:rPr>
          <w:rFonts w:ascii="Times New Roman" w:hAnsi="Times New Roman" w:cs="Times New Roman"/>
          <w:b/>
          <w:sz w:val="20"/>
          <w:szCs w:val="20"/>
        </w:rPr>
        <w:t> 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763 300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:rsidR="001B3C28" w:rsidRPr="00E357D6" w:rsidRDefault="00203371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 4:</w:t>
      </w:r>
      <w:r w:rsidR="00F42103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Жиротопка МАГ 2, инв. 773.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</w:rPr>
        <w:t>–</w:t>
      </w:r>
      <w:r w:rsidRPr="00E3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</w:rPr>
        <w:t xml:space="preserve">210 000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</w:t>
      </w:r>
      <w:r w:rsidRPr="00E357D6">
        <w:rPr>
          <w:rFonts w:ascii="Times New Roman" w:hAnsi="Times New Roman" w:cs="Times New Roman"/>
          <w:b/>
          <w:sz w:val="20"/>
          <w:szCs w:val="20"/>
        </w:rPr>
        <w:t>.</w:t>
      </w:r>
    </w:p>
    <w:p w:rsidR="001B3C28" w:rsidRPr="00E357D6" w:rsidRDefault="00203371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Pr="00E357D6">
        <w:rPr>
          <w:rFonts w:ascii="Times New Roman" w:hAnsi="Times New Roman" w:cs="Times New Roman"/>
          <w:b/>
          <w:sz w:val="20"/>
          <w:szCs w:val="20"/>
        </w:rPr>
        <w:t xml:space="preserve"> 5:</w:t>
      </w:r>
      <w:r w:rsidR="00F42103" w:rsidRPr="00E357D6">
        <w:rPr>
          <w:rFonts w:ascii="Times New Roman" w:hAnsi="Times New Roman" w:cs="Times New Roman"/>
          <w:sz w:val="20"/>
          <w:szCs w:val="20"/>
        </w:rPr>
        <w:t xml:space="preserve"> </w:t>
      </w:r>
      <w:r w:rsidR="001B3C28" w:rsidRPr="00E357D6">
        <w:rPr>
          <w:rFonts w:ascii="Times New Roman" w:hAnsi="Times New Roman" w:cs="Times New Roman"/>
          <w:sz w:val="20"/>
          <w:szCs w:val="20"/>
          <w:lang w:val="ru-RU"/>
        </w:rPr>
        <w:t>Компрессор</w:t>
      </w:r>
      <w:r w:rsidR="001B3C28" w:rsidRPr="00E357D6">
        <w:rPr>
          <w:rFonts w:ascii="Times New Roman" w:hAnsi="Times New Roman" w:cs="Times New Roman"/>
          <w:sz w:val="20"/>
          <w:szCs w:val="20"/>
        </w:rPr>
        <w:t xml:space="preserve"> Bitzer New Ecoline 4HE-25Y, </w:t>
      </w:r>
      <w:r w:rsidR="001B3C28" w:rsidRPr="00E357D6">
        <w:rPr>
          <w:rFonts w:ascii="Times New Roman" w:hAnsi="Times New Roman" w:cs="Times New Roman"/>
          <w:sz w:val="20"/>
          <w:szCs w:val="20"/>
          <w:lang w:val="ru-RU"/>
        </w:rPr>
        <w:t>инв</w:t>
      </w:r>
      <w:r w:rsidR="001B3C28" w:rsidRPr="00E357D6">
        <w:rPr>
          <w:rFonts w:ascii="Times New Roman" w:hAnsi="Times New Roman" w:cs="Times New Roman"/>
          <w:sz w:val="20"/>
          <w:szCs w:val="20"/>
        </w:rPr>
        <w:t xml:space="preserve">. 761.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168 560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:rsidR="001B3C28" w:rsidRPr="00E357D6" w:rsidRDefault="00203371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 6:</w:t>
      </w:r>
      <w:r w:rsidR="00F42103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B3C28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Пастеризационно-охладительная пластинчатая установка, 10/час (4-ех секционная), инв. 769.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1B3C28" w:rsidRPr="00E357D6">
        <w:rPr>
          <w:rFonts w:ascii="Times New Roman" w:hAnsi="Times New Roman" w:cs="Times New Roman"/>
          <w:b/>
          <w:sz w:val="20"/>
          <w:szCs w:val="20"/>
        </w:rPr>
        <w:t> </w:t>
      </w:r>
      <w:r w:rsidR="001B3C28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120 000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1668CC" w:rsidRPr="00E357D6" w:rsidRDefault="00F42103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Лот 7: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68CC" w:rsidRPr="00E357D6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Сепаратор-сливкоотделитель Ж5-ОС2НС, инв. 772.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875 000 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:rsidR="001668CC" w:rsidRPr="00E357D6" w:rsidRDefault="00066AFF" w:rsidP="00D958F9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Обременение </w:t>
      </w:r>
      <w:r w:rsidR="00752C20" w:rsidRPr="00E357D6">
        <w:rPr>
          <w:rFonts w:ascii="Times New Roman" w:hAnsi="Times New Roman" w:cs="Times New Roman"/>
          <w:b/>
          <w:sz w:val="20"/>
          <w:szCs w:val="20"/>
          <w:lang w:val="ru-RU"/>
        </w:rPr>
        <w:t>Л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>отов</w:t>
      </w:r>
      <w:r w:rsidR="00752C20"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1-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1668CC" w:rsidRPr="00E357D6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залог в пользу АО КБ «Приско Капитал Банк».</w:t>
      </w:r>
    </w:p>
    <w:p w:rsidR="001668CC" w:rsidRPr="00E357D6" w:rsidRDefault="001668CC" w:rsidP="001668CC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Лотами производится по адресу местонахождения по четвергам по предв. договоренности с 10:00 по 18:00, эл. почта: </w:t>
      </w:r>
      <w:hyperlink r:id="rId8" w:history="1">
        <w:r w:rsidRPr="00E357D6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kharitonov.kirill89@mail.ru</w:t>
        </w:r>
      </w:hyperlink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, тел. 8-995-505-16-68, а также у ОТ: тел. 8(499)395-00-20 (с 9.00 до 18.00 по Мск. в раб. дни) </w:t>
      </w:r>
      <w:hyperlink r:id="rId9" w:history="1">
        <w:r w:rsidRPr="00E357D6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informmsk@auction-house.ru</w:t>
        </w:r>
      </w:hyperlink>
      <w:r w:rsidRPr="00E357D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81504" w:rsidRPr="00EE6035" w:rsidRDefault="00957EC1" w:rsidP="00EE603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– 10% от 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Лота. Шаг аукциона – 5% от </w:t>
      </w:r>
      <w:r w:rsidR="001668CC" w:rsidRPr="00E357D6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E357D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Лота.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68CC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1668CC" w:rsidRPr="00E357D6">
        <w:rPr>
          <w:rFonts w:ascii="Times New Roman" w:hAnsi="Times New Roman" w:cs="Times New Roman"/>
          <w:sz w:val="20"/>
          <w:szCs w:val="20"/>
          <w:lang w:val="ru-RU"/>
        </w:rPr>
        <w:t>, является выписка со счета О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1668CC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357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EE6035" w:rsidRPr="00EE6035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EE603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68CC" w:rsidRPr="00E357D6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5F73B9" w:rsidRPr="00E357D6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1668CC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5936EC" w:rsidRPr="00E357D6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357D6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</w:t>
      </w:r>
      <w:r w:rsidR="005936EC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(далее – </w:t>
      </w:r>
      <w:r w:rsidR="008519C9" w:rsidRPr="00E357D6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5936EC"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E357D6">
        <w:rPr>
          <w:rFonts w:ascii="Times New Roman" w:hAnsi="Times New Roman" w:cs="Times New Roman"/>
          <w:sz w:val="20"/>
          <w:szCs w:val="20"/>
        </w:rPr>
        <w:t xml:space="preserve">размещен на ЭП. 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ДКП заключается с ПТ в течение 5 дней с даты получения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ДКП от КУ. Оплата – в течение 30 дней со дня подписания ДКП на спец. счет Должника: р/с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40702810203800000265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в Банк ФИЛИАЛ «ЦЕНТРАЛЬНЫЙ» БАНКА ВТБ (ПАО) в г. Москве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30101810145250000411</w:t>
      </w:r>
      <w:r w:rsidRPr="00E357D6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F81504" w:rsidRPr="00E357D6">
        <w:rPr>
          <w:rFonts w:ascii="Times New Roman" w:hAnsi="Times New Roman" w:cs="Times New Roman"/>
          <w:sz w:val="20"/>
          <w:szCs w:val="20"/>
          <w:lang w:val="ru-RU"/>
        </w:rPr>
        <w:t>044525411</w:t>
      </w:r>
      <w:r w:rsidR="00F76F1A" w:rsidRPr="00E357D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F81504" w:rsidRPr="00EE6035" w:rsidSect="00E357D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4447"/>
    <w:rsid w:val="00066AFF"/>
    <w:rsid w:val="000968C5"/>
    <w:rsid w:val="000B1360"/>
    <w:rsid w:val="000B4A0A"/>
    <w:rsid w:val="000F41C6"/>
    <w:rsid w:val="00125D51"/>
    <w:rsid w:val="001342BD"/>
    <w:rsid w:val="00146286"/>
    <w:rsid w:val="001668CC"/>
    <w:rsid w:val="001727A3"/>
    <w:rsid w:val="00190E6B"/>
    <w:rsid w:val="001A70B8"/>
    <w:rsid w:val="001B1562"/>
    <w:rsid w:val="001B3C28"/>
    <w:rsid w:val="00201387"/>
    <w:rsid w:val="00203371"/>
    <w:rsid w:val="00220D13"/>
    <w:rsid w:val="00273968"/>
    <w:rsid w:val="002C4C76"/>
    <w:rsid w:val="00321DFA"/>
    <w:rsid w:val="00390A28"/>
    <w:rsid w:val="003D0088"/>
    <w:rsid w:val="003D774E"/>
    <w:rsid w:val="004227A7"/>
    <w:rsid w:val="0051217E"/>
    <w:rsid w:val="00515D05"/>
    <w:rsid w:val="0056183E"/>
    <w:rsid w:val="00573F80"/>
    <w:rsid w:val="005936EC"/>
    <w:rsid w:val="005F3E56"/>
    <w:rsid w:val="005F73B9"/>
    <w:rsid w:val="00677E82"/>
    <w:rsid w:val="006844E3"/>
    <w:rsid w:val="0071333C"/>
    <w:rsid w:val="00752C20"/>
    <w:rsid w:val="00797A55"/>
    <w:rsid w:val="007D0894"/>
    <w:rsid w:val="007E63A9"/>
    <w:rsid w:val="008519C9"/>
    <w:rsid w:val="008F4419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779F7"/>
    <w:rsid w:val="00CD732D"/>
    <w:rsid w:val="00D243AB"/>
    <w:rsid w:val="00D958F9"/>
    <w:rsid w:val="00E041CA"/>
    <w:rsid w:val="00E25D9D"/>
    <w:rsid w:val="00E357D6"/>
    <w:rsid w:val="00E60808"/>
    <w:rsid w:val="00EE6035"/>
    <w:rsid w:val="00F42103"/>
    <w:rsid w:val="00F76F1A"/>
    <w:rsid w:val="00F81504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F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1B3C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6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itonov.kirill8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ED87-3CBC-4E6F-B39B-1B97E688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2023-02-10T08:30:00Z</cp:lastPrinted>
  <dcterms:created xsi:type="dcterms:W3CDTF">2023-02-16T11:13:00Z</dcterms:created>
  <dcterms:modified xsi:type="dcterms:W3CDTF">2023-02-16T11:14:00Z</dcterms:modified>
</cp:coreProperties>
</file>