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2342" w14:textId="77777777" w:rsidR="00EA6120" w:rsidRPr="00964F27" w:rsidRDefault="00615C4B" w:rsidP="008C67FC">
      <w:pPr>
        <w:ind w:firstLine="567"/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Договор о задатке</w:t>
      </w:r>
    </w:p>
    <w:p w14:paraId="57660F63" w14:textId="77777777" w:rsidR="003B62C7" w:rsidRPr="00964F27" w:rsidRDefault="003B62C7" w:rsidP="00E069D1">
      <w:pPr>
        <w:jc w:val="right"/>
        <w:rPr>
          <w:sz w:val="22"/>
          <w:szCs w:val="22"/>
        </w:rPr>
      </w:pPr>
    </w:p>
    <w:p w14:paraId="5C406D56" w14:textId="77777777" w:rsidR="003B62C7" w:rsidRPr="00964F27" w:rsidRDefault="003B62C7" w:rsidP="00E069D1">
      <w:pPr>
        <w:jc w:val="right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7CFD" w:rsidRPr="00083932" w14:paraId="2EE379C0" w14:textId="77777777" w:rsidTr="00575A92">
        <w:tc>
          <w:tcPr>
            <w:tcW w:w="4814" w:type="dxa"/>
          </w:tcPr>
          <w:p w14:paraId="71749386" w14:textId="3944CCD4" w:rsidR="00DA7CFD" w:rsidRPr="00083932" w:rsidRDefault="00DA7CFD" w:rsidP="00575A92">
            <w:pPr>
              <w:pStyle w:val="aa"/>
              <w:jc w:val="both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 xml:space="preserve">г. </w:t>
            </w:r>
            <w:r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204C6C4D" w14:textId="77777777" w:rsidR="00DA7CFD" w:rsidRPr="00083932" w:rsidRDefault="00DA7CFD" w:rsidP="00575A92">
            <w:pPr>
              <w:pStyle w:val="aa"/>
              <w:jc w:val="right"/>
              <w:rPr>
                <w:bCs/>
                <w:color w:val="auto"/>
                <w:sz w:val="22"/>
              </w:rPr>
            </w:pPr>
            <w:r w:rsidRPr="00083932">
              <w:rPr>
                <w:bCs/>
                <w:color w:val="auto"/>
                <w:sz w:val="22"/>
              </w:rPr>
              <w:t>«____» __________ 202</w:t>
            </w:r>
            <w:r>
              <w:rPr>
                <w:bCs/>
                <w:color w:val="auto"/>
                <w:sz w:val="22"/>
              </w:rPr>
              <w:t>3</w:t>
            </w:r>
            <w:r w:rsidRPr="00083932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4F556A6F" w14:textId="77777777" w:rsidR="00615C4B" w:rsidRPr="00964F27" w:rsidRDefault="00615C4B" w:rsidP="00E069D1">
      <w:pPr>
        <w:jc w:val="right"/>
        <w:rPr>
          <w:sz w:val="22"/>
          <w:szCs w:val="22"/>
        </w:rPr>
      </w:pPr>
    </w:p>
    <w:p w14:paraId="1AE11492" w14:textId="51513429" w:rsidR="00027363" w:rsidRPr="00964F27" w:rsidRDefault="008E1855" w:rsidP="003066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</w:rPr>
        <w:t>К</w:t>
      </w:r>
      <w:r w:rsidRPr="00457325">
        <w:rPr>
          <w:sz w:val="22"/>
        </w:rPr>
        <w:t>онкурсный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</w:t>
      </w:r>
      <w:r>
        <w:rPr>
          <w:sz w:val="22"/>
        </w:rPr>
        <w:t xml:space="preserve"> </w:t>
      </w:r>
      <w:r w:rsidRPr="002C512C">
        <w:t>ООО «Первая Интеллектуальная Реклама» (ОГРН 5137746094393, ИНН 7728862210, 117574, г. Москва, проезд Одоевского, 7 корпус 6, квартира 680)</w:t>
      </w:r>
      <w:r w:rsidRPr="00964F27">
        <w:rPr>
          <w:sz w:val="22"/>
        </w:rPr>
        <w:t xml:space="preserve">, действующий на основании решения </w:t>
      </w:r>
      <w:r w:rsidRPr="0003316F">
        <w:rPr>
          <w:sz w:val="22"/>
        </w:rPr>
        <w:t xml:space="preserve">Арбитражного суда </w:t>
      </w:r>
      <w:r>
        <w:rPr>
          <w:sz w:val="22"/>
        </w:rPr>
        <w:t xml:space="preserve">города Москвы  </w:t>
      </w:r>
      <w:r w:rsidRPr="0003316F">
        <w:rPr>
          <w:sz w:val="22"/>
        </w:rPr>
        <w:t xml:space="preserve">от </w:t>
      </w:r>
      <w:r>
        <w:rPr>
          <w:sz w:val="22"/>
        </w:rPr>
        <w:t>12</w:t>
      </w:r>
      <w:r w:rsidRPr="0003316F">
        <w:rPr>
          <w:sz w:val="22"/>
        </w:rPr>
        <w:t>.</w:t>
      </w:r>
      <w:r>
        <w:rPr>
          <w:sz w:val="22"/>
        </w:rPr>
        <w:t>10</w:t>
      </w:r>
      <w:r w:rsidRPr="0003316F">
        <w:rPr>
          <w:sz w:val="22"/>
        </w:rPr>
        <w:t>.202</w:t>
      </w:r>
      <w:r>
        <w:rPr>
          <w:sz w:val="22"/>
        </w:rPr>
        <w:t>1</w:t>
      </w:r>
      <w:r w:rsidRPr="0003316F">
        <w:rPr>
          <w:sz w:val="22"/>
        </w:rPr>
        <w:t xml:space="preserve"> по делу </w:t>
      </w:r>
      <w:r w:rsidRPr="005A6FC5">
        <w:rPr>
          <w:sz w:val="22"/>
        </w:rPr>
        <w:t>А40-203942/20-30-269Б</w:t>
      </w:r>
      <w:r w:rsidRPr="00083932">
        <w:rPr>
          <w:rFonts w:eastAsia="Calibri"/>
          <w:sz w:val="22"/>
          <w:lang w:eastAsia="en-US"/>
        </w:rPr>
        <w:t xml:space="preserve">, именуемый в дальнейшем  </w:t>
      </w:r>
      <w:r w:rsidR="00DA7CFD" w:rsidRPr="00DA7CFD">
        <w:rPr>
          <w:sz w:val="22"/>
          <w:szCs w:val="22"/>
        </w:rPr>
        <w:t>«</w:t>
      </w:r>
      <w:r w:rsidR="001D673B">
        <w:rPr>
          <w:sz w:val="22"/>
          <w:szCs w:val="22"/>
        </w:rPr>
        <w:t>Организатор торгов</w:t>
      </w:r>
      <w:r w:rsidR="00DA7CFD" w:rsidRPr="00DA7CFD">
        <w:rPr>
          <w:sz w:val="22"/>
          <w:szCs w:val="22"/>
        </w:rPr>
        <w:t>»,</w:t>
      </w:r>
    </w:p>
    <w:p w14:paraId="47DEDC43" w14:textId="33F47C21" w:rsidR="009B38D9" w:rsidRPr="00964F27" w:rsidRDefault="009B38D9" w:rsidP="0030664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и ___________________________</w:t>
      </w:r>
      <w:r w:rsidR="006C7F11" w:rsidRPr="00964F27">
        <w:rPr>
          <w:sz w:val="22"/>
          <w:szCs w:val="22"/>
        </w:rPr>
        <w:t xml:space="preserve"> </w:t>
      </w:r>
      <w:r w:rsidRPr="00964F27">
        <w:rPr>
          <w:sz w:val="22"/>
          <w:szCs w:val="22"/>
        </w:rPr>
        <w:t>в лице</w:t>
      </w:r>
      <w:r w:rsidR="006C7F11" w:rsidRPr="00964F27">
        <w:rPr>
          <w:sz w:val="22"/>
          <w:szCs w:val="22"/>
        </w:rPr>
        <w:t xml:space="preserve"> </w:t>
      </w:r>
      <w:r w:rsidRPr="00964F27">
        <w:rPr>
          <w:sz w:val="22"/>
          <w:szCs w:val="22"/>
        </w:rPr>
        <w:t>_________________________, действующего на основании ___________________, именуемый в дальнейшем «Заявитель», с другой стороны, совместно именуемые «Стороны», заключили настоящий договор о нижеследующем:</w:t>
      </w:r>
    </w:p>
    <w:p w14:paraId="4BB4CB29" w14:textId="77777777" w:rsidR="00CD310E" w:rsidRPr="00964F27" w:rsidRDefault="00CD310E" w:rsidP="00306644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14:paraId="71E2AF0B" w14:textId="76C06EB3" w:rsidR="00CD310E" w:rsidRPr="00964F27" w:rsidRDefault="00CD310E" w:rsidP="00306644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Предмет договора.</w:t>
      </w:r>
    </w:p>
    <w:p w14:paraId="20624052" w14:textId="231D0AE5" w:rsidR="00CD310E" w:rsidRPr="00964F27" w:rsidRDefault="00CD310E" w:rsidP="00306644">
      <w:pPr>
        <w:pStyle w:val="a9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В соответствии с настоящим договором о задатке</w:t>
      </w:r>
      <w:r w:rsidR="004B0C05" w:rsidRPr="00964F27">
        <w:rPr>
          <w:sz w:val="22"/>
          <w:szCs w:val="22"/>
        </w:rPr>
        <w:t>,</w:t>
      </w:r>
      <w:r w:rsidRPr="00964F27">
        <w:rPr>
          <w:sz w:val="22"/>
          <w:szCs w:val="22"/>
        </w:rPr>
        <w:t xml:space="preserve"> </w:t>
      </w:r>
      <w:r w:rsidR="00C15023" w:rsidRPr="00964F27">
        <w:rPr>
          <w:sz w:val="22"/>
          <w:szCs w:val="22"/>
        </w:rPr>
        <w:t>Заявитель</w:t>
      </w:r>
      <w:r w:rsidR="00B82CF8" w:rsidRPr="00964F27">
        <w:rPr>
          <w:sz w:val="22"/>
          <w:szCs w:val="22"/>
        </w:rPr>
        <w:t>,</w:t>
      </w:r>
      <w:r w:rsidR="00C15023" w:rsidRPr="00964F27">
        <w:rPr>
          <w:sz w:val="22"/>
          <w:szCs w:val="22"/>
        </w:rPr>
        <w:t xml:space="preserve"> </w:t>
      </w:r>
      <w:r w:rsidRPr="00964F27">
        <w:rPr>
          <w:sz w:val="22"/>
          <w:szCs w:val="22"/>
        </w:rPr>
        <w:t xml:space="preserve">для целей участия в </w:t>
      </w:r>
      <w:r w:rsidR="00E069D1" w:rsidRPr="00964F27">
        <w:rPr>
          <w:sz w:val="22"/>
          <w:szCs w:val="22"/>
        </w:rPr>
        <w:t>электронных торгах</w:t>
      </w:r>
      <w:r w:rsidR="004A34C7" w:rsidRPr="00964F27">
        <w:rPr>
          <w:sz w:val="22"/>
          <w:szCs w:val="22"/>
        </w:rPr>
        <w:t xml:space="preserve"> по продаже имущества </w:t>
      </w:r>
      <w:r w:rsidR="00E069D1" w:rsidRPr="00964F27">
        <w:rPr>
          <w:sz w:val="22"/>
          <w:szCs w:val="22"/>
        </w:rPr>
        <w:t>должника</w:t>
      </w:r>
      <w:bookmarkStart w:id="0" w:name="_Hlk89190982"/>
      <w:r w:rsidR="007F4D27" w:rsidRPr="00964F27">
        <w:rPr>
          <w:sz w:val="22"/>
          <w:szCs w:val="22"/>
        </w:rPr>
        <w:t xml:space="preserve"> </w:t>
      </w:r>
      <w:r w:rsidR="008E1855" w:rsidRPr="002C512C">
        <w:t>ООО «Первая Интеллектуальная Реклама»</w:t>
      </w:r>
      <w:r w:rsidR="006C7F11" w:rsidRPr="00964F27">
        <w:rPr>
          <w:sz w:val="22"/>
          <w:szCs w:val="22"/>
        </w:rPr>
        <w:t>,</w:t>
      </w:r>
      <w:r w:rsidR="00F30765" w:rsidRPr="00964F27">
        <w:rPr>
          <w:sz w:val="22"/>
          <w:szCs w:val="22"/>
        </w:rPr>
        <w:t xml:space="preserve"> </w:t>
      </w:r>
      <w:bookmarkEnd w:id="0"/>
      <w:r w:rsidRPr="00964F27">
        <w:rPr>
          <w:sz w:val="22"/>
          <w:szCs w:val="22"/>
        </w:rPr>
        <w:t xml:space="preserve">проводимых Организатором торгов </w:t>
      </w:r>
      <w:r w:rsidR="004B0C05" w:rsidRPr="00964F27">
        <w:rPr>
          <w:sz w:val="22"/>
          <w:szCs w:val="22"/>
        </w:rPr>
        <w:t xml:space="preserve">в форме </w:t>
      </w:r>
      <w:r w:rsidR="009B38D9" w:rsidRPr="00964F27">
        <w:rPr>
          <w:sz w:val="22"/>
          <w:szCs w:val="22"/>
        </w:rPr>
        <w:t>в форме</w:t>
      </w:r>
      <w:r w:rsidR="008032BB" w:rsidRPr="00964F27">
        <w:rPr>
          <w:sz w:val="22"/>
          <w:szCs w:val="22"/>
        </w:rPr>
        <w:t xml:space="preserve"> </w:t>
      </w:r>
      <w:r w:rsidR="006C7F11" w:rsidRPr="00964F27">
        <w:rPr>
          <w:sz w:val="22"/>
          <w:szCs w:val="22"/>
        </w:rPr>
        <w:t>аукциона</w:t>
      </w:r>
      <w:r w:rsidR="009B38D9" w:rsidRPr="00964F27">
        <w:rPr>
          <w:sz w:val="22"/>
          <w:szCs w:val="22"/>
        </w:rPr>
        <w:t xml:space="preserve"> </w:t>
      </w:r>
      <w:r w:rsidR="00800036" w:rsidRPr="00964F27">
        <w:rPr>
          <w:sz w:val="22"/>
          <w:szCs w:val="22"/>
        </w:rPr>
        <w:t xml:space="preserve">на сайте электронной площадки в сети «Интернет» по адресу </w:t>
      </w:r>
      <w:proofErr w:type="spellStart"/>
      <w:r w:rsidR="00306644" w:rsidRPr="00964F27">
        <w:rPr>
          <w:sz w:val="22"/>
          <w:szCs w:val="22"/>
        </w:rPr>
        <w:t>www</w:t>
      </w:r>
      <w:proofErr w:type="spellEnd"/>
      <w:r w:rsidR="00306644" w:rsidRPr="00964F27">
        <w:rPr>
          <w:sz w:val="22"/>
          <w:szCs w:val="22"/>
        </w:rPr>
        <w:t>.</w:t>
      </w:r>
      <w:r w:rsidR="00DA7CFD">
        <w:rPr>
          <w:sz w:val="22"/>
          <w:szCs w:val="22"/>
          <w:lang w:val="en-US"/>
        </w:rPr>
        <w:t>lot</w:t>
      </w:r>
      <w:r w:rsidR="00DA7CFD" w:rsidRPr="00DA7CFD">
        <w:rPr>
          <w:sz w:val="22"/>
          <w:szCs w:val="22"/>
        </w:rPr>
        <w:t>-</w:t>
      </w:r>
      <w:r w:rsidR="00DA7CFD">
        <w:rPr>
          <w:sz w:val="22"/>
          <w:szCs w:val="22"/>
          <w:lang w:val="en-US"/>
        </w:rPr>
        <w:t>online</w:t>
      </w:r>
      <w:r w:rsidR="00306644" w:rsidRPr="00964F27">
        <w:rPr>
          <w:sz w:val="22"/>
          <w:szCs w:val="22"/>
        </w:rPr>
        <w:t>.</w:t>
      </w:r>
      <w:proofErr w:type="spellStart"/>
      <w:r w:rsidR="00306644" w:rsidRPr="00964F27">
        <w:rPr>
          <w:sz w:val="22"/>
          <w:szCs w:val="22"/>
        </w:rPr>
        <w:t>ru</w:t>
      </w:r>
      <w:proofErr w:type="spellEnd"/>
      <w:r w:rsidR="00306644" w:rsidRPr="00964F27">
        <w:rPr>
          <w:sz w:val="22"/>
          <w:szCs w:val="22"/>
        </w:rPr>
        <w:t>,</w:t>
      </w:r>
      <w:hyperlink r:id="rId6" w:history="1"/>
      <w:r w:rsidRPr="00964F27">
        <w:rPr>
          <w:sz w:val="22"/>
          <w:szCs w:val="22"/>
        </w:rPr>
        <w:t xml:space="preserve"> вносит </w:t>
      </w:r>
      <w:r w:rsidR="00E069D1" w:rsidRPr="00964F27">
        <w:rPr>
          <w:sz w:val="22"/>
          <w:szCs w:val="22"/>
        </w:rPr>
        <w:t>на</w:t>
      </w:r>
      <w:r w:rsidR="00DE1F9A" w:rsidRPr="00964F27">
        <w:rPr>
          <w:sz w:val="22"/>
          <w:szCs w:val="22"/>
        </w:rPr>
        <w:t xml:space="preserve"> счет </w:t>
      </w:r>
      <w:r w:rsidR="00904332" w:rsidRPr="00964F27">
        <w:rPr>
          <w:sz w:val="22"/>
          <w:szCs w:val="22"/>
        </w:rPr>
        <w:t>должника</w:t>
      </w:r>
      <w:r w:rsidR="00E069D1" w:rsidRPr="00964F27">
        <w:rPr>
          <w:sz w:val="22"/>
          <w:szCs w:val="22"/>
        </w:rPr>
        <w:t xml:space="preserve"> </w:t>
      </w:r>
      <w:r w:rsidRPr="00964F27">
        <w:rPr>
          <w:sz w:val="22"/>
          <w:szCs w:val="22"/>
        </w:rPr>
        <w:t xml:space="preserve">задаток в размере, сроки и порядке, установленные настоящим договором и сообщением о </w:t>
      </w:r>
      <w:r w:rsidR="00E16CA7" w:rsidRPr="00964F27">
        <w:rPr>
          <w:sz w:val="22"/>
          <w:szCs w:val="22"/>
        </w:rPr>
        <w:t>проведении</w:t>
      </w:r>
      <w:r w:rsidRPr="00964F27">
        <w:rPr>
          <w:sz w:val="22"/>
          <w:szCs w:val="22"/>
        </w:rPr>
        <w:t xml:space="preserve"> торгов.</w:t>
      </w:r>
    </w:p>
    <w:p w14:paraId="744A3F0F" w14:textId="226198A3" w:rsidR="00E069D1" w:rsidRPr="00964F27" w:rsidRDefault="00441785" w:rsidP="00306644">
      <w:pPr>
        <w:pStyle w:val="a9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Предметом торгов, для целей </w:t>
      </w:r>
      <w:r w:rsidR="006C7F11" w:rsidRPr="00964F27">
        <w:rPr>
          <w:sz w:val="22"/>
          <w:szCs w:val="22"/>
        </w:rPr>
        <w:t>участия,</w:t>
      </w:r>
      <w:r w:rsidRPr="00964F27">
        <w:rPr>
          <w:sz w:val="22"/>
          <w:szCs w:val="22"/>
        </w:rPr>
        <w:t xml:space="preserve"> в</w:t>
      </w:r>
      <w:r w:rsidR="00DE1F9A" w:rsidRPr="00964F27">
        <w:rPr>
          <w:sz w:val="22"/>
          <w:szCs w:val="22"/>
        </w:rPr>
        <w:t xml:space="preserve"> которых вносится задаток, являе</w:t>
      </w:r>
      <w:r w:rsidRPr="00964F27">
        <w:rPr>
          <w:sz w:val="22"/>
          <w:szCs w:val="22"/>
        </w:rPr>
        <w:t>тся</w:t>
      </w:r>
      <w:r w:rsidR="002174E6" w:rsidRPr="00964F27">
        <w:rPr>
          <w:sz w:val="22"/>
          <w:szCs w:val="22"/>
        </w:rPr>
        <w:t>:</w:t>
      </w:r>
      <w:r w:rsidR="00E069D1" w:rsidRPr="00964F27">
        <w:rPr>
          <w:sz w:val="22"/>
          <w:szCs w:val="2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607F" w14:paraId="486456BD" w14:textId="77777777" w:rsidTr="00E7607F">
        <w:tc>
          <w:tcPr>
            <w:tcW w:w="9628" w:type="dxa"/>
          </w:tcPr>
          <w:p w14:paraId="13CA0667" w14:textId="4AB07F5D" w:rsidR="00E7607F" w:rsidRPr="00E7607F" w:rsidRDefault="00E7607F" w:rsidP="00E7607F">
            <w:pPr>
              <w:pStyle w:val="a9"/>
              <w:numPr>
                <w:ilvl w:val="0"/>
                <w:numId w:val="5"/>
              </w:numPr>
              <w:tabs>
                <w:tab w:val="left" w:pos="1014"/>
              </w:tabs>
              <w:ind w:left="22" w:firstLine="582"/>
              <w:jc w:val="both"/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  <w:r w:rsidRPr="00E7607F">
              <w:rPr>
                <w:b/>
                <w:bCs/>
                <w:sz w:val="22"/>
                <w:szCs w:val="22"/>
              </w:rPr>
              <w:t>Лот №1: Планшет мультимедийный (старого образца), без упаковки, без комплектации, Б/У, битый, под ремонт - 194 шт. начальная цена 97 000,00 руб.</w:t>
            </w:r>
          </w:p>
        </w:tc>
      </w:tr>
      <w:tr w:rsidR="00E7607F" w14:paraId="29A06526" w14:textId="77777777" w:rsidTr="00E7607F">
        <w:tc>
          <w:tcPr>
            <w:tcW w:w="9628" w:type="dxa"/>
          </w:tcPr>
          <w:p w14:paraId="4C6068C7" w14:textId="642D9667" w:rsidR="00E7607F" w:rsidRPr="00E7607F" w:rsidRDefault="00E7607F" w:rsidP="00E7607F">
            <w:pPr>
              <w:pStyle w:val="a9"/>
              <w:numPr>
                <w:ilvl w:val="0"/>
                <w:numId w:val="5"/>
              </w:numPr>
              <w:tabs>
                <w:tab w:val="left" w:pos="1014"/>
              </w:tabs>
              <w:ind w:left="22" w:firstLine="582"/>
              <w:jc w:val="both"/>
              <w:rPr>
                <w:b/>
                <w:bCs/>
                <w:sz w:val="22"/>
                <w:szCs w:val="22"/>
              </w:rPr>
            </w:pPr>
            <w:r w:rsidRPr="00E7607F">
              <w:rPr>
                <w:b/>
                <w:bCs/>
                <w:sz w:val="22"/>
                <w:szCs w:val="22"/>
              </w:rPr>
              <w:t>Лот №2: Планшет мультимедийный (нового образца), в коробке, без коробки, с комплектацией, Б/У - 128 шт. начальная цена 192 000,00 руб.</w:t>
            </w:r>
          </w:p>
        </w:tc>
      </w:tr>
      <w:tr w:rsidR="00E7607F" w14:paraId="22E81B70" w14:textId="77777777" w:rsidTr="00E7607F">
        <w:tc>
          <w:tcPr>
            <w:tcW w:w="9628" w:type="dxa"/>
          </w:tcPr>
          <w:p w14:paraId="095527E4" w14:textId="287D2EC8" w:rsidR="00E7607F" w:rsidRPr="00E7607F" w:rsidRDefault="00E7607F" w:rsidP="00E7607F">
            <w:pPr>
              <w:pStyle w:val="a9"/>
              <w:numPr>
                <w:ilvl w:val="0"/>
                <w:numId w:val="5"/>
              </w:numPr>
              <w:tabs>
                <w:tab w:val="left" w:pos="1014"/>
              </w:tabs>
              <w:ind w:left="22" w:firstLine="582"/>
              <w:jc w:val="both"/>
              <w:rPr>
                <w:b/>
                <w:bCs/>
                <w:sz w:val="22"/>
                <w:szCs w:val="22"/>
              </w:rPr>
            </w:pPr>
            <w:r w:rsidRPr="00E7607F">
              <w:rPr>
                <w:b/>
                <w:bCs/>
                <w:sz w:val="22"/>
                <w:szCs w:val="22"/>
              </w:rPr>
              <w:t xml:space="preserve">Лот №3: Модем (под </w:t>
            </w:r>
            <w:proofErr w:type="spellStart"/>
            <w:r w:rsidRPr="00E7607F">
              <w:rPr>
                <w:b/>
                <w:bCs/>
                <w:sz w:val="22"/>
                <w:szCs w:val="22"/>
              </w:rPr>
              <w:t>sim</w:t>
            </w:r>
            <w:proofErr w:type="spellEnd"/>
            <w:r w:rsidRPr="00E7607F">
              <w:rPr>
                <w:b/>
                <w:bCs/>
                <w:sz w:val="22"/>
                <w:szCs w:val="22"/>
              </w:rPr>
              <w:t xml:space="preserve"> карту) без упаковки, без комплектации, без заглушек, Б/У, видимые повреждения - 102 шт. начальная цена 5 100,00 руб.</w:t>
            </w:r>
          </w:p>
        </w:tc>
      </w:tr>
      <w:tr w:rsidR="00E7607F" w14:paraId="42A48AA8" w14:textId="77777777" w:rsidTr="00E7607F">
        <w:trPr>
          <w:trHeight w:val="80"/>
        </w:trPr>
        <w:tc>
          <w:tcPr>
            <w:tcW w:w="9628" w:type="dxa"/>
          </w:tcPr>
          <w:p w14:paraId="3D7167B6" w14:textId="0A4CCF48" w:rsidR="00E7607F" w:rsidRPr="00E7607F" w:rsidRDefault="00E7607F" w:rsidP="00E7607F">
            <w:pPr>
              <w:pStyle w:val="a9"/>
              <w:numPr>
                <w:ilvl w:val="0"/>
                <w:numId w:val="5"/>
              </w:numPr>
              <w:tabs>
                <w:tab w:val="left" w:pos="1014"/>
              </w:tabs>
              <w:ind w:left="22" w:firstLine="582"/>
              <w:jc w:val="both"/>
              <w:rPr>
                <w:b/>
                <w:bCs/>
                <w:sz w:val="22"/>
                <w:szCs w:val="22"/>
              </w:rPr>
            </w:pPr>
            <w:r w:rsidRPr="00E7607F">
              <w:rPr>
                <w:b/>
                <w:bCs/>
                <w:sz w:val="22"/>
                <w:szCs w:val="22"/>
              </w:rPr>
              <w:t xml:space="preserve">Лот №4: Дата-кабель </w:t>
            </w:r>
            <w:proofErr w:type="spellStart"/>
            <w:r w:rsidRPr="00E7607F">
              <w:rPr>
                <w:b/>
                <w:bCs/>
                <w:sz w:val="22"/>
                <w:szCs w:val="22"/>
              </w:rPr>
              <w:t>Smartbuy</w:t>
            </w:r>
            <w:proofErr w:type="spellEnd"/>
            <w:r w:rsidRPr="00E7607F">
              <w:rPr>
                <w:b/>
                <w:bCs/>
                <w:sz w:val="22"/>
                <w:szCs w:val="22"/>
              </w:rPr>
              <w:t xml:space="preserve"> USB-</w:t>
            </w:r>
            <w:proofErr w:type="spellStart"/>
            <w:r w:rsidRPr="00E7607F">
              <w:rPr>
                <w:b/>
                <w:bCs/>
                <w:sz w:val="22"/>
                <w:szCs w:val="22"/>
              </w:rPr>
              <w:t>microusb</w:t>
            </w:r>
            <w:proofErr w:type="spellEnd"/>
            <w:r w:rsidRPr="00E7607F">
              <w:rPr>
                <w:b/>
                <w:bCs/>
                <w:sz w:val="22"/>
                <w:szCs w:val="22"/>
              </w:rPr>
              <w:t>, в упаковке (НОВЫЙ) - 350 шт. начальная цена 7 000,00 руб.</w:t>
            </w:r>
          </w:p>
        </w:tc>
      </w:tr>
    </w:tbl>
    <w:p w14:paraId="0BE7021F" w14:textId="77777777" w:rsidR="008E1855" w:rsidRDefault="008E1855" w:rsidP="008E1855">
      <w:pPr>
        <w:tabs>
          <w:tab w:val="left" w:pos="567"/>
          <w:tab w:val="left" w:pos="993"/>
        </w:tabs>
        <w:ind w:firstLine="567"/>
        <w:jc w:val="both"/>
        <w:rPr>
          <w:b/>
          <w:bCs/>
          <w:sz w:val="22"/>
          <w:szCs w:val="22"/>
        </w:rPr>
      </w:pPr>
    </w:p>
    <w:p w14:paraId="15B7B3DB" w14:textId="744222EA" w:rsidR="00AB4FE6" w:rsidRPr="00964F27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Порядок внесения задатка. Размер задатка.</w:t>
      </w:r>
    </w:p>
    <w:p w14:paraId="437B831E" w14:textId="22C7EAFD" w:rsidR="009B38D9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Задаток вносится на счет </w:t>
      </w:r>
      <w:r w:rsidR="009B38D9" w:rsidRPr="00964F27">
        <w:rPr>
          <w:sz w:val="22"/>
          <w:szCs w:val="22"/>
        </w:rPr>
        <w:t xml:space="preserve">должника </w:t>
      </w:r>
      <w:r w:rsidR="008E1855" w:rsidRPr="002C512C">
        <w:t>ООО «Первая Интеллектуальная Реклама»</w:t>
      </w:r>
      <w:r w:rsidR="008E1855">
        <w:t xml:space="preserve"> </w:t>
      </w:r>
      <w:r w:rsidRPr="00964F27">
        <w:rPr>
          <w:sz w:val="22"/>
          <w:szCs w:val="22"/>
        </w:rPr>
        <w:t>путем перечисления денежных средств по следующим банковским реквизитам:</w:t>
      </w:r>
      <w:r w:rsidR="00F56779" w:rsidRPr="00964F27">
        <w:rPr>
          <w:sz w:val="22"/>
          <w:szCs w:val="22"/>
        </w:rPr>
        <w:t xml:space="preserve"> </w:t>
      </w:r>
    </w:p>
    <w:p w14:paraId="5D4A37C7" w14:textId="69C890F0" w:rsidR="008C67FC" w:rsidRPr="00964F27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Получатель: </w:t>
      </w:r>
      <w:r w:rsidR="008E1855" w:rsidRPr="008E1855">
        <w:t>ООО "П.И.Р."</w:t>
      </w:r>
    </w:p>
    <w:p w14:paraId="327BD123" w14:textId="17764BB1" w:rsidR="008C67FC" w:rsidRPr="00964F27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Счет № </w:t>
      </w:r>
      <w:r w:rsidR="008E1855" w:rsidRPr="008E1855">
        <w:rPr>
          <w:color w:val="auto"/>
          <w:sz w:val="22"/>
        </w:rPr>
        <w:t>40702810338000017050</w:t>
      </w:r>
    </w:p>
    <w:p w14:paraId="28C85934" w14:textId="77777777" w:rsidR="00DA7CFD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Банк: </w:t>
      </w:r>
      <w:r w:rsidR="00DA7CFD" w:rsidRPr="00DA7CFD">
        <w:rPr>
          <w:color w:val="auto"/>
          <w:sz w:val="22"/>
        </w:rPr>
        <w:t>ПАО СБЕРБАНК</w:t>
      </w:r>
    </w:p>
    <w:p w14:paraId="2B6538E5" w14:textId="7F998E26" w:rsidR="008C67FC" w:rsidRPr="00964F27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БИК </w:t>
      </w:r>
      <w:r w:rsidR="00DA7CFD" w:rsidRPr="00DA7CFD">
        <w:rPr>
          <w:color w:val="auto"/>
          <w:sz w:val="22"/>
        </w:rPr>
        <w:t>044525225</w:t>
      </w:r>
    </w:p>
    <w:p w14:paraId="55030274" w14:textId="11AEF62C" w:rsidR="008C67FC" w:rsidRPr="00964F27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К/С </w:t>
      </w:r>
      <w:r w:rsidR="00DA7CFD" w:rsidRPr="00DA7CFD">
        <w:rPr>
          <w:color w:val="auto"/>
          <w:sz w:val="22"/>
        </w:rPr>
        <w:t>30101810400000000225</w:t>
      </w:r>
    </w:p>
    <w:p w14:paraId="20D45E8D" w14:textId="0F264AE6" w:rsidR="008C67FC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 w:rsidRPr="00964F27">
        <w:rPr>
          <w:color w:val="auto"/>
          <w:sz w:val="22"/>
        </w:rPr>
        <w:t xml:space="preserve">ИНН </w:t>
      </w:r>
      <w:r w:rsidR="008E1855">
        <w:rPr>
          <w:rFonts w:ascii="Roboto-Regular" w:hAnsi="Roboto-Regular" w:cs="Roboto-Regular"/>
          <w:color w:val="1A1919"/>
          <w:sz w:val="22"/>
        </w:rPr>
        <w:t>7728862210</w:t>
      </w:r>
    </w:p>
    <w:p w14:paraId="69BCD1F4" w14:textId="1CF1B14A" w:rsidR="00DA7CFD" w:rsidRPr="00DA7CFD" w:rsidRDefault="00DA7CFD" w:rsidP="008C67FC">
      <w:pPr>
        <w:pStyle w:val="a8"/>
        <w:tabs>
          <w:tab w:val="left" w:pos="993"/>
        </w:tabs>
        <w:ind w:firstLine="567"/>
        <w:rPr>
          <w:color w:val="auto"/>
          <w:sz w:val="22"/>
        </w:rPr>
      </w:pPr>
      <w:r>
        <w:rPr>
          <w:color w:val="auto"/>
          <w:sz w:val="22"/>
        </w:rPr>
        <w:t>КПП</w:t>
      </w:r>
      <w:r w:rsidRPr="00DA7CFD">
        <w:t xml:space="preserve"> </w:t>
      </w:r>
      <w:r w:rsidR="008E1855" w:rsidRPr="008E1855">
        <w:rPr>
          <w:color w:val="auto"/>
          <w:sz w:val="22"/>
        </w:rPr>
        <w:t>772801001</w:t>
      </w:r>
    </w:p>
    <w:p w14:paraId="13547821" w14:textId="576AF5E7" w:rsidR="00AB4FE6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Датой внесения задатка является дата поступления денежных средств на счет </w:t>
      </w:r>
      <w:r w:rsidR="001201D0" w:rsidRPr="00964F27">
        <w:rPr>
          <w:sz w:val="22"/>
          <w:szCs w:val="22"/>
        </w:rPr>
        <w:t xml:space="preserve">должника </w:t>
      </w:r>
      <w:r w:rsidR="0080095E" w:rsidRPr="002C512C">
        <w:t>ООО «Первая Интеллектуальная Реклама»</w:t>
      </w:r>
      <w:r w:rsidR="00DA7CFD">
        <w:t>.</w:t>
      </w:r>
    </w:p>
    <w:p w14:paraId="2A914987" w14:textId="1A54C530" w:rsidR="00AB4FE6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Для участия в торгах задаток </w:t>
      </w:r>
      <w:r w:rsidR="00E7607F" w:rsidRPr="00964F27">
        <w:rPr>
          <w:sz w:val="22"/>
          <w:szCs w:val="22"/>
        </w:rPr>
        <w:t>вносится в размере</w:t>
      </w:r>
      <w:r w:rsidR="00E7607F">
        <w:rPr>
          <w:sz w:val="22"/>
          <w:szCs w:val="22"/>
        </w:rPr>
        <w:t>:</w:t>
      </w:r>
      <w:r w:rsidR="00E7607F" w:rsidRPr="00964F27">
        <w:rPr>
          <w:sz w:val="22"/>
          <w:szCs w:val="22"/>
        </w:rPr>
        <w:t xml:space="preserve"> </w:t>
      </w:r>
      <w:r w:rsidR="00E7607F">
        <w:rPr>
          <w:sz w:val="22"/>
          <w:szCs w:val="22"/>
        </w:rPr>
        <w:t>для Лот</w:t>
      </w:r>
      <w:r w:rsidR="00734A21">
        <w:rPr>
          <w:sz w:val="22"/>
          <w:szCs w:val="22"/>
        </w:rPr>
        <w:t>а</w:t>
      </w:r>
      <w:r w:rsidR="00E7607F">
        <w:rPr>
          <w:sz w:val="22"/>
          <w:szCs w:val="22"/>
        </w:rPr>
        <w:t xml:space="preserve"> №1 – 19 400,00 руб., </w:t>
      </w:r>
      <w:r w:rsidR="00E7607F">
        <w:rPr>
          <w:sz w:val="22"/>
          <w:szCs w:val="22"/>
        </w:rPr>
        <w:t>для Лот</w:t>
      </w:r>
      <w:r w:rsidR="00734A21">
        <w:rPr>
          <w:sz w:val="22"/>
          <w:szCs w:val="22"/>
        </w:rPr>
        <w:t>а</w:t>
      </w:r>
      <w:r w:rsidR="00E7607F">
        <w:rPr>
          <w:sz w:val="22"/>
          <w:szCs w:val="22"/>
        </w:rPr>
        <w:t xml:space="preserve"> №</w:t>
      </w:r>
      <w:r w:rsidR="00E7607F">
        <w:rPr>
          <w:sz w:val="22"/>
          <w:szCs w:val="22"/>
        </w:rPr>
        <w:t>2</w:t>
      </w:r>
      <w:r w:rsidR="00E7607F">
        <w:rPr>
          <w:sz w:val="22"/>
          <w:szCs w:val="22"/>
        </w:rPr>
        <w:t xml:space="preserve"> </w:t>
      </w:r>
      <w:r w:rsidR="00E7607F">
        <w:rPr>
          <w:sz w:val="22"/>
          <w:szCs w:val="22"/>
        </w:rPr>
        <w:t>– 38 </w:t>
      </w:r>
      <w:r w:rsidR="00E7607F" w:rsidRPr="00E7607F">
        <w:rPr>
          <w:sz w:val="22"/>
          <w:szCs w:val="22"/>
        </w:rPr>
        <w:t>400</w:t>
      </w:r>
      <w:r w:rsidR="00E7607F">
        <w:rPr>
          <w:sz w:val="22"/>
          <w:szCs w:val="22"/>
        </w:rPr>
        <w:t xml:space="preserve">,00 руб., </w:t>
      </w:r>
      <w:r w:rsidR="00E7607F">
        <w:rPr>
          <w:sz w:val="22"/>
          <w:szCs w:val="22"/>
        </w:rPr>
        <w:t>для Лот</w:t>
      </w:r>
      <w:r w:rsidR="00734A21">
        <w:rPr>
          <w:sz w:val="22"/>
          <w:szCs w:val="22"/>
        </w:rPr>
        <w:t>а</w:t>
      </w:r>
      <w:r w:rsidR="00E7607F">
        <w:rPr>
          <w:sz w:val="22"/>
          <w:szCs w:val="22"/>
        </w:rPr>
        <w:t xml:space="preserve"> №</w:t>
      </w:r>
      <w:r w:rsidR="00E7607F">
        <w:rPr>
          <w:sz w:val="22"/>
          <w:szCs w:val="22"/>
        </w:rPr>
        <w:t>3</w:t>
      </w:r>
      <w:r w:rsidR="00E7607F">
        <w:rPr>
          <w:sz w:val="22"/>
          <w:szCs w:val="22"/>
        </w:rPr>
        <w:t xml:space="preserve"> – </w:t>
      </w:r>
      <w:r w:rsidR="00E7607F">
        <w:rPr>
          <w:sz w:val="22"/>
          <w:szCs w:val="22"/>
        </w:rPr>
        <w:t>1020,00 руб.,</w:t>
      </w:r>
      <w:r w:rsidR="00E7607F" w:rsidRPr="00E7607F">
        <w:rPr>
          <w:sz w:val="22"/>
          <w:szCs w:val="22"/>
        </w:rPr>
        <w:t xml:space="preserve"> </w:t>
      </w:r>
      <w:r w:rsidR="00E7607F">
        <w:rPr>
          <w:sz w:val="22"/>
          <w:szCs w:val="22"/>
        </w:rPr>
        <w:t>для Лот</w:t>
      </w:r>
      <w:r w:rsidR="00734A21">
        <w:rPr>
          <w:sz w:val="22"/>
          <w:szCs w:val="22"/>
        </w:rPr>
        <w:t>а</w:t>
      </w:r>
      <w:r w:rsidR="00E7607F">
        <w:rPr>
          <w:sz w:val="22"/>
          <w:szCs w:val="22"/>
        </w:rPr>
        <w:t xml:space="preserve"> №</w:t>
      </w:r>
      <w:r w:rsidR="00E7607F">
        <w:rPr>
          <w:sz w:val="22"/>
          <w:szCs w:val="22"/>
        </w:rPr>
        <w:t>4</w:t>
      </w:r>
      <w:r w:rsidR="00E7607F">
        <w:rPr>
          <w:sz w:val="22"/>
          <w:szCs w:val="22"/>
        </w:rPr>
        <w:t xml:space="preserve"> </w:t>
      </w:r>
      <w:r w:rsidR="00E7607F">
        <w:rPr>
          <w:sz w:val="22"/>
          <w:szCs w:val="22"/>
        </w:rPr>
        <w:t xml:space="preserve">– 1 400,00 руб., </w:t>
      </w:r>
      <w:r w:rsidR="00161165" w:rsidRPr="00964F27">
        <w:rPr>
          <w:sz w:val="22"/>
          <w:szCs w:val="22"/>
        </w:rPr>
        <w:t xml:space="preserve">что составляет </w:t>
      </w:r>
      <w:r w:rsidR="00DA7CFD">
        <w:rPr>
          <w:sz w:val="22"/>
          <w:szCs w:val="22"/>
        </w:rPr>
        <w:t>2</w:t>
      </w:r>
      <w:r w:rsidR="005E712B" w:rsidRPr="00964F27">
        <w:rPr>
          <w:sz w:val="22"/>
          <w:szCs w:val="22"/>
        </w:rPr>
        <w:t>0</w:t>
      </w:r>
      <w:r w:rsidR="00161165" w:rsidRPr="00964F27">
        <w:rPr>
          <w:sz w:val="22"/>
          <w:szCs w:val="22"/>
        </w:rPr>
        <w:t>%</w:t>
      </w:r>
      <w:r w:rsidRPr="00964F27">
        <w:rPr>
          <w:sz w:val="22"/>
          <w:szCs w:val="22"/>
        </w:rPr>
        <w:t xml:space="preserve"> нач</w:t>
      </w:r>
      <w:r w:rsidR="00F56779" w:rsidRPr="00964F27">
        <w:rPr>
          <w:sz w:val="22"/>
          <w:szCs w:val="22"/>
        </w:rPr>
        <w:t>альной продажной цены имущества</w:t>
      </w:r>
      <w:r w:rsidR="00F30765" w:rsidRPr="00964F27">
        <w:rPr>
          <w:sz w:val="22"/>
          <w:szCs w:val="22"/>
        </w:rPr>
        <w:t>.</w:t>
      </w:r>
    </w:p>
    <w:p w14:paraId="227B238B" w14:textId="299A5103" w:rsidR="001D673B" w:rsidRPr="00964F27" w:rsidRDefault="001D673B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673B">
        <w:rPr>
          <w:sz w:val="22"/>
          <w:szCs w:val="22"/>
        </w:rPr>
        <w:t>Подтверждением поступления задатка является выписка со счета должника.</w:t>
      </w:r>
    </w:p>
    <w:p w14:paraId="055042B5" w14:textId="77777777" w:rsidR="00AB4FE6" w:rsidRPr="00964F27" w:rsidRDefault="00AB4FE6" w:rsidP="008C67FC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731BD791" w14:textId="35ACBFB6" w:rsidR="00AB4FE6" w:rsidRPr="00964F27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Порядок возврата и удержания задатка.</w:t>
      </w:r>
    </w:p>
    <w:p w14:paraId="0E29D043" w14:textId="6234E0B2" w:rsidR="00AB4FE6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В случае признания Заявителя победителем торгов по продаже имущества </w:t>
      </w:r>
      <w:r w:rsidR="009B38D9" w:rsidRPr="00964F27">
        <w:rPr>
          <w:sz w:val="22"/>
          <w:szCs w:val="22"/>
        </w:rPr>
        <w:t xml:space="preserve">должника </w:t>
      </w:r>
      <w:r w:rsidR="008E1855" w:rsidRPr="002C512C">
        <w:t>ООО «Первая Интеллектуальная Реклама»</w:t>
      </w:r>
      <w:r w:rsidR="008E1855">
        <w:t xml:space="preserve"> </w:t>
      </w:r>
      <w:r w:rsidRPr="00964F27">
        <w:rPr>
          <w:sz w:val="22"/>
          <w:szCs w:val="22"/>
        </w:rPr>
        <w:t>и заключения с ним договора купли-продажи имущества, сумма внесенного задатка засчитывается в соответствующей части в счет исполнения обязательств Заявителя по оплате цены имущества.</w:t>
      </w:r>
    </w:p>
    <w:p w14:paraId="7527541B" w14:textId="46C2E6B6" w:rsidR="00AB4FE6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В случае, если торги имуществом</w:t>
      </w:r>
      <w:r w:rsidR="001201D0" w:rsidRPr="00964F27">
        <w:rPr>
          <w:sz w:val="22"/>
          <w:szCs w:val="22"/>
        </w:rPr>
        <w:t xml:space="preserve"> </w:t>
      </w:r>
      <w:r w:rsidR="008E1855" w:rsidRPr="002C512C">
        <w:t>ООО «Первая Интеллектуальная Реклама»</w:t>
      </w:r>
      <w:r w:rsidR="008E1855">
        <w:t xml:space="preserve"> </w:t>
      </w:r>
      <w:r w:rsidRPr="00964F27">
        <w:rPr>
          <w:sz w:val="22"/>
          <w:szCs w:val="22"/>
        </w:rPr>
        <w:t xml:space="preserve">признаны несостоявшимися, а также в случае, если Заявитель участвовал в торгах, но не выиграл их, если заявитель отозвал свою заявку на участие в торгах до момента окончания срока приема заявок на участие в </w:t>
      </w:r>
      <w:r w:rsidR="00B82CF8" w:rsidRPr="00964F27">
        <w:rPr>
          <w:sz w:val="22"/>
          <w:szCs w:val="22"/>
        </w:rPr>
        <w:t xml:space="preserve">торгах, если Заявителю было отказано в допуске к участию в торгах </w:t>
      </w:r>
      <w:r w:rsidRPr="00964F27">
        <w:rPr>
          <w:sz w:val="22"/>
          <w:szCs w:val="22"/>
        </w:rPr>
        <w:t>задаток возвращается Заявителю. В случаях, указанных в настоящем пункте, задаток возвращается Организатором торгов в течение 5 рабочих дней со дня подписания протокола о результатах проведения торгов.</w:t>
      </w:r>
    </w:p>
    <w:p w14:paraId="00D291BD" w14:textId="79E8BC0A" w:rsidR="00AB4FE6" w:rsidRPr="00964F27" w:rsidRDefault="00AB4FE6" w:rsidP="005E712B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lastRenderedPageBreak/>
        <w:t xml:space="preserve">Задаток возвращается путем перечисления денежных средств Организатором торгов на счет Заявителя по банковским реквизитам, с которых было осуществлено перечисление задатка на счет </w:t>
      </w:r>
      <w:r w:rsidR="001201D0" w:rsidRPr="00964F27">
        <w:rPr>
          <w:sz w:val="22"/>
          <w:szCs w:val="22"/>
        </w:rPr>
        <w:t xml:space="preserve">должника </w:t>
      </w:r>
      <w:r w:rsidR="008E1855" w:rsidRPr="002C512C">
        <w:t>ООО «Первая Интеллектуальная Реклама»</w:t>
      </w:r>
      <w:r w:rsidR="0003316F" w:rsidRPr="00964F27">
        <w:rPr>
          <w:sz w:val="22"/>
          <w:szCs w:val="22"/>
        </w:rPr>
        <w:t>.</w:t>
      </w:r>
    </w:p>
    <w:p w14:paraId="292DB1F0" w14:textId="62C47868" w:rsidR="00161165" w:rsidRPr="00964F27" w:rsidRDefault="00161165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</w:t>
      </w:r>
      <w:r w:rsidR="001D673B">
        <w:rPr>
          <w:sz w:val="22"/>
          <w:szCs w:val="22"/>
        </w:rPr>
        <w:t>конкурсного</w:t>
      </w:r>
      <w:r w:rsidRPr="00964F27">
        <w:rPr>
          <w:sz w:val="22"/>
          <w:szCs w:val="22"/>
        </w:rPr>
        <w:t xml:space="preserve"> управляющего его подписать, внесенный задаток ему не возвращается и </w:t>
      </w:r>
      <w:r w:rsidR="001D673B">
        <w:rPr>
          <w:sz w:val="22"/>
          <w:szCs w:val="22"/>
        </w:rPr>
        <w:t>конкурсный</w:t>
      </w:r>
      <w:r w:rsidRPr="00964F27">
        <w:rPr>
          <w:sz w:val="22"/>
          <w:szCs w:val="22"/>
        </w:rPr>
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14:paraId="59101975" w14:textId="463DF763" w:rsidR="00AB4FE6" w:rsidRPr="00964F27" w:rsidRDefault="00161165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В случае отказа, уклонения или несвоевременной оплаты победителем торгов стоимости имущества, договор купли-продажи</w:t>
      </w:r>
      <w:r w:rsidR="00027363" w:rsidRPr="00964F27">
        <w:rPr>
          <w:sz w:val="22"/>
          <w:szCs w:val="22"/>
        </w:rPr>
        <w:t xml:space="preserve"> ранее с ним заключенный считается расторгнутым</w:t>
      </w:r>
      <w:r w:rsidRPr="00964F27">
        <w:rPr>
          <w:sz w:val="22"/>
          <w:szCs w:val="22"/>
        </w:rPr>
        <w:t xml:space="preserve">, внесенный задаток ему не возвращается и </w:t>
      </w:r>
      <w:r w:rsidR="001D673B">
        <w:rPr>
          <w:sz w:val="22"/>
          <w:szCs w:val="22"/>
        </w:rPr>
        <w:t>к</w:t>
      </w:r>
      <w:r w:rsidR="001D673B">
        <w:rPr>
          <w:sz w:val="22"/>
        </w:rPr>
        <w:t>онкурсный</w:t>
      </w:r>
      <w:r w:rsidR="001D673B" w:rsidRPr="00964F27">
        <w:rPr>
          <w:sz w:val="22"/>
        </w:rPr>
        <w:t xml:space="preserve"> </w:t>
      </w:r>
      <w:r w:rsidRPr="00964F27">
        <w:rPr>
          <w:sz w:val="22"/>
          <w:szCs w:val="22"/>
        </w:rPr>
        <w:t>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участниками.</w:t>
      </w:r>
    </w:p>
    <w:p w14:paraId="59AD779B" w14:textId="41CB54C3" w:rsidR="00AB4FE6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В случае отмены торгов Организатор торгов возвращает задаток Заявителю в течение 5 рабочих дней со дня вынесения Организатором торгов решения об отмене торгов.</w:t>
      </w:r>
    </w:p>
    <w:p w14:paraId="307FA178" w14:textId="61D6C8FD" w:rsidR="001D673B" w:rsidRPr="001D673B" w:rsidRDefault="001D673B" w:rsidP="001D673B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673B">
        <w:rPr>
          <w:sz w:val="22"/>
          <w:szCs w:val="22"/>
        </w:rPr>
        <w:t>Заявитель обязан незамедлительно письменно уведомить Организатора торгов и конкурсного управляющего об изменении своих банковских и иных необходимых для проведения безналичных расчетов реквизитов.</w:t>
      </w:r>
      <w:r>
        <w:rPr>
          <w:sz w:val="22"/>
          <w:szCs w:val="22"/>
        </w:rPr>
        <w:t xml:space="preserve"> </w:t>
      </w:r>
      <w:r w:rsidRPr="001D673B">
        <w:rPr>
          <w:sz w:val="22"/>
          <w:szCs w:val="22"/>
        </w:rPr>
        <w:t>Конкурсный управляющий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6ED24C39" w14:textId="77777777" w:rsidR="00AB4FE6" w:rsidRPr="00964F27" w:rsidRDefault="00AB4FE6" w:rsidP="008C67FC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14:paraId="14C31B86" w14:textId="29A407A3" w:rsidR="00AB4FE6" w:rsidRPr="00964F27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Вступление договора в силу. Разрешение споров.</w:t>
      </w:r>
    </w:p>
    <w:p w14:paraId="1C039E0D" w14:textId="3A4E0594" w:rsidR="00AB4FE6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>Настоящий договор вступает в силу с момента его подписания и действует до момента исполнения Сторонами обязательств по договору.</w:t>
      </w:r>
    </w:p>
    <w:p w14:paraId="51D31F4E" w14:textId="2F5C0A15" w:rsidR="00AB4FE6" w:rsidRPr="00964F27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Все споры, прямо и/или косвенно связанные с настоящим договором подлежат разрешению в </w:t>
      </w:r>
      <w:r w:rsidR="00161165" w:rsidRPr="00964F27">
        <w:rPr>
          <w:sz w:val="22"/>
          <w:szCs w:val="22"/>
        </w:rPr>
        <w:t>соответствии с действующим законодательством</w:t>
      </w:r>
      <w:r w:rsidRPr="00964F27">
        <w:rPr>
          <w:sz w:val="22"/>
          <w:szCs w:val="22"/>
        </w:rPr>
        <w:t>.</w:t>
      </w:r>
    </w:p>
    <w:p w14:paraId="2B64D139" w14:textId="715CAC2E" w:rsidR="00AB4FE6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64F27">
        <w:rPr>
          <w:sz w:val="22"/>
          <w:szCs w:val="22"/>
        </w:rPr>
        <w:t xml:space="preserve">Оплата Заявителем задатка на счет должника </w:t>
      </w:r>
      <w:r w:rsidR="00B82CF8" w:rsidRPr="00964F27">
        <w:rPr>
          <w:sz w:val="22"/>
          <w:szCs w:val="22"/>
        </w:rPr>
        <w:t>признается в качестве согласия З</w:t>
      </w:r>
      <w:r w:rsidRPr="00964F27">
        <w:rPr>
          <w:sz w:val="22"/>
          <w:szCs w:val="22"/>
        </w:rPr>
        <w:t>аявителя с условиями настоящего договора, являющегося частью документации по организации проведения торгов имуществом должника.</w:t>
      </w:r>
    </w:p>
    <w:p w14:paraId="7CDAE1B8" w14:textId="77777777" w:rsidR="00D607CE" w:rsidRDefault="001D673B" w:rsidP="00D607CE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673B">
        <w:rPr>
          <w:sz w:val="22"/>
          <w:szCs w:val="22"/>
        </w:rPr>
        <w:t xml:space="preserve">При заключении настоящего договора Заявитель: </w:t>
      </w:r>
    </w:p>
    <w:p w14:paraId="7A11F6A8" w14:textId="77777777" w:rsidR="00D607CE" w:rsidRDefault="001D673B" w:rsidP="00D607CE">
      <w:pPr>
        <w:pStyle w:val="a9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673B">
        <w:rPr>
          <w:sz w:val="22"/>
          <w:szCs w:val="22"/>
        </w:rPr>
        <w:t xml:space="preserve">- 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 </w:t>
      </w:r>
    </w:p>
    <w:p w14:paraId="0B465AEC" w14:textId="74123897" w:rsidR="001D673B" w:rsidRPr="001D673B" w:rsidRDefault="001D673B" w:rsidP="00D607CE">
      <w:pPr>
        <w:pStyle w:val="a9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D673B">
        <w:rPr>
          <w:sz w:val="22"/>
          <w:szCs w:val="22"/>
        </w:rPr>
        <w:t xml:space="preserve">-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Должнику, признанному несостоятельным (банкротом), продается в рамках процедуры банкротства юридического лица. </w:t>
      </w:r>
    </w:p>
    <w:p w14:paraId="55BB4209" w14:textId="77777777" w:rsidR="00AB4FE6" w:rsidRPr="00964F27" w:rsidRDefault="00AB4FE6" w:rsidP="00AB4FE6">
      <w:pPr>
        <w:jc w:val="both"/>
        <w:rPr>
          <w:sz w:val="22"/>
          <w:szCs w:val="22"/>
        </w:rPr>
      </w:pPr>
    </w:p>
    <w:p w14:paraId="0BE1344E" w14:textId="776053DE" w:rsidR="00AB4FE6" w:rsidRDefault="00AB4FE6" w:rsidP="00C10DEB">
      <w:pPr>
        <w:pStyle w:val="a9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64F27">
        <w:rPr>
          <w:b/>
          <w:sz w:val="22"/>
          <w:szCs w:val="22"/>
        </w:rPr>
        <w:t>Ареса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4584"/>
      </w:tblGrid>
      <w:tr w:rsidR="00AB4FE6" w:rsidRPr="00964F27" w14:paraId="3C59B2B4" w14:textId="77777777" w:rsidTr="006C7F11">
        <w:tc>
          <w:tcPr>
            <w:tcW w:w="4771" w:type="dxa"/>
            <w:shd w:val="clear" w:color="auto" w:fill="auto"/>
          </w:tcPr>
          <w:p w14:paraId="35B8697A" w14:textId="3C6411FB" w:rsidR="005F59E0" w:rsidRPr="001D673B" w:rsidRDefault="001D673B" w:rsidP="001D673B">
            <w:pPr>
              <w:jc w:val="center"/>
              <w:rPr>
                <w:b/>
                <w:bCs/>
                <w:sz w:val="22"/>
                <w:szCs w:val="22"/>
              </w:rPr>
            </w:pPr>
            <w:r w:rsidRPr="001D673B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D5AD7BA" w14:textId="77777777" w:rsidR="008E1855" w:rsidRPr="005A6FC5" w:rsidRDefault="008E1855" w:rsidP="008E1855">
            <w:pPr>
              <w:pStyle w:val="a8"/>
              <w:rPr>
                <w:color w:val="auto"/>
                <w:sz w:val="22"/>
              </w:rPr>
            </w:pPr>
            <w:r w:rsidRPr="005A6FC5">
              <w:rPr>
                <w:color w:val="auto"/>
                <w:sz w:val="22"/>
              </w:rPr>
              <w:t>Конкурсный управляющий ООО «Первая Интеллектуальная Реклама» (ОГРН 5137746094393, ИНН 7728862210, 117574, г. Москва, проезд Одоевского, 7 корпус 6, квартира 680), Лавриченко Андрей Евгеньевич</w:t>
            </w:r>
          </w:p>
          <w:p w14:paraId="18691EB1" w14:textId="77777777" w:rsidR="001D673B" w:rsidRDefault="001D673B" w:rsidP="00DA7CFD">
            <w:pPr>
              <w:pStyle w:val="a8"/>
              <w:rPr>
                <w:color w:val="auto"/>
                <w:sz w:val="22"/>
              </w:rPr>
            </w:pPr>
          </w:p>
          <w:p w14:paraId="49BD0F15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Получатель: ООО "П.И.Р."</w:t>
            </w:r>
          </w:p>
          <w:p w14:paraId="74F87157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Счет № 40702810338000017050</w:t>
            </w:r>
          </w:p>
          <w:p w14:paraId="7A211934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Банк: ПАО СБЕРБАНК</w:t>
            </w:r>
          </w:p>
          <w:p w14:paraId="62D0D0CE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БИК 044525225</w:t>
            </w:r>
          </w:p>
          <w:p w14:paraId="7FE764D8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К/С 30101810400000000225</w:t>
            </w:r>
          </w:p>
          <w:p w14:paraId="6B14B5E4" w14:textId="77777777" w:rsidR="008E1855" w:rsidRPr="008E1855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ИНН 7728862210</w:t>
            </w:r>
          </w:p>
          <w:p w14:paraId="6C698E14" w14:textId="1492DCBF" w:rsidR="00964F27" w:rsidRDefault="008E1855" w:rsidP="008E1855">
            <w:pPr>
              <w:pStyle w:val="a8"/>
              <w:rPr>
                <w:color w:val="auto"/>
                <w:sz w:val="22"/>
              </w:rPr>
            </w:pPr>
            <w:r w:rsidRPr="008E1855">
              <w:rPr>
                <w:color w:val="auto"/>
                <w:sz w:val="22"/>
              </w:rPr>
              <w:t>КПП 772801001</w:t>
            </w:r>
          </w:p>
          <w:p w14:paraId="6D864270" w14:textId="52AFADE9" w:rsidR="001D673B" w:rsidRDefault="001D673B" w:rsidP="006C7F11">
            <w:pPr>
              <w:pStyle w:val="a8"/>
              <w:rPr>
                <w:color w:val="auto"/>
                <w:sz w:val="22"/>
              </w:rPr>
            </w:pPr>
          </w:p>
          <w:p w14:paraId="79B1CE46" w14:textId="51D51A57" w:rsidR="00904332" w:rsidRPr="00964F27" w:rsidRDefault="001201D0" w:rsidP="001D673B">
            <w:pPr>
              <w:jc w:val="right"/>
              <w:rPr>
                <w:sz w:val="22"/>
                <w:szCs w:val="22"/>
              </w:rPr>
            </w:pPr>
            <w:r w:rsidRPr="00964F27">
              <w:rPr>
                <w:sz w:val="22"/>
                <w:szCs w:val="22"/>
              </w:rPr>
              <w:t>_______________А.</w:t>
            </w:r>
            <w:r w:rsidR="00F30765" w:rsidRPr="00964F27">
              <w:rPr>
                <w:sz w:val="22"/>
                <w:szCs w:val="22"/>
              </w:rPr>
              <w:t>Е. Лавриченко</w:t>
            </w:r>
          </w:p>
        </w:tc>
        <w:tc>
          <w:tcPr>
            <w:tcW w:w="4584" w:type="dxa"/>
            <w:shd w:val="clear" w:color="auto" w:fill="auto"/>
          </w:tcPr>
          <w:p w14:paraId="35435A14" w14:textId="77777777" w:rsidR="00AB4FE6" w:rsidRPr="00964F27" w:rsidRDefault="00AB4FE6" w:rsidP="008A57FE">
            <w:pPr>
              <w:jc w:val="center"/>
              <w:rPr>
                <w:b/>
                <w:sz w:val="22"/>
                <w:szCs w:val="22"/>
              </w:rPr>
            </w:pPr>
            <w:r w:rsidRPr="00964F27">
              <w:rPr>
                <w:b/>
                <w:sz w:val="22"/>
                <w:szCs w:val="22"/>
              </w:rPr>
              <w:t>Заявитель</w:t>
            </w:r>
          </w:p>
          <w:p w14:paraId="73E37479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77F84389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0A43C919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65866DF7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71358B2C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2E290D26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4DA37101" w14:textId="027BF859" w:rsidR="00E16CA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68F31E0F" w14:textId="13CB191C" w:rsidR="001D673B" w:rsidRDefault="001D673B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718F1279" w14:textId="77777777" w:rsidR="001D673B" w:rsidRPr="00964F27" w:rsidRDefault="001D673B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123314FF" w14:textId="77777777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4CB9481D" w14:textId="616B5330" w:rsidR="00E16CA7" w:rsidRPr="00964F27" w:rsidRDefault="00E16CA7" w:rsidP="008A57FE">
            <w:pPr>
              <w:jc w:val="center"/>
              <w:rPr>
                <w:b/>
                <w:sz w:val="22"/>
                <w:szCs w:val="22"/>
              </w:rPr>
            </w:pPr>
          </w:p>
          <w:p w14:paraId="65F98FCA" w14:textId="5BBEF3A3" w:rsidR="00E85555" w:rsidRDefault="00E85555" w:rsidP="0003316F">
            <w:pPr>
              <w:rPr>
                <w:b/>
                <w:sz w:val="22"/>
                <w:szCs w:val="22"/>
              </w:rPr>
            </w:pPr>
          </w:p>
          <w:p w14:paraId="47958AD5" w14:textId="77777777" w:rsidR="009F2FF0" w:rsidRDefault="009F2FF0" w:rsidP="0003316F">
            <w:pPr>
              <w:rPr>
                <w:b/>
                <w:sz w:val="22"/>
                <w:szCs w:val="22"/>
              </w:rPr>
            </w:pPr>
          </w:p>
          <w:p w14:paraId="6898DB2B" w14:textId="4B1CE7B9" w:rsidR="001D673B" w:rsidRDefault="001D673B" w:rsidP="0003316F">
            <w:pPr>
              <w:rPr>
                <w:b/>
                <w:sz w:val="22"/>
                <w:szCs w:val="22"/>
              </w:rPr>
            </w:pPr>
          </w:p>
          <w:p w14:paraId="7B105354" w14:textId="277E682C" w:rsidR="00AB4FE6" w:rsidRPr="00964F27" w:rsidRDefault="00E16CA7" w:rsidP="00E16CA7">
            <w:pPr>
              <w:jc w:val="right"/>
              <w:rPr>
                <w:sz w:val="22"/>
                <w:szCs w:val="22"/>
              </w:rPr>
            </w:pPr>
            <w:r w:rsidRPr="00964F27">
              <w:rPr>
                <w:sz w:val="22"/>
                <w:szCs w:val="22"/>
              </w:rPr>
              <w:t>________________/                                    /</w:t>
            </w:r>
          </w:p>
        </w:tc>
      </w:tr>
    </w:tbl>
    <w:p w14:paraId="58298086" w14:textId="77777777" w:rsidR="00C15023" w:rsidRPr="00964F27" w:rsidRDefault="00C15023" w:rsidP="001D673B">
      <w:pPr>
        <w:rPr>
          <w:b/>
          <w:sz w:val="22"/>
          <w:szCs w:val="22"/>
        </w:rPr>
      </w:pPr>
    </w:p>
    <w:sectPr w:rsidR="00C15023" w:rsidRPr="00964F27" w:rsidSect="001D67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713F"/>
    <w:multiLevelType w:val="hybridMultilevel"/>
    <w:tmpl w:val="89DA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209A"/>
    <w:multiLevelType w:val="multilevel"/>
    <w:tmpl w:val="2DD2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B82DE9"/>
    <w:multiLevelType w:val="hybridMultilevel"/>
    <w:tmpl w:val="E716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73B76"/>
    <w:multiLevelType w:val="hybridMultilevel"/>
    <w:tmpl w:val="ABDA5BC4"/>
    <w:lvl w:ilvl="0" w:tplc="3C247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3FE6"/>
    <w:multiLevelType w:val="multilevel"/>
    <w:tmpl w:val="2DD2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54"/>
    <w:rsid w:val="00024E10"/>
    <w:rsid w:val="00027363"/>
    <w:rsid w:val="0003316F"/>
    <w:rsid w:val="00062D6C"/>
    <w:rsid w:val="000634C2"/>
    <w:rsid w:val="0007261B"/>
    <w:rsid w:val="00084CC3"/>
    <w:rsid w:val="00095E81"/>
    <w:rsid w:val="00096963"/>
    <w:rsid w:val="000B6114"/>
    <w:rsid w:val="000E4C5D"/>
    <w:rsid w:val="000F0AAF"/>
    <w:rsid w:val="001201D0"/>
    <w:rsid w:val="00124D3B"/>
    <w:rsid w:val="00155211"/>
    <w:rsid w:val="00161165"/>
    <w:rsid w:val="001911C5"/>
    <w:rsid w:val="001B4303"/>
    <w:rsid w:val="001D673B"/>
    <w:rsid w:val="00204177"/>
    <w:rsid w:val="002174E6"/>
    <w:rsid w:val="002377EC"/>
    <w:rsid w:val="00240831"/>
    <w:rsid w:val="00250750"/>
    <w:rsid w:val="00251989"/>
    <w:rsid w:val="002C3B8A"/>
    <w:rsid w:val="002C5E50"/>
    <w:rsid w:val="00304BB4"/>
    <w:rsid w:val="00306644"/>
    <w:rsid w:val="0035438A"/>
    <w:rsid w:val="00374D15"/>
    <w:rsid w:val="003A7F1B"/>
    <w:rsid w:val="003B62C7"/>
    <w:rsid w:val="003D1771"/>
    <w:rsid w:val="003D2112"/>
    <w:rsid w:val="004217C4"/>
    <w:rsid w:val="00441785"/>
    <w:rsid w:val="00466094"/>
    <w:rsid w:val="00486254"/>
    <w:rsid w:val="004A34C7"/>
    <w:rsid w:val="004A6DF8"/>
    <w:rsid w:val="004B0C05"/>
    <w:rsid w:val="00514802"/>
    <w:rsid w:val="005E712B"/>
    <w:rsid w:val="005F59E0"/>
    <w:rsid w:val="006032FF"/>
    <w:rsid w:val="00615A2E"/>
    <w:rsid w:val="00615C4B"/>
    <w:rsid w:val="00625A60"/>
    <w:rsid w:val="006C7F11"/>
    <w:rsid w:val="00721359"/>
    <w:rsid w:val="00734A21"/>
    <w:rsid w:val="0073727E"/>
    <w:rsid w:val="0076120D"/>
    <w:rsid w:val="007A335C"/>
    <w:rsid w:val="007F4D27"/>
    <w:rsid w:val="00800036"/>
    <w:rsid w:val="0080095E"/>
    <w:rsid w:val="008032BB"/>
    <w:rsid w:val="008047C4"/>
    <w:rsid w:val="008048DC"/>
    <w:rsid w:val="00824F11"/>
    <w:rsid w:val="00852A37"/>
    <w:rsid w:val="0088220E"/>
    <w:rsid w:val="008A57FE"/>
    <w:rsid w:val="008A5B67"/>
    <w:rsid w:val="008B1B31"/>
    <w:rsid w:val="008B5889"/>
    <w:rsid w:val="008C67FC"/>
    <w:rsid w:val="008E1855"/>
    <w:rsid w:val="00904332"/>
    <w:rsid w:val="00952C43"/>
    <w:rsid w:val="00964F27"/>
    <w:rsid w:val="009927EE"/>
    <w:rsid w:val="009B38D9"/>
    <w:rsid w:val="009C41F6"/>
    <w:rsid w:val="009F2FF0"/>
    <w:rsid w:val="00A0326D"/>
    <w:rsid w:val="00A22DF8"/>
    <w:rsid w:val="00A5152C"/>
    <w:rsid w:val="00A552D4"/>
    <w:rsid w:val="00AB4FE6"/>
    <w:rsid w:val="00B16CAB"/>
    <w:rsid w:val="00B27075"/>
    <w:rsid w:val="00B56405"/>
    <w:rsid w:val="00B600C7"/>
    <w:rsid w:val="00B82CF8"/>
    <w:rsid w:val="00B847D8"/>
    <w:rsid w:val="00B855A9"/>
    <w:rsid w:val="00BB32C4"/>
    <w:rsid w:val="00BB748D"/>
    <w:rsid w:val="00BC7469"/>
    <w:rsid w:val="00BE3299"/>
    <w:rsid w:val="00BE62B4"/>
    <w:rsid w:val="00C10DEB"/>
    <w:rsid w:val="00C15023"/>
    <w:rsid w:val="00C1585F"/>
    <w:rsid w:val="00C36F01"/>
    <w:rsid w:val="00C57C6F"/>
    <w:rsid w:val="00C67618"/>
    <w:rsid w:val="00C75A50"/>
    <w:rsid w:val="00C95FC7"/>
    <w:rsid w:val="00CB7C52"/>
    <w:rsid w:val="00CD310E"/>
    <w:rsid w:val="00D0249F"/>
    <w:rsid w:val="00D607CE"/>
    <w:rsid w:val="00D83C0B"/>
    <w:rsid w:val="00DA57EF"/>
    <w:rsid w:val="00DA7CFD"/>
    <w:rsid w:val="00DE1F9A"/>
    <w:rsid w:val="00E006FB"/>
    <w:rsid w:val="00E02EE8"/>
    <w:rsid w:val="00E049E8"/>
    <w:rsid w:val="00E069D1"/>
    <w:rsid w:val="00E16CA7"/>
    <w:rsid w:val="00E30168"/>
    <w:rsid w:val="00E35950"/>
    <w:rsid w:val="00E46ED0"/>
    <w:rsid w:val="00E64C56"/>
    <w:rsid w:val="00E7556A"/>
    <w:rsid w:val="00E7607F"/>
    <w:rsid w:val="00E85555"/>
    <w:rsid w:val="00EA6120"/>
    <w:rsid w:val="00F30765"/>
    <w:rsid w:val="00F3388E"/>
    <w:rsid w:val="00F56779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BA263"/>
  <w15:chartTrackingRefBased/>
  <w15:docId w15:val="{449E32C2-8166-4EC3-AE75-F564ED3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18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036"/>
    <w:rPr>
      <w:color w:val="0000FF"/>
      <w:u w:val="single"/>
    </w:rPr>
  </w:style>
  <w:style w:type="table" w:styleId="a4">
    <w:name w:val="Table Grid"/>
    <w:basedOn w:val="a1"/>
    <w:uiPriority w:val="59"/>
    <w:rsid w:val="00E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74E6"/>
    <w:rPr>
      <w:rFonts w:ascii="Verdana" w:hAnsi="Verdana" w:cs="Verdana"/>
      <w:sz w:val="20"/>
      <w:szCs w:val="20"/>
      <w:lang w:val="en-US" w:eastAsia="en-US"/>
    </w:rPr>
  </w:style>
  <w:style w:type="character" w:customStyle="1" w:styleId="wmi-callto">
    <w:name w:val="wmi-callto"/>
    <w:rsid w:val="00F56779"/>
  </w:style>
  <w:style w:type="paragraph" w:styleId="a5">
    <w:name w:val="Balloon Text"/>
    <w:basedOn w:val="a"/>
    <w:link w:val="a6"/>
    <w:rsid w:val="008A5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A57FE"/>
    <w:rPr>
      <w:rFonts w:ascii="Segoe UI" w:hAnsi="Segoe UI" w:cs="Segoe UI"/>
      <w:sz w:val="18"/>
      <w:szCs w:val="18"/>
    </w:rPr>
  </w:style>
  <w:style w:type="character" w:styleId="a7">
    <w:name w:val="Unresolved Mention"/>
    <w:uiPriority w:val="99"/>
    <w:semiHidden/>
    <w:unhideWhenUsed/>
    <w:rsid w:val="0024083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048DC"/>
    <w:rPr>
      <w:color w:val="000000"/>
      <w:sz w:val="24"/>
      <w:szCs w:val="22"/>
    </w:rPr>
  </w:style>
  <w:style w:type="paragraph" w:styleId="a9">
    <w:name w:val="List Paragraph"/>
    <w:basedOn w:val="a"/>
    <w:uiPriority w:val="34"/>
    <w:qFormat/>
    <w:rsid w:val="00C10DEB"/>
    <w:pPr>
      <w:ind w:left="720"/>
      <w:contextualSpacing/>
    </w:pPr>
  </w:style>
  <w:style w:type="paragraph" w:styleId="aa">
    <w:name w:val="Title"/>
    <w:basedOn w:val="a"/>
    <w:next w:val="a"/>
    <w:link w:val="ab"/>
    <w:rsid w:val="00DA7CFD"/>
    <w:pPr>
      <w:jc w:val="center"/>
    </w:pPr>
    <w:rPr>
      <w:b/>
      <w:color w:val="000000"/>
      <w:szCs w:val="22"/>
    </w:rPr>
  </w:style>
  <w:style w:type="character" w:customStyle="1" w:styleId="ab">
    <w:name w:val="Заголовок Знак"/>
    <w:basedOn w:val="a0"/>
    <w:link w:val="aa"/>
    <w:rsid w:val="00DA7CFD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23B0-C606-440E-B0C1-75042865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lan_3d</cp:lastModifiedBy>
  <cp:revision>2</cp:revision>
  <cp:lastPrinted>2023-02-03T10:56:00Z</cp:lastPrinted>
  <dcterms:created xsi:type="dcterms:W3CDTF">2023-02-14T17:22:00Z</dcterms:created>
  <dcterms:modified xsi:type="dcterms:W3CDTF">2023-02-14T17:22:00Z</dcterms:modified>
</cp:coreProperties>
</file>