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2F6AF6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</w:t>
      </w:r>
      <w:r w:rsidR="00DE2471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_____</w:t>
      </w:r>
      <w:r w:rsidR="00CE43EC">
        <w:rPr>
          <w:rFonts w:ascii="Times New Roman" w:hAnsi="Times New Roman" w:cs="Times New Roman"/>
          <w:sz w:val="22"/>
          <w:szCs w:val="22"/>
        </w:rPr>
        <w:t>__</w:t>
      </w:r>
      <w:r w:rsidRPr="00FC3F6E">
        <w:rPr>
          <w:rFonts w:ascii="Times New Roman" w:hAnsi="Times New Roman" w:cs="Times New Roman"/>
          <w:sz w:val="22"/>
          <w:szCs w:val="22"/>
        </w:rPr>
        <w:t>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E2471">
        <w:rPr>
          <w:rFonts w:ascii="Times New Roman" w:hAnsi="Times New Roman" w:cs="Times New Roman"/>
          <w:spacing w:val="-7"/>
          <w:sz w:val="22"/>
          <w:szCs w:val="22"/>
        </w:rPr>
        <w:t>23</w:t>
      </w:r>
      <w:r w:rsidR="00CE43E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E2471">
        <w:rPr>
          <w:rFonts w:ascii="Times New Roman" w:hAnsi="Times New Roman" w:cs="Times New Roman"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1B270D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Строительная компания «Прогресс-Бор» Котков Евгений</w:t>
      </w:r>
      <w:r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951060">
        <w:rPr>
          <w:rFonts w:ascii="Times New Roman" w:hAnsi="Times New Roman" w:cs="Times New Roman"/>
          <w:sz w:val="22"/>
          <w:szCs w:val="22"/>
        </w:rPr>
        <w:t>дейс</w:t>
      </w:r>
      <w:r>
        <w:rPr>
          <w:rFonts w:ascii="Times New Roman" w:hAnsi="Times New Roman" w:cs="Times New Roman"/>
          <w:sz w:val="22"/>
          <w:szCs w:val="22"/>
        </w:rPr>
        <w:t>твующий на основании решения</w:t>
      </w:r>
      <w:r w:rsidRPr="00951060">
        <w:rPr>
          <w:rFonts w:ascii="Times New Roman" w:hAnsi="Times New Roman" w:cs="Times New Roman"/>
          <w:sz w:val="22"/>
          <w:szCs w:val="22"/>
        </w:rPr>
        <w:t xml:space="preserve"> Арбитражного </w:t>
      </w:r>
      <w:r>
        <w:rPr>
          <w:rFonts w:ascii="Times New Roman" w:hAnsi="Times New Roman" w:cs="Times New Roman"/>
          <w:sz w:val="22"/>
          <w:szCs w:val="22"/>
        </w:rPr>
        <w:t>суда Нижегородской области от 11.03.2021</w:t>
      </w:r>
      <w:r w:rsidRPr="00951060">
        <w:rPr>
          <w:rFonts w:ascii="Times New Roman" w:hAnsi="Times New Roman" w:cs="Times New Roman"/>
          <w:sz w:val="22"/>
          <w:szCs w:val="22"/>
        </w:rPr>
        <w:t>г. по делу №</w:t>
      </w:r>
      <w:r w:rsidRPr="001B270D">
        <w:rPr>
          <w:rFonts w:ascii="Times New Roman" w:hAnsi="Times New Roman" w:cs="Times New Roman"/>
          <w:sz w:val="22"/>
          <w:szCs w:val="22"/>
        </w:rPr>
        <w:t>А43-36643/2019</w:t>
      </w:r>
      <w:r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280E8B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 w:rsidR="001E73F5" w:rsidRPr="00FC3F6E">
        <w:rPr>
          <w:rFonts w:ascii="Times New Roman" w:hAnsi="Times New Roman" w:cs="Times New Roman"/>
          <w:sz w:val="22"/>
          <w:szCs w:val="22"/>
        </w:rPr>
        <w:t xml:space="preserve">, в лице _____, действующего на основании __________, 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="001E73F5"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1B270D">
        <w:rPr>
          <w:rFonts w:ascii="Times New Roman" w:hAnsi="Times New Roman" w:cs="Times New Roman"/>
          <w:sz w:val="22"/>
          <w:szCs w:val="22"/>
        </w:rPr>
        <w:t>СК «Прогресс-Бор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1B270D" w:rsidRPr="001B270D">
        <w:rPr>
          <w:rFonts w:ascii="Times New Roman" w:hAnsi="Times New Roman" w:cs="Times New Roman"/>
          <w:sz w:val="22"/>
          <w:szCs w:val="22"/>
        </w:rPr>
        <w:t>ИНН 5246032964, ОГРН 1085246000289, адрес: 606440, Нижегородская область, г. Бор, ул. Луначарского, д.12А, оф.47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795FDA">
        <w:rPr>
          <w:rFonts w:ascii="Times New Roman" w:hAnsi="Times New Roman" w:cs="Times New Roman"/>
          <w:sz w:val="22"/>
          <w:szCs w:val="22"/>
        </w:rPr>
        <w:t>также – «Должник»), по Лоту №___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2F6AF6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402B20">
        <w:rPr>
          <w:rFonts w:ascii="Times New Roman" w:hAnsi="Times New Roman" w:cs="Times New Roman"/>
          <w:sz w:val="22"/>
          <w:szCs w:val="22"/>
        </w:rPr>
        <w:t>лей 00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B270D">
        <w:rPr>
          <w:rFonts w:ascii="Times New Roman" w:hAnsi="Times New Roman" w:cs="Times New Roman"/>
          <w:sz w:val="22"/>
          <w:szCs w:val="22"/>
        </w:rPr>
        <w:t xml:space="preserve"> и газете Коммерсантъ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9E5EA0">
        <w:rPr>
          <w:rFonts w:ascii="Times New Roman" w:hAnsi="Times New Roman" w:cs="Times New Roman"/>
          <w:sz w:val="22"/>
          <w:szCs w:val="22"/>
        </w:rPr>
        <w:t xml:space="preserve"> и газете Коммерсантъ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участии в открытых</w:t>
      </w:r>
      <w:r w:rsidR="00402B20" w:rsidRPr="00402B20">
        <w:rPr>
          <w:rFonts w:ascii="Times New Roman" w:hAnsi="Times New Roman" w:cs="Times New Roman"/>
          <w:sz w:val="22"/>
          <w:szCs w:val="22"/>
        </w:rPr>
        <w:t xml:space="preserve"> по составу участников и способу</w:t>
      </w:r>
      <w:r w:rsidR="00402B20">
        <w:rPr>
          <w:rFonts w:ascii="Times New Roman" w:hAnsi="Times New Roman" w:cs="Times New Roman"/>
          <w:sz w:val="22"/>
          <w:szCs w:val="22"/>
        </w:rPr>
        <w:t xml:space="preserve"> подачи предложений о цене торгах</w:t>
      </w:r>
      <w:r w:rsidR="00402B20" w:rsidRPr="00402B20">
        <w:rPr>
          <w:rFonts w:ascii="Times New Roman" w:hAnsi="Times New Roman" w:cs="Times New Roman"/>
          <w:sz w:val="22"/>
          <w:szCs w:val="22"/>
        </w:rPr>
        <w:t xml:space="preserve"> в форме аукциона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0F4813">
        <w:rPr>
          <w:rFonts w:ascii="Times New Roman" w:hAnsi="Times New Roman" w:cs="Times New Roman"/>
          <w:sz w:val="22"/>
          <w:szCs w:val="22"/>
        </w:rPr>
        <w:t>СК «Прогресс-Бор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2D2653" w:rsidRPr="002D2653">
        <w:rPr>
          <w:rFonts w:ascii="Times New Roman" w:hAnsi="Times New Roman" w:cs="Times New Roman"/>
          <w:sz w:val="22"/>
          <w:szCs w:val="22"/>
        </w:rPr>
        <w:t>ООО Строительная компания «Прогресс-Бор» (ИНН 5246032964, КПП 524601001): р/с № 40702810542000020422 в ВОЛГО-ВЯТСКИЙ БАНК ПАО СБЕРБАНК г. Нижний Новгород, БИК 042202603, к/с 30101810900000000603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  <w:r w:rsidR="004E47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4E479E" w:rsidRDefault="004E479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Конкурсный управляющий </w:t>
            </w:r>
          </w:p>
          <w:p w:rsidR="007B747F" w:rsidRDefault="008058E4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58E4">
              <w:rPr>
                <w:rFonts w:ascii="Times New Roman" w:hAnsi="Times New Roman" w:cs="Times New Roman"/>
                <w:bCs/>
                <w:sz w:val="22"/>
                <w:szCs w:val="22"/>
              </w:rPr>
              <w:t>ООО Строительная компания «Прогресс-Бор» (ИНН 5246032964, КПП 524601001): р/с № 40702810542000020422 в ВОЛГО-ВЯТСКИЙ БАНК ПАО СБЕРБАНК г. Нижний Новгород, БИК 042202603, к/с 30101810900000000603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E479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4E479E" w:rsidP="00202F8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58E4" w:rsidRPr="008058E4">
        <w:rPr>
          <w:rFonts w:ascii="Times New Roman" w:hAnsi="Times New Roman" w:cs="Times New Roman"/>
          <w:sz w:val="22"/>
          <w:szCs w:val="22"/>
        </w:rPr>
        <w:t xml:space="preserve"> Котков  Е.В.</w:t>
      </w:r>
    </w:p>
    <w:sectPr w:rsidR="00D51FC0" w:rsidRPr="00FC3F6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EA" w:rsidRDefault="00EF32EA" w:rsidP="00E837D7">
      <w:r>
        <w:separator/>
      </w:r>
    </w:p>
  </w:endnote>
  <w:endnote w:type="continuationSeparator" w:id="0">
    <w:p w:rsidR="00EF32EA" w:rsidRDefault="00EF32EA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E479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EA" w:rsidRDefault="00EF32EA" w:rsidP="00E837D7">
      <w:r>
        <w:separator/>
      </w:r>
    </w:p>
  </w:footnote>
  <w:footnote w:type="continuationSeparator" w:id="0">
    <w:p w:rsidR="00EF32EA" w:rsidRDefault="00EF32EA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748C1"/>
    <w:rsid w:val="0019319C"/>
    <w:rsid w:val="001A0772"/>
    <w:rsid w:val="001B270D"/>
    <w:rsid w:val="001C4E30"/>
    <w:rsid w:val="001E73F5"/>
    <w:rsid w:val="00202F8E"/>
    <w:rsid w:val="002442E9"/>
    <w:rsid w:val="00280E8B"/>
    <w:rsid w:val="00290314"/>
    <w:rsid w:val="002A101A"/>
    <w:rsid w:val="002D2653"/>
    <w:rsid w:val="002F6AF6"/>
    <w:rsid w:val="00342EA1"/>
    <w:rsid w:val="00350CD5"/>
    <w:rsid w:val="00356C7F"/>
    <w:rsid w:val="0036609F"/>
    <w:rsid w:val="00367C25"/>
    <w:rsid w:val="0037056C"/>
    <w:rsid w:val="003C3712"/>
    <w:rsid w:val="003C6BA4"/>
    <w:rsid w:val="003C6D5B"/>
    <w:rsid w:val="003D2A87"/>
    <w:rsid w:val="00402B20"/>
    <w:rsid w:val="004131EB"/>
    <w:rsid w:val="0042382E"/>
    <w:rsid w:val="004526E5"/>
    <w:rsid w:val="00452EFE"/>
    <w:rsid w:val="004D1753"/>
    <w:rsid w:val="004E479E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95FDA"/>
    <w:rsid w:val="007B747F"/>
    <w:rsid w:val="007D2654"/>
    <w:rsid w:val="007E01D9"/>
    <w:rsid w:val="008058E4"/>
    <w:rsid w:val="008421A6"/>
    <w:rsid w:val="0088040A"/>
    <w:rsid w:val="008C3172"/>
    <w:rsid w:val="00933BD8"/>
    <w:rsid w:val="00936979"/>
    <w:rsid w:val="00951060"/>
    <w:rsid w:val="00992DA6"/>
    <w:rsid w:val="009C7348"/>
    <w:rsid w:val="009D21E9"/>
    <w:rsid w:val="009E5EA0"/>
    <w:rsid w:val="00A31B38"/>
    <w:rsid w:val="00B27637"/>
    <w:rsid w:val="00B730F8"/>
    <w:rsid w:val="00B7510A"/>
    <w:rsid w:val="00BD6880"/>
    <w:rsid w:val="00C43E4E"/>
    <w:rsid w:val="00C72516"/>
    <w:rsid w:val="00CE43EC"/>
    <w:rsid w:val="00CF5AA4"/>
    <w:rsid w:val="00CF5BA2"/>
    <w:rsid w:val="00D122F9"/>
    <w:rsid w:val="00D213CE"/>
    <w:rsid w:val="00D41ACF"/>
    <w:rsid w:val="00D8672C"/>
    <w:rsid w:val="00DB5CC1"/>
    <w:rsid w:val="00DC7163"/>
    <w:rsid w:val="00DE2471"/>
    <w:rsid w:val="00DF7836"/>
    <w:rsid w:val="00E16B83"/>
    <w:rsid w:val="00E17884"/>
    <w:rsid w:val="00E6312B"/>
    <w:rsid w:val="00E8045B"/>
    <w:rsid w:val="00E837D7"/>
    <w:rsid w:val="00E84755"/>
    <w:rsid w:val="00EB36E5"/>
    <w:rsid w:val="00EF32EA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1064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31</cp:revision>
  <dcterms:created xsi:type="dcterms:W3CDTF">2019-07-23T09:11:00Z</dcterms:created>
  <dcterms:modified xsi:type="dcterms:W3CDTF">2023-02-17T12:51:00Z</dcterms:modified>
</cp:coreProperties>
</file>