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1B8A1C57" w:rsidR="00C51758" w:rsidRPr="00EF0DCB" w:rsidRDefault="007508F7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</w:t>
      </w:r>
      <w:r w:rsidR="00EF0DCB"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О ЗАДАТКЕ №_____</w:t>
      </w:r>
    </w:p>
    <w:p w14:paraId="7497A906" w14:textId="77777777" w:rsidR="00A579C0" w:rsidRPr="00EF0DCB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E2B77C9" w14:textId="77A2EF5A" w:rsidR="00C51758" w:rsidRPr="00EF0DCB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9A6444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Москва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</w:t>
      </w:r>
      <w:r w:rsidR="00B66550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B66550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="00B7294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«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_____</w:t>
      </w:r>
      <w:r w:rsidR="00B7294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»</w:t>
      </w:r>
      <w:r w:rsidR="00903FF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 </w:t>
      </w:r>
      <w:r w:rsidR="004937E2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202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2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г.</w:t>
      </w:r>
    </w:p>
    <w:p w14:paraId="649F6336" w14:textId="208AD007" w:rsidR="00C51758" w:rsidRPr="00EF0DCB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4593D584" w14:textId="4F2DB70C" w:rsidR="008465D2" w:rsidRPr="00EF0DCB" w:rsidRDefault="00F4460F" w:rsidP="00F4460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Гекко Валери</w:t>
      </w:r>
      <w:r w:rsidR="00A02BD7" w:rsidRPr="00EF0DC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й</w:t>
      </w:r>
      <w:r w:rsidRPr="00EF0DC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Витальевич</w:t>
      </w:r>
      <w:r w:rsidRPr="00EF0DC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</w:t>
      </w:r>
      <w:r w:rsidR="00A02BD7" w:rsidRPr="00EF0DC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в лице финансового управляющего </w:t>
      </w:r>
      <w:r w:rsidRPr="00EF0DCB">
        <w:rPr>
          <w:rFonts w:ascii="Times New Roman" w:hAnsi="Times New Roman" w:cs="Times New Roman"/>
          <w:iCs/>
          <w:sz w:val="22"/>
          <w:szCs w:val="22"/>
          <w:lang w:val="ru-RU"/>
        </w:rPr>
        <w:t>Алтынбаев</w:t>
      </w:r>
      <w:r w:rsidR="00A02BD7" w:rsidRPr="00EF0DCB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Pr="00EF0DC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Руслан</w:t>
      </w:r>
      <w:r w:rsidR="00A02BD7" w:rsidRPr="00EF0DCB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Pr="00EF0DC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Рашидович</w:t>
      </w:r>
      <w:r w:rsidR="00A02BD7" w:rsidRPr="00EF0DCB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Pr="00EF0DC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Решения Арбитражного суда Московской области по делу №А41-185/2019 от 08.04.2019 г., Определения Арбитражного суда Московской области по делу А41-185/2019 от 13.08.2021 г., Определения Арбитражного суда Московской области по делу А41-185/2019 от 01.06.2022 г.,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F20C43"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</w:t>
      </w:r>
      <w:r w:rsidR="00F20C43" w:rsidRPr="00EF0DCB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EF0DC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>с одной стороны, и</w:t>
      </w:r>
      <w:r w:rsidR="00A9749A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E0B2AB7" w14:textId="7F35AFD2" w:rsidR="00C51758" w:rsidRDefault="00F4460F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="00C51758" w:rsidRPr="00EF0DCB">
        <w:rPr>
          <w:rFonts w:ascii="Times New Roman" w:hAnsi="Times New Roman" w:cs="Times New Roman"/>
          <w:b/>
          <w:sz w:val="22"/>
          <w:szCs w:val="22"/>
          <w:lang w:val="ru-RU"/>
        </w:rPr>
        <w:t>«П</w:t>
      </w:r>
      <w:r w:rsidR="00EF0DCB" w:rsidRPr="00EF0DCB">
        <w:rPr>
          <w:rFonts w:ascii="Times New Roman" w:hAnsi="Times New Roman" w:cs="Times New Roman"/>
          <w:b/>
          <w:sz w:val="22"/>
          <w:szCs w:val="22"/>
          <w:lang w:val="ru-RU"/>
        </w:rPr>
        <w:t>ретендент</w:t>
      </w:r>
      <w:r w:rsidR="00C51758" w:rsidRPr="00EF0DC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5175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903FF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C5175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вместе именуемые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в дальнейшем </w:t>
      </w:r>
      <w:r w:rsidR="00C51758" w:rsidRPr="00EF0D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903FF8" w:rsidRPr="00EF0D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C51758" w:rsidRPr="00EF0DCB">
        <w:rPr>
          <w:rFonts w:ascii="Times New Roman" w:hAnsi="Times New Roman" w:cs="Times New Roman"/>
          <w:noProof/>
          <w:sz w:val="22"/>
          <w:szCs w:val="22"/>
          <w:lang w:val="ru-RU"/>
        </w:rPr>
        <w:t>заключили настоящий Договор  (далее – «Договор»)  о нижеследующем:</w:t>
      </w:r>
    </w:p>
    <w:p w14:paraId="49A6F4F1" w14:textId="77777777" w:rsidR="00EF0DCB" w:rsidRPr="00EF0DCB" w:rsidRDefault="00EF0DCB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5BFEB743" w14:textId="77777777" w:rsidR="00EF0DCB" w:rsidRPr="00EF0DCB" w:rsidRDefault="00EF0DCB" w:rsidP="00EF0DCB">
      <w:pPr>
        <w:numPr>
          <w:ilvl w:val="0"/>
          <w:numId w:val="7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Предмет Договора</w:t>
      </w:r>
    </w:p>
    <w:p w14:paraId="55C97A87" w14:textId="77777777" w:rsidR="00EF0DCB" w:rsidRPr="00EF0DCB" w:rsidRDefault="00EF0DCB" w:rsidP="00EF0DCB">
      <w:pPr>
        <w:tabs>
          <w:tab w:val="left" w:pos="284"/>
        </w:tabs>
        <w:suppressAutoHyphens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2D6E6A2E" w14:textId="57A584B8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1.1. Претендент вносит задаток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Продавцу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в счет обеспечения оплаты приобретенного на торгах по продаже имущества 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Гекко Валери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я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Витальевич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7FEC3814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306183" w14:textId="0F2D2A30" w:rsidR="00EF0DCB" w:rsidRDefault="00EF0DCB" w:rsidP="00EF0DCB">
      <w:pPr>
        <w:numPr>
          <w:ilvl w:val="0"/>
          <w:numId w:val="7"/>
        </w:numPr>
        <w:tabs>
          <w:tab w:val="num" w:pos="284"/>
        </w:tabs>
        <w:suppressAutoHyphens/>
        <w:ind w:hanging="4640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Условия договора</w:t>
      </w:r>
    </w:p>
    <w:p w14:paraId="52B82617" w14:textId="77777777" w:rsidR="00EF0DCB" w:rsidRPr="00EF0DCB" w:rsidRDefault="00EF0DCB" w:rsidP="00EF0DCB">
      <w:pPr>
        <w:suppressAutoHyphens/>
        <w:ind w:left="4640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6F19970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z w:val="22"/>
          <w:szCs w:val="22"/>
          <w:lang w:val="ru-RU"/>
        </w:rPr>
        <w:t>2.1. Претендент вносит в полном объеме задаток в сумме __________руб. (______________________), что составляет не менее 10 % от начальной цены имущества по следующему лоту:</w:t>
      </w:r>
    </w:p>
    <w:p w14:paraId="43C31F50" w14:textId="7E7D46EF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№__ -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___________________________________________________________________</w:t>
      </w:r>
    </w:p>
    <w:p w14:paraId="2F95160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2.2.В случае признания Претендента покупателем, задаток засчитывается в счет оплаты приобретенного имущества. </w:t>
      </w:r>
    </w:p>
    <w:p w14:paraId="057A0B5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</w:p>
    <w:p w14:paraId="3610EBEE" w14:textId="77777777" w:rsidR="00EF0DCB" w:rsidRPr="00EF0DCB" w:rsidRDefault="00EF0DCB" w:rsidP="00EF0DCB">
      <w:pPr>
        <w:suppressAutoHyphens/>
        <w:ind w:left="510" w:hanging="391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3. Права и обязанности  СТОРОН</w:t>
      </w:r>
    </w:p>
    <w:p w14:paraId="4237EA91" w14:textId="77777777" w:rsidR="00EF0DCB" w:rsidRPr="00EF0DCB" w:rsidRDefault="00EF0DCB" w:rsidP="00EF0DCB">
      <w:pPr>
        <w:suppressAutoHyphens/>
        <w:ind w:left="510" w:hanging="391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62EA61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3.1 Организатор и Претендент обладают правами и обязанностями в соответствии с действующим законодательством РФ.</w:t>
      </w: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 xml:space="preserve"> </w:t>
      </w:r>
    </w:p>
    <w:p w14:paraId="76A6FCB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F3A37EB" w14:textId="7D9A1219" w:rsid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4. оСОБЫЕ УСЛОВИЯ ДОГОВОРА</w:t>
      </w:r>
    </w:p>
    <w:p w14:paraId="1AB54FCE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780362B" w14:textId="23AF17B4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4.1. Если Претендент не допускается к участию в торгах, то сумма внесенного им задатка, возвращается не позднее 5-ти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>рабочих</w:t>
      </w: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дней с момента утверждения комиссией протокола приема заявок.</w:t>
      </w:r>
    </w:p>
    <w:p w14:paraId="0CAAFCF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4.2. 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14:paraId="16B683FE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 имущества и оплаты по договору задаток ему не возвращается.</w:t>
      </w:r>
    </w:p>
    <w:p w14:paraId="72F263F6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4.4. 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14:paraId="57F1D983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4326E3F" w14:textId="7AAAB873" w:rsid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5. Заключительные положения</w:t>
      </w:r>
    </w:p>
    <w:p w14:paraId="02730380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4DBC6A2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5.1. Данный Договор заключен в порядке, предусмотренном статьей 428 Гражданского кодекса Российской Федерации.</w:t>
      </w:r>
    </w:p>
    <w:p w14:paraId="504189B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районный суд или арбитражный суд.</w:t>
      </w:r>
    </w:p>
    <w:p w14:paraId="7D4D6E7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5.3. Договор вступает в силу с момента подписания.</w:t>
      </w:r>
    </w:p>
    <w:p w14:paraId="1E930F5D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5.4. Настоящий Договор составлен в 2-х (двух) экземплярах, имеющих одинаковую юридическую силу.   </w:t>
      </w:r>
    </w:p>
    <w:p w14:paraId="4D728BEA" w14:textId="078AC453" w:rsidR="00C51758" w:rsidRPr="00EF0DCB" w:rsidRDefault="00C51758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4B9DA87D" w14:textId="42B46BE0" w:rsidR="00C51758" w:rsidRPr="00EF0DCB" w:rsidRDefault="00EF0DCB" w:rsidP="00B66550">
      <w:pPr>
        <w:jc w:val="center"/>
        <w:rPr>
          <w:rFonts w:ascii="Times New Roman" w:hAnsi="Times New Roman" w:cs="Times New Roman"/>
          <w:sz w:val="22"/>
          <w:szCs w:val="22"/>
        </w:rPr>
      </w:pPr>
      <w:r w:rsidRPr="00EF0DCB">
        <w:rPr>
          <w:rFonts w:ascii="Times New Roman" w:hAnsi="Times New Roman" w:cs="Times New Roman"/>
          <w:b/>
          <w:sz w:val="22"/>
          <w:szCs w:val="22"/>
        </w:rPr>
        <w:t>6. РЕКВИЗИТЫ И ПОДПИСИ СТОРОН</w:t>
      </w:r>
    </w:p>
    <w:p w14:paraId="7A558F89" w14:textId="77777777" w:rsidR="00C51758" w:rsidRPr="00EF0DCB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EF0DCB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Pr="00EF0DCB" w:rsidRDefault="00C51758" w:rsidP="00F20C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323F5CEE" w14:textId="77777777" w:rsidR="00B66550" w:rsidRPr="00EF0DCB" w:rsidRDefault="00B66550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BFFABB0" w14:textId="3E9B503D" w:rsidR="000E0A29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Гекко Валерия Витальевича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в лице финансового управляющего Алтынбаева Руслана Рашидовича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26D8AA19" w14:textId="67621C4F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9E4EEF9" w14:textId="6C0563A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25CCF422" w14:textId="5922D01E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Получатель - ГЕККО ВАЛЕРИЙ ВИТАЛЬЕВИЧ (ИНН 771003077092, расчетный счет № </w:t>
            </w:r>
            <w:r w:rsidR="00CB7C60" w:rsidRPr="00CB7C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40817810550158154247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открытый в ФИЛИАЛЕ "ЦЕНТРАЛЬНЫЙ" ПАО "СОВКОМБАНК" (БЕРДСК), к/с 30101810150040000763, БИК 045004763, ИНН БАНКА 4401116480).</w:t>
            </w:r>
          </w:p>
          <w:p w14:paraId="2EB487B7" w14:textId="7777777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EF8DA7A" w14:textId="7446C245" w:rsidR="00C51758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="00C51758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25E2E44C" w14:textId="30F8974B" w:rsidR="00B72948" w:rsidRPr="00EF0DCB" w:rsidRDefault="00B72948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D0E6B2" w14:textId="282F1B53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37FEC5" w14:textId="29358736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90EC93" w14:textId="7777777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DE26050" w14:textId="11694C58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="00F20C43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 w:rsidR="00B66550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Алтынбаев Р.Р.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Pr="00EF0DCB" w:rsidRDefault="00C51758" w:rsidP="00F20C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14:paraId="5A81088E" w14:textId="4C65009F" w:rsidR="000663FE" w:rsidRPr="00EF0DCB" w:rsidRDefault="000663FE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D5BEFC" w14:textId="7777777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FC6821" w14:textId="77777777" w:rsidR="000663FE" w:rsidRPr="00EF0DCB" w:rsidRDefault="000663FE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452022" w14:textId="15289840" w:rsidR="009140D0" w:rsidRPr="00EF0DCB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659E60" w14:textId="77777777" w:rsidR="00E00237" w:rsidRPr="00EF0DCB" w:rsidRDefault="00E0023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876FA7" w14:textId="5BED08B3" w:rsidR="009140D0" w:rsidRPr="00EF0DCB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F73B490" w14:textId="04E2C39F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774CEF" w14:textId="1DCF19B5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1A0707" w14:textId="5A8C5BF4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B07342" w14:textId="6D42A016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046886" w14:textId="77777777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0226BA" w14:textId="1E9B4BCA" w:rsidR="009140D0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B74EF0" w14:textId="015C1CC4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C83AEF" w14:textId="2D89B15A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65966D" w14:textId="52488713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72B593" w14:textId="22ACA1CB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C7B6F8" w14:textId="2FC33A36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F9CF598" w14:textId="7386A919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0121F0B" w14:textId="223D9F52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115DAB7" w14:textId="2E7474B9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4AEB9AB" w14:textId="7E15B480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1BA9B79" w14:textId="0EEB25EF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1B0568" w14:textId="1DAB60D8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2AEEDE6" w14:textId="1BE96992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83D7C9" w14:textId="30FA1A61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D2C559" w14:textId="01E98D1A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D6C089" w14:textId="04A53A6B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BEBB9D" w14:textId="1D305E56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9FDD16" w14:textId="77777777" w:rsidR="00EF0DCB" w:rsidRP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CAE5F8E" w14:textId="77777777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94A7E0" w14:textId="2C12B985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  <w:r w:rsidR="00F20C43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="00DB583E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 /</w:t>
            </w:r>
            <w:r w:rsidR="00A02BD7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="009140D0" w:rsidRPr="00EF0D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14:paraId="6EE8266C" w14:textId="77777777" w:rsidR="00C51758" w:rsidRPr="00EF0DCB" w:rsidRDefault="00C51758" w:rsidP="00A02BD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bidi="ru-RU"/>
        </w:rPr>
      </w:pPr>
    </w:p>
    <w:p w14:paraId="5B17030E" w14:textId="77777777" w:rsidR="00C51758" w:rsidRPr="00EF0DCB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93F085" w14:textId="77777777" w:rsidR="00AA78FC" w:rsidRPr="00B66550" w:rsidRDefault="006436E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B315" w14:textId="77777777" w:rsidR="006436E9" w:rsidRDefault="006436E9" w:rsidP="00B66550">
      <w:r>
        <w:separator/>
      </w:r>
    </w:p>
  </w:endnote>
  <w:endnote w:type="continuationSeparator" w:id="0">
    <w:p w14:paraId="516BA76C" w14:textId="77777777" w:rsidR="006436E9" w:rsidRDefault="006436E9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7B83" w14:textId="77777777" w:rsidR="006436E9" w:rsidRDefault="006436E9" w:rsidP="00B66550">
      <w:r>
        <w:separator/>
      </w:r>
    </w:p>
  </w:footnote>
  <w:footnote w:type="continuationSeparator" w:id="0">
    <w:p w14:paraId="587BBC2D" w14:textId="77777777" w:rsidR="006436E9" w:rsidRDefault="006436E9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6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6"/>
  </w:num>
  <w:num w:numId="5" w16cid:durableId="1530559139">
    <w:abstractNumId w:val="1"/>
  </w:num>
  <w:num w:numId="6" w16cid:durableId="1085805895">
    <w:abstractNumId w:val="4"/>
  </w:num>
  <w:num w:numId="7" w16cid:durableId="50170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557384"/>
    <w:rsid w:val="005E618C"/>
    <w:rsid w:val="00605E32"/>
    <w:rsid w:val="0061341E"/>
    <w:rsid w:val="006436E9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B7C60"/>
    <w:rsid w:val="00CE3F7D"/>
    <w:rsid w:val="00CF0D84"/>
    <w:rsid w:val="00DB5802"/>
    <w:rsid w:val="00DB583E"/>
    <w:rsid w:val="00DD35CB"/>
    <w:rsid w:val="00DE3956"/>
    <w:rsid w:val="00DF1980"/>
    <w:rsid w:val="00E00237"/>
    <w:rsid w:val="00E07795"/>
    <w:rsid w:val="00E75CF1"/>
    <w:rsid w:val="00EF0DCB"/>
    <w:rsid w:val="00EF1C86"/>
    <w:rsid w:val="00F20C43"/>
    <w:rsid w:val="00F258E1"/>
    <w:rsid w:val="00F4460F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6</cp:revision>
  <dcterms:created xsi:type="dcterms:W3CDTF">2022-05-12T08:00:00Z</dcterms:created>
  <dcterms:modified xsi:type="dcterms:W3CDTF">2022-06-14T00:34:00Z</dcterms:modified>
</cp:coreProperties>
</file>