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E4616" w14:textId="784C9788" w:rsidR="00E27D1D" w:rsidRPr="00DA4B67" w:rsidRDefault="009E5321" w:rsidP="00DA4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EAF1F7"/>
        </w:rPr>
      </w:pPr>
      <w:r w:rsidRPr="00DA4B67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DA4B67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действующее на основании договора поручения с </w:t>
      </w:r>
      <w:r w:rsidRPr="00DA4B67">
        <w:rPr>
          <w:rFonts w:ascii="Times New Roman" w:hAnsi="Times New Roman" w:cs="Times New Roman"/>
          <w:b/>
          <w:bCs/>
          <w:sz w:val="20"/>
          <w:szCs w:val="20"/>
        </w:rPr>
        <w:t>Цыреновой Анастасией Александровной</w:t>
      </w:r>
      <w:r w:rsidRPr="00DA4B67">
        <w:rPr>
          <w:rFonts w:ascii="Times New Roman" w:hAnsi="Times New Roman" w:cs="Times New Roman"/>
          <w:sz w:val="20"/>
          <w:szCs w:val="20"/>
        </w:rPr>
        <w:t xml:space="preserve"> (дата рождения: 05.11.1983 г., место рождения: г. Улан-Уде., ИНН 032357363940, регистрация по месту жительства: 670042, Республика Бурятия, пр. Строителей. д. 12, кв. 39), именуемой в дальнейшем «Доверитель», «Должник», в лице финансового управляющего </w:t>
      </w:r>
      <w:r w:rsidRPr="00DA4B67">
        <w:rPr>
          <w:rFonts w:ascii="Times New Roman" w:hAnsi="Times New Roman" w:cs="Times New Roman"/>
          <w:b/>
          <w:bCs/>
          <w:sz w:val="20"/>
          <w:szCs w:val="20"/>
        </w:rPr>
        <w:t>Короля Алексея Андреевича</w:t>
      </w:r>
      <w:r w:rsidRPr="00DA4B67">
        <w:rPr>
          <w:rFonts w:ascii="Times New Roman" w:hAnsi="Times New Roman" w:cs="Times New Roman"/>
          <w:sz w:val="20"/>
          <w:szCs w:val="20"/>
        </w:rPr>
        <w:t xml:space="preserve"> (ИНН 032314770902, СНИЛС 119-837-477 02, рег. номер: 15671, адрес для корреспонденции: 670042, Республика Бурятия, г. Улан-Удэ, а/я 6302) - член Союз арбитражных управляющих "Саморегулируемая организация "ДЕЛО" (125284, г Москва, г. Москва, Хорошевское шоссе, 32А (фактический адрес), оф.300, а/я 22, ОГРН 1035002205919, ИНН 5010029544), действующего на основании Решения Арбитражного суда Республики Бурятия от 18.02.2020 года по делу №А10-6186/2019</w:t>
      </w:r>
      <w:r w:rsidR="00E27D1D" w:rsidRPr="00DA4B67">
        <w:rPr>
          <w:rFonts w:ascii="Times New Roman" w:hAnsi="Times New Roman" w:cs="Times New Roman"/>
          <w:sz w:val="20"/>
          <w:szCs w:val="20"/>
          <w:shd w:val="clear" w:color="auto" w:fill="EAF1F7"/>
        </w:rPr>
        <w:t xml:space="preserve"> </w:t>
      </w:r>
      <w:r w:rsidR="00E27D1D" w:rsidRPr="00DA4B6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сообщает о том, что по результатам электронных торгов посредством публичного предложения (далее - Торги) на электронной торговой площадке АО «Российский аукционный дом» по адресу в сети Интернет: http://www.lot-online.ru/ (далее - ЭП) имущество Цыреновой Анастасии Александровны, находящееся в залоге «</w:t>
      </w:r>
      <w:proofErr w:type="spellStart"/>
      <w:r w:rsidR="00E27D1D" w:rsidRPr="00DA4B6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БайкалБанк</w:t>
      </w:r>
      <w:proofErr w:type="spellEnd"/>
      <w:r w:rsidR="00E27D1D" w:rsidRPr="00DA4B67">
        <w:rPr>
          <w:rFonts w:ascii="Times New Roman" w:eastAsia="Times New Roman" w:hAnsi="Times New Roman" w:cs="Times New Roman"/>
          <w:sz w:val="20"/>
          <w:szCs w:val="20"/>
          <w:lang w:eastAsia="ru-RU"/>
        </w:rPr>
        <w:t>» (ПАО):</w:t>
      </w:r>
    </w:p>
    <w:p w14:paraId="6F70A63F" w14:textId="1A5187D4" w:rsidR="00D4654A" w:rsidRDefault="00042B4C" w:rsidP="00D465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B67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Лот№</w:t>
      </w:r>
      <w:r w:rsid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DA4B6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D4654A" w:rsidRPr="00D4654A">
        <w:t xml:space="preserve"> </w:t>
      </w:r>
      <w:r w:rsidR="00D4654A" w:rsidRP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Нежилое помещение, назначение:</w:t>
      </w:r>
      <w:r w:rsid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654A" w:rsidRP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нежилое. Площадь: общая 20 кв.м.</w:t>
      </w:r>
      <w:r w:rsid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D4654A" w:rsidRP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>Этаж: Подвал 1. Адрес</w:t>
      </w:r>
      <w:r w:rsid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654A" w:rsidRP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(местоположение): Россия,</w:t>
      </w:r>
      <w:r w:rsid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654A" w:rsidRP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Бурятия, г. Улан-Удэ,</w:t>
      </w:r>
      <w:r w:rsid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654A" w:rsidRP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Ключевская, дом № 60А/1,</w:t>
      </w:r>
      <w:r w:rsid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654A" w:rsidRP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помещение I.</w:t>
      </w:r>
      <w:r w:rsid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654A" w:rsidRP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(или</w:t>
      </w:r>
      <w:r w:rsid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654A" w:rsidRP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условный) номер:</w:t>
      </w:r>
      <w:r w:rsid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654A" w:rsidRP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>03:24:032701:1507.; Помещение,</w:t>
      </w:r>
      <w:r w:rsid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654A" w:rsidRP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назначение:</w:t>
      </w:r>
      <w:r w:rsid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654A" w:rsidRP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нежилое. Площадь: общая 26,5</w:t>
      </w:r>
      <w:r w:rsid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654A" w:rsidRP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кв.м. Этаж: Подвал №-1. Адрес</w:t>
      </w:r>
      <w:r w:rsid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654A" w:rsidRP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(местоположение): Россия,</w:t>
      </w:r>
      <w:r w:rsid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654A" w:rsidRP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</w:t>
      </w:r>
      <w:r w:rsid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654A" w:rsidRP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Бурятия, г. Улан-Удэ, ул.</w:t>
      </w:r>
      <w:r w:rsid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654A" w:rsidRP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>Ключевская, дом № 60А/1, пом. II.</w:t>
      </w:r>
      <w:r w:rsid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654A" w:rsidRP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(или условный)</w:t>
      </w:r>
      <w:r w:rsid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654A" w:rsidRP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номер:</w:t>
      </w:r>
      <w:r w:rsid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654A" w:rsidRP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>03:24:032701:1513</w:t>
      </w:r>
      <w:r w:rsid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="00D4654A" w:rsidRP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proofErr w:type="spellStart"/>
      <w:r w:rsidR="00D4654A" w:rsidRP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>Тухтамуродовым</w:t>
      </w:r>
      <w:proofErr w:type="spellEnd"/>
      <w:r w:rsidR="00D4654A" w:rsidRP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D4654A" w:rsidRP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>Элёрбеком</w:t>
      </w:r>
      <w:proofErr w:type="spellEnd"/>
      <w:r w:rsidR="00D4654A" w:rsidRP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D4654A" w:rsidRP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>Эркинжон</w:t>
      </w:r>
      <w:proofErr w:type="spellEnd"/>
      <w:r w:rsidR="00D4654A" w:rsidRP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угли </w:t>
      </w:r>
      <w:r w:rsid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(ИНН </w:t>
      </w:r>
      <w:r w:rsidR="00D4654A" w:rsidRP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>032396731450</w:t>
      </w:r>
      <w:r w:rsid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D4654A" w:rsidRP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 договор купли-продажи по цене</w:t>
      </w:r>
      <w:r w:rsid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654A" w:rsidRPr="00D4654A">
        <w:rPr>
          <w:rFonts w:ascii="Times New Roman" w:eastAsia="Times New Roman" w:hAnsi="Times New Roman" w:cs="Times New Roman"/>
          <w:sz w:val="20"/>
          <w:szCs w:val="20"/>
          <w:lang w:eastAsia="ru-RU"/>
        </w:rPr>
        <w:t>962794,20 рублей.</w:t>
      </w:r>
    </w:p>
    <w:sectPr w:rsidR="00D46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42B4C"/>
    <w:rsid w:val="00752DF6"/>
    <w:rsid w:val="00755C87"/>
    <w:rsid w:val="009E5321"/>
    <w:rsid w:val="00D4654A"/>
    <w:rsid w:val="00DA4B67"/>
    <w:rsid w:val="00E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6</cp:revision>
  <dcterms:created xsi:type="dcterms:W3CDTF">2023-01-30T06:11:00Z</dcterms:created>
  <dcterms:modified xsi:type="dcterms:W3CDTF">2023-02-22T04:48:00Z</dcterms:modified>
</cp:coreProperties>
</file>