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ACB8373" w:rsidR="00EE2718" w:rsidRPr="00C91474" w:rsidRDefault="00C7579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9147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9147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1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123056, Москва, Малый Тишинский переулок, дом 23, строение 1,  ОГРН: 1027744002989, ИНН: 7744002821, КПП: 771001001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№А40-66603/16-44-111 Б является государственная корпорация «Агентство по страхованию вкладов» (109240, г. Москва, ул. Высоцкого, д. 4) </w:t>
      </w:r>
      <w:r w:rsidR="00814A72"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C9147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C91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7D779E1" w:rsidR="00EE2718" w:rsidRPr="00C9147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E3315" w:rsidRPr="00C91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2, 3</w:t>
      </w:r>
      <w:r w:rsidRPr="00C91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08716F0" w:rsidR="00EE2718" w:rsidRPr="00C9147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E3315" w:rsidRPr="00C91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C91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C91474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45BB523C" w:rsidR="00CC5C42" w:rsidRPr="00C91474" w:rsidRDefault="00CC5C42" w:rsidP="00EE33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C8E05D9" w14:textId="77777777" w:rsidR="00EE3315" w:rsidRPr="00C91474" w:rsidRDefault="00EE3315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474">
        <w:rPr>
          <w:color w:val="000000"/>
        </w:rPr>
        <w:t>Лот 1 - ООО «</w:t>
      </w:r>
      <w:proofErr w:type="spellStart"/>
      <w:r w:rsidRPr="00C91474">
        <w:rPr>
          <w:color w:val="000000"/>
        </w:rPr>
        <w:t>ОСМат</w:t>
      </w:r>
      <w:proofErr w:type="spellEnd"/>
      <w:r w:rsidRPr="00C91474">
        <w:rPr>
          <w:color w:val="000000"/>
        </w:rPr>
        <w:t>», ИНН 7703763464, КД 204/14 от 26.11.2014, КД 229/14 от 24.12.2014, решение АС г. Москвы от 14.09.2017 по делу А40-118716/2017, отсутствует оригинал кредитного договора (69 055 479,58 руб.) - 48 358 861,80 руб.;</w:t>
      </w:r>
    </w:p>
    <w:p w14:paraId="4F835090" w14:textId="77777777" w:rsidR="00EE3315" w:rsidRPr="00C91474" w:rsidRDefault="00EE3315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474">
        <w:rPr>
          <w:color w:val="000000"/>
        </w:rPr>
        <w:t>Лот 2 - ООО «СТРОЙИНТЕКС», ИНН 7701355981 (правопреемник ООО «</w:t>
      </w:r>
      <w:proofErr w:type="spellStart"/>
      <w:r w:rsidRPr="00C91474">
        <w:rPr>
          <w:color w:val="000000"/>
        </w:rPr>
        <w:t>СпецСтрой</w:t>
      </w:r>
      <w:proofErr w:type="spellEnd"/>
      <w:r w:rsidRPr="00C91474">
        <w:rPr>
          <w:color w:val="000000"/>
        </w:rPr>
        <w:t xml:space="preserve"> № 8», ИНН 7701945420) солидарно с Березиной Алиной Александровной и Березиным Вадимом Валерьевичем, КД 117/13 от 12.07.2013, решение Измайловского районного суда г. Москвы от 06.02.2018 по делу 2-834/2018, апелляционное определение  судебной коллегии по гр. делам Московского городского суда от 02.09.2019, Определение судебной коллегии по гр. делам Второго кассационного суда общей юрисдикции от 12.03.2020 по делу 88-3289/2019, апелляционное определение судебной коллегии по гр. делам Московского городского суда от 24.08.2020 по делу 33-20154/20, определение судебной коллегии по гр. делам Второго кассационного суда общей юрисдикции от 12.01.2021 по делу 88-28848/2020, прекращение деятельности ООО «</w:t>
      </w:r>
      <w:proofErr w:type="spellStart"/>
      <w:r w:rsidRPr="00C91474">
        <w:rPr>
          <w:color w:val="000000"/>
        </w:rPr>
        <w:t>СпецСтрой</w:t>
      </w:r>
      <w:proofErr w:type="spellEnd"/>
      <w:r w:rsidRPr="00C91474">
        <w:rPr>
          <w:color w:val="000000"/>
        </w:rPr>
        <w:t xml:space="preserve"> № 8» путем реорганизации в форме преобразования с 14.10.2014 (58 366 371,78 руб.) - 58 366 371,78 руб.;</w:t>
      </w:r>
    </w:p>
    <w:p w14:paraId="6FCCB54B" w14:textId="639D12F9" w:rsidR="00C7579C" w:rsidRPr="00C91474" w:rsidRDefault="00EE3315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474">
        <w:rPr>
          <w:color w:val="000000"/>
        </w:rPr>
        <w:t>Лот 3 - ДНП "Ветерок", ИНН 5024089840 (поручитель Коростышевский Максим Павлович), ДНП "Ветерок", ИНН 5024089840 солидарно с Коростышевским Максимом Павловичем, ИП Коростышевский Максим Павлович, ИНН 772972465781, КД 158/14 от 16.09.2014, КД 132/14 от 19.08.2014, решение Тверского районного суда г. Москвы от 14.09.2017 по делу 2-5460/2017, определение Тверского районного суда г. Москвы от 27.12.2017 по делу 2-5460/2017, заочное решение Никулинского районного суда г. Москвы от 07.02.2017 по делу 2-689/17, КДФ 209/14 от 28.11.2014, решение Никулинского районного суда г. Москвы от 06.12.2017 по делу 02-5419/2017 (54 160 647,35 руб.) - 54 160 647,35 руб.</w:t>
      </w:r>
    </w:p>
    <w:p w14:paraId="63AC13C9" w14:textId="4DB6905A" w:rsidR="00662676" w:rsidRPr="00C91474" w:rsidRDefault="00662676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47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91474">
          <w:rPr>
            <w:rStyle w:val="a4"/>
          </w:rPr>
          <w:t>www.asv.org.ru</w:t>
        </w:r>
      </w:hyperlink>
      <w:r w:rsidRPr="00C91474">
        <w:rPr>
          <w:color w:val="000000"/>
        </w:rPr>
        <w:t xml:space="preserve">, </w:t>
      </w:r>
      <w:hyperlink r:id="rId5" w:history="1">
        <w:r w:rsidRPr="00C9147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1474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21DFEE17" w:rsidR="00662676" w:rsidRPr="00C91474" w:rsidRDefault="00662676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1474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F621BA" w:rsidRPr="00C91474">
        <w:rPr>
          <w:color w:val="000000"/>
        </w:rPr>
        <w:t xml:space="preserve"> 5 (Пять) </w:t>
      </w:r>
      <w:r w:rsidRPr="00C91474">
        <w:rPr>
          <w:color w:val="000000"/>
        </w:rPr>
        <w:t xml:space="preserve">процентов от </w:t>
      </w:r>
      <w:r w:rsidR="00F621BA" w:rsidRPr="00C91474">
        <w:rPr>
          <w:color w:val="000000"/>
        </w:rPr>
        <w:t>н</w:t>
      </w:r>
      <w:r w:rsidRPr="00C91474">
        <w:rPr>
          <w:color w:val="000000"/>
        </w:rPr>
        <w:t>ачальной цены продажи предмета Торгов (лота).</w:t>
      </w:r>
    </w:p>
    <w:p w14:paraId="5553FA3A" w14:textId="3B2C663A" w:rsidR="00662676" w:rsidRPr="00C91474" w:rsidRDefault="00662676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474">
        <w:rPr>
          <w:b/>
          <w:bCs/>
          <w:color w:val="000000"/>
        </w:rPr>
        <w:t>Торги</w:t>
      </w:r>
      <w:r w:rsidRPr="00C9147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621BA" w:rsidRPr="00C91474">
        <w:rPr>
          <w:b/>
          <w:bCs/>
          <w:color w:val="000000"/>
        </w:rPr>
        <w:t>21 февраля</w:t>
      </w:r>
      <w:r w:rsidR="00714773" w:rsidRPr="00C91474">
        <w:rPr>
          <w:b/>
          <w:bCs/>
          <w:color w:val="000000"/>
        </w:rPr>
        <w:t xml:space="preserve"> 202</w:t>
      </w:r>
      <w:r w:rsidR="004E15DE" w:rsidRPr="00C91474">
        <w:rPr>
          <w:b/>
          <w:bCs/>
          <w:color w:val="000000"/>
        </w:rPr>
        <w:t xml:space="preserve">3 </w:t>
      </w:r>
      <w:r w:rsidR="00735EAD" w:rsidRPr="00C91474">
        <w:rPr>
          <w:b/>
        </w:rPr>
        <w:t>г</w:t>
      </w:r>
      <w:r w:rsidRPr="00C91474">
        <w:rPr>
          <w:b/>
        </w:rPr>
        <w:t>.</w:t>
      </w:r>
      <w:r w:rsidRPr="00C91474">
        <w:t xml:space="preserve"> </w:t>
      </w:r>
      <w:r w:rsidRPr="00C91474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C91474">
          <w:rPr>
            <w:rStyle w:val="a4"/>
          </w:rPr>
          <w:t>http://lot-online.ru</w:t>
        </w:r>
      </w:hyperlink>
      <w:r w:rsidRPr="00C91474">
        <w:rPr>
          <w:color w:val="000000"/>
        </w:rPr>
        <w:t xml:space="preserve"> (далее – ЭТП).</w:t>
      </w:r>
    </w:p>
    <w:p w14:paraId="11B37916" w14:textId="77777777" w:rsidR="00662676" w:rsidRPr="00C91474" w:rsidRDefault="00662676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474">
        <w:rPr>
          <w:color w:val="000000"/>
        </w:rPr>
        <w:t>Время окончания Торгов:</w:t>
      </w:r>
    </w:p>
    <w:p w14:paraId="2D38F7B1" w14:textId="77777777" w:rsidR="00662676" w:rsidRPr="00C91474" w:rsidRDefault="00662676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47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C91474" w:rsidRDefault="00662676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474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E1F998A" w:rsidR="00662676" w:rsidRPr="00C91474" w:rsidRDefault="00662676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474">
        <w:rPr>
          <w:color w:val="000000"/>
        </w:rPr>
        <w:t>В случае, если по итогам Торгов, назначенных на</w:t>
      </w:r>
      <w:r w:rsidR="00F621BA" w:rsidRPr="00C91474">
        <w:rPr>
          <w:color w:val="000000"/>
        </w:rPr>
        <w:t xml:space="preserve"> 21 февраля 2023 г.</w:t>
      </w:r>
      <w:r w:rsidRPr="00C91474">
        <w:rPr>
          <w:color w:val="000000"/>
        </w:rPr>
        <w:t xml:space="preserve">, лоты не реализованы, то в 14:00 часов по московскому времени </w:t>
      </w:r>
      <w:r w:rsidR="00F621BA" w:rsidRPr="00C91474">
        <w:rPr>
          <w:b/>
          <w:bCs/>
          <w:color w:val="000000"/>
        </w:rPr>
        <w:t>11 апреля</w:t>
      </w:r>
      <w:r w:rsidR="00714773" w:rsidRPr="00C91474">
        <w:rPr>
          <w:b/>
          <w:bCs/>
          <w:color w:val="000000"/>
        </w:rPr>
        <w:t xml:space="preserve"> 202</w:t>
      </w:r>
      <w:r w:rsidR="00A33F49" w:rsidRPr="00C91474">
        <w:rPr>
          <w:b/>
          <w:bCs/>
          <w:color w:val="000000"/>
        </w:rPr>
        <w:t>3</w:t>
      </w:r>
      <w:r w:rsidR="00714773" w:rsidRPr="00C91474">
        <w:rPr>
          <w:b/>
          <w:bCs/>
          <w:color w:val="000000"/>
        </w:rPr>
        <w:t xml:space="preserve"> </w:t>
      </w:r>
      <w:r w:rsidR="00735EAD" w:rsidRPr="00C91474">
        <w:rPr>
          <w:b/>
        </w:rPr>
        <w:t>г</w:t>
      </w:r>
      <w:r w:rsidRPr="00C91474">
        <w:rPr>
          <w:b/>
        </w:rPr>
        <w:t>.</w:t>
      </w:r>
      <w:r w:rsidRPr="00C91474">
        <w:t xml:space="preserve"> </w:t>
      </w:r>
      <w:r w:rsidRPr="00C91474">
        <w:rPr>
          <w:color w:val="000000"/>
        </w:rPr>
        <w:t>на ЭТП</w:t>
      </w:r>
      <w:r w:rsidRPr="00C91474">
        <w:t xml:space="preserve"> </w:t>
      </w:r>
      <w:r w:rsidRPr="00C91474">
        <w:rPr>
          <w:color w:val="000000"/>
        </w:rPr>
        <w:t>будут проведены</w:t>
      </w:r>
      <w:r w:rsidRPr="00C91474">
        <w:rPr>
          <w:b/>
          <w:bCs/>
          <w:color w:val="000000"/>
        </w:rPr>
        <w:t xml:space="preserve"> повторные Торги </w:t>
      </w:r>
      <w:r w:rsidRPr="00C9147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C91474" w:rsidRDefault="00662676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474">
        <w:rPr>
          <w:color w:val="000000"/>
        </w:rPr>
        <w:t>Оператор ЭТП (далее – Оператор) обеспечивает проведение Торгов.</w:t>
      </w:r>
    </w:p>
    <w:p w14:paraId="1E345989" w14:textId="715B613F" w:rsidR="00662676" w:rsidRPr="00C91474" w:rsidRDefault="00662676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47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C91474">
        <w:rPr>
          <w:color w:val="000000"/>
        </w:rPr>
        <w:t>первых Торгах начинается в 00:00</w:t>
      </w:r>
      <w:r w:rsidRPr="00C91474">
        <w:rPr>
          <w:color w:val="000000"/>
        </w:rPr>
        <w:t xml:space="preserve"> часов по московскому времени </w:t>
      </w:r>
      <w:r w:rsidR="00F621BA" w:rsidRPr="00C91474">
        <w:rPr>
          <w:b/>
          <w:bCs/>
          <w:color w:val="000000"/>
        </w:rPr>
        <w:t>09 января 2023 г.</w:t>
      </w:r>
      <w:r w:rsidRPr="00C91474">
        <w:rPr>
          <w:color w:val="000000"/>
        </w:rPr>
        <w:t>, а на участие в пов</w:t>
      </w:r>
      <w:r w:rsidR="00F104BD" w:rsidRPr="00C91474">
        <w:rPr>
          <w:color w:val="000000"/>
        </w:rPr>
        <w:t>торных Торгах начинается в 00:00</w:t>
      </w:r>
      <w:r w:rsidRPr="00C91474">
        <w:rPr>
          <w:color w:val="000000"/>
        </w:rPr>
        <w:t xml:space="preserve"> часов по московскому времени</w:t>
      </w:r>
      <w:r w:rsidR="00F621BA" w:rsidRPr="00C91474">
        <w:rPr>
          <w:color w:val="000000"/>
        </w:rPr>
        <w:t xml:space="preserve"> </w:t>
      </w:r>
      <w:r w:rsidR="00F621BA" w:rsidRPr="00C91474">
        <w:rPr>
          <w:b/>
          <w:bCs/>
          <w:color w:val="000000"/>
        </w:rPr>
        <w:t>27 февраля 2023 г.</w:t>
      </w:r>
      <w:r w:rsidRPr="00C9147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E437CD1" w:rsidR="00EE2718" w:rsidRPr="00C91474" w:rsidRDefault="00EE2718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147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C91474">
        <w:rPr>
          <w:b/>
          <w:color w:val="000000"/>
        </w:rPr>
        <w:t xml:space="preserve"> лот</w:t>
      </w:r>
      <w:r w:rsidR="00F621BA" w:rsidRPr="00C91474">
        <w:rPr>
          <w:b/>
          <w:color w:val="000000"/>
        </w:rPr>
        <w:t>ы 2, 3</w:t>
      </w:r>
      <w:r w:rsidRPr="00C91474">
        <w:rPr>
          <w:color w:val="000000"/>
        </w:rPr>
        <w:t>, не реализованны</w:t>
      </w:r>
      <w:r w:rsidR="00F621BA" w:rsidRPr="00C91474">
        <w:rPr>
          <w:color w:val="000000"/>
        </w:rPr>
        <w:t>е</w:t>
      </w:r>
      <w:r w:rsidRPr="00C91474">
        <w:rPr>
          <w:color w:val="000000"/>
        </w:rPr>
        <w:t xml:space="preserve"> на повторных Торгах, а также</w:t>
      </w:r>
      <w:r w:rsidR="000067AA" w:rsidRPr="00C91474">
        <w:rPr>
          <w:b/>
          <w:color w:val="000000"/>
        </w:rPr>
        <w:t xml:space="preserve"> лот</w:t>
      </w:r>
      <w:r w:rsidR="00F621BA" w:rsidRPr="00C91474">
        <w:rPr>
          <w:b/>
          <w:color w:val="000000"/>
        </w:rPr>
        <w:t xml:space="preserve"> 1</w:t>
      </w:r>
      <w:r w:rsidRPr="00C91474">
        <w:rPr>
          <w:color w:val="000000"/>
        </w:rPr>
        <w:t>, выставляются на Торги ППП.</w:t>
      </w:r>
    </w:p>
    <w:p w14:paraId="2BD8AE9C" w14:textId="77777777" w:rsidR="00EE2718" w:rsidRPr="00C91474" w:rsidRDefault="00662676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1474">
        <w:rPr>
          <w:b/>
          <w:bCs/>
          <w:color w:val="000000"/>
        </w:rPr>
        <w:t>Торги ППП</w:t>
      </w:r>
      <w:r w:rsidRPr="00C91474">
        <w:rPr>
          <w:color w:val="000000"/>
          <w:shd w:val="clear" w:color="auto" w:fill="FFFFFF"/>
        </w:rPr>
        <w:t xml:space="preserve"> будут проведены на ЭТП</w:t>
      </w:r>
      <w:r w:rsidR="00EE2718" w:rsidRPr="00C91474">
        <w:rPr>
          <w:color w:val="000000"/>
          <w:shd w:val="clear" w:color="auto" w:fill="FFFFFF"/>
        </w:rPr>
        <w:t>:</w:t>
      </w:r>
    </w:p>
    <w:p w14:paraId="695D2D36" w14:textId="77777777" w:rsidR="00F621BA" w:rsidRPr="00C91474" w:rsidRDefault="00F621BA" w:rsidP="00F62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1474">
        <w:rPr>
          <w:b/>
          <w:bCs/>
          <w:color w:val="000000"/>
        </w:rPr>
        <w:t>по лоту 2: с 13 апреля 2023 г. по 21 июля 2023 г.;</w:t>
      </w:r>
    </w:p>
    <w:p w14:paraId="2A26009E" w14:textId="77777777" w:rsidR="00F621BA" w:rsidRPr="00C91474" w:rsidRDefault="00F621BA" w:rsidP="00F62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1474">
        <w:rPr>
          <w:b/>
          <w:bCs/>
          <w:color w:val="000000"/>
        </w:rPr>
        <w:t>по лоту 1: с 13 апреля 2023 г. по 31 июля 2023 г.;</w:t>
      </w:r>
    </w:p>
    <w:p w14:paraId="365D1AA0" w14:textId="732683B1" w:rsidR="00F621BA" w:rsidRPr="00C91474" w:rsidRDefault="00F621BA" w:rsidP="00F62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1474">
        <w:rPr>
          <w:b/>
          <w:bCs/>
          <w:color w:val="000000"/>
        </w:rPr>
        <w:t xml:space="preserve">по лоту </w:t>
      </w:r>
      <w:r w:rsidRPr="00C91474">
        <w:rPr>
          <w:b/>
          <w:bCs/>
          <w:color w:val="000000"/>
        </w:rPr>
        <w:t>3</w:t>
      </w:r>
      <w:r w:rsidRPr="00C91474">
        <w:rPr>
          <w:b/>
          <w:bCs/>
          <w:color w:val="000000"/>
        </w:rPr>
        <w:t xml:space="preserve">: с 13 апреля 2023 г. по </w:t>
      </w:r>
      <w:r w:rsidRPr="00C91474">
        <w:rPr>
          <w:b/>
          <w:bCs/>
          <w:color w:val="000000"/>
        </w:rPr>
        <w:t>20 августа 2023</w:t>
      </w:r>
      <w:r w:rsidRPr="00C91474">
        <w:rPr>
          <w:b/>
          <w:bCs/>
          <w:color w:val="000000"/>
        </w:rPr>
        <w:t xml:space="preserve"> г.</w:t>
      </w:r>
    </w:p>
    <w:p w14:paraId="2D284BB7" w14:textId="24A02968" w:rsidR="00EE2718" w:rsidRPr="00C91474" w:rsidRDefault="00EE2718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1474">
        <w:rPr>
          <w:color w:val="000000"/>
        </w:rPr>
        <w:t>Заявки на участие в Торгах ППП принимаются Оператором, начиная с 00:</w:t>
      </w:r>
      <w:r w:rsidR="00F104BD" w:rsidRPr="00C91474">
        <w:rPr>
          <w:color w:val="000000"/>
        </w:rPr>
        <w:t>00</w:t>
      </w:r>
      <w:r w:rsidRPr="00C91474">
        <w:rPr>
          <w:color w:val="000000"/>
        </w:rPr>
        <w:t xml:space="preserve"> часов по московскому времени </w:t>
      </w:r>
      <w:r w:rsidR="00F621BA" w:rsidRPr="00C91474">
        <w:rPr>
          <w:b/>
          <w:bCs/>
          <w:color w:val="000000"/>
        </w:rPr>
        <w:t>13 апреля 2023 г.</w:t>
      </w:r>
      <w:r w:rsidRPr="00C91474">
        <w:rPr>
          <w:color w:val="000000"/>
        </w:rPr>
        <w:t xml:space="preserve"> Прием заявок на участие в Торгах ППП и задатков прекращается за </w:t>
      </w:r>
      <w:r w:rsidR="00F621BA" w:rsidRPr="00C91474">
        <w:rPr>
          <w:color w:val="000000"/>
        </w:rPr>
        <w:t>3</w:t>
      </w:r>
      <w:r w:rsidRPr="00C91474">
        <w:rPr>
          <w:color w:val="000000"/>
        </w:rPr>
        <w:t xml:space="preserve"> (</w:t>
      </w:r>
      <w:r w:rsidR="00F621BA" w:rsidRPr="00C91474">
        <w:rPr>
          <w:color w:val="000000"/>
        </w:rPr>
        <w:t>Три</w:t>
      </w:r>
      <w:r w:rsidRPr="00C91474">
        <w:rPr>
          <w:color w:val="000000"/>
        </w:rPr>
        <w:t>) календарных дн</w:t>
      </w:r>
      <w:r w:rsidR="00F621BA" w:rsidRPr="00C91474">
        <w:rPr>
          <w:color w:val="000000"/>
        </w:rPr>
        <w:t>я</w:t>
      </w:r>
      <w:r w:rsidRPr="00C9147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C91474" w:rsidRDefault="00927CB6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47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C91474" w:rsidRDefault="00927CB6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474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C91474" w:rsidRDefault="00432832" w:rsidP="00EE33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9147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C91474">
        <w:rPr>
          <w:color w:val="000000"/>
        </w:rPr>
        <w:t>:</w:t>
      </w:r>
    </w:p>
    <w:p w14:paraId="1E210FB7" w14:textId="30462EB2" w:rsidR="00EE2718" w:rsidRPr="00C91474" w:rsidRDefault="000067AA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474">
        <w:rPr>
          <w:b/>
          <w:color w:val="000000"/>
        </w:rPr>
        <w:t>Для лот</w:t>
      </w:r>
      <w:r w:rsidR="00C035F0" w:rsidRPr="00C91474">
        <w:rPr>
          <w:b/>
          <w:color w:val="000000"/>
        </w:rPr>
        <w:t xml:space="preserve">а </w:t>
      </w:r>
      <w:r w:rsidR="00F621BA" w:rsidRPr="00C91474">
        <w:rPr>
          <w:b/>
          <w:color w:val="000000"/>
        </w:rPr>
        <w:t>1</w:t>
      </w:r>
      <w:r w:rsidRPr="00C91474">
        <w:rPr>
          <w:b/>
          <w:color w:val="000000"/>
        </w:rPr>
        <w:t>:</w:t>
      </w:r>
    </w:p>
    <w:p w14:paraId="100DF3A6" w14:textId="77777777" w:rsidR="002A54CC" w:rsidRPr="00C91474" w:rsidRDefault="002A54CC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13 апреля 2023 г. по 27 мая 2023 г. - в размере начальной цены продажи лота;</w:t>
      </w:r>
    </w:p>
    <w:p w14:paraId="0248DDA2" w14:textId="77777777" w:rsidR="002A54CC" w:rsidRPr="00C91474" w:rsidRDefault="002A54CC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28 мая 2023 г. по 01 июня 2023 г. - в размере 92,37% от начальной цены продажи лота;</w:t>
      </w:r>
    </w:p>
    <w:p w14:paraId="406B376A" w14:textId="77777777" w:rsidR="002A54CC" w:rsidRPr="00C91474" w:rsidRDefault="002A54CC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02 июня 2023 г. по 06 июня 2023 г. - в размере 84,74% от начальной цены продажи лота;</w:t>
      </w:r>
    </w:p>
    <w:p w14:paraId="6C39B3C0" w14:textId="77777777" w:rsidR="002A54CC" w:rsidRPr="00C91474" w:rsidRDefault="002A54CC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07 июня 2023 г. по 11 июня 2023 г. - в размере 77,11% от начальной цены продажи лота;</w:t>
      </w:r>
    </w:p>
    <w:p w14:paraId="7CB1C036" w14:textId="77777777" w:rsidR="002A54CC" w:rsidRPr="00C91474" w:rsidRDefault="002A54CC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12 июня 2023 г. по 16 июня 2023 г. - в размере 69,48% от начальной цены продажи лота;</w:t>
      </w:r>
    </w:p>
    <w:p w14:paraId="4A27D45F" w14:textId="77777777" w:rsidR="002A54CC" w:rsidRPr="00C91474" w:rsidRDefault="002A54CC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17 июня 2023 г. по 21 июня 2023 г. - в размере 61,85% от начальной цены продажи лота;</w:t>
      </w:r>
    </w:p>
    <w:p w14:paraId="750B2AFB" w14:textId="77777777" w:rsidR="002A54CC" w:rsidRPr="00C91474" w:rsidRDefault="002A54CC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22 июня 2023 г. по 26 июня 2023 г. - в размере 54,22% от начальной цены продажи лота;</w:t>
      </w:r>
    </w:p>
    <w:p w14:paraId="487CE3A8" w14:textId="77777777" w:rsidR="002A54CC" w:rsidRPr="00C91474" w:rsidRDefault="002A54CC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27 июня 2023 г. по 01 июля 2023 г. - в размере 46,59% от начальной цены продажи лота;</w:t>
      </w:r>
    </w:p>
    <w:p w14:paraId="7A368343" w14:textId="77777777" w:rsidR="002A54CC" w:rsidRPr="00C91474" w:rsidRDefault="002A54CC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02 июля 2023 г. по 06 июля 2023 г. - в размере 38,96% от начальной цены продажи лота;</w:t>
      </w:r>
    </w:p>
    <w:p w14:paraId="18569C60" w14:textId="77777777" w:rsidR="002A54CC" w:rsidRPr="00C91474" w:rsidRDefault="002A54CC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07 июля 2023 г. по 11 июля 2023 г. - в размере 31,33% от начальной цены продажи лота;</w:t>
      </w:r>
    </w:p>
    <w:p w14:paraId="4DB9CC3E" w14:textId="77777777" w:rsidR="002A54CC" w:rsidRPr="00C91474" w:rsidRDefault="002A54CC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12 июля 2023 г. по 16 июля 2023 г. - в размере 23,70% от начальной цены продажи лота;</w:t>
      </w:r>
    </w:p>
    <w:p w14:paraId="6BDD374B" w14:textId="77777777" w:rsidR="002A54CC" w:rsidRPr="00C91474" w:rsidRDefault="002A54CC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17 июля 2023 г. по 21 июля 2023 г. - в размере 16,07% от начальной цены продажи лота;</w:t>
      </w:r>
    </w:p>
    <w:p w14:paraId="209F311C" w14:textId="77777777" w:rsidR="002A54CC" w:rsidRPr="00C91474" w:rsidRDefault="002A54CC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22 июля 2023 г. по 26 июля 2023 г. - в размере 8,44% от начальной цены продажи лота;</w:t>
      </w:r>
    </w:p>
    <w:p w14:paraId="7FE50913" w14:textId="162BB233" w:rsidR="00714773" w:rsidRPr="00C91474" w:rsidRDefault="002A54CC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27 июля 2023 г. по 31 июля 2023 г. - в размере 0,81% от начальной цены продажи лота;</w:t>
      </w:r>
    </w:p>
    <w:p w14:paraId="1DEAE197" w14:textId="25601CC1" w:rsidR="00EE2718" w:rsidRPr="00C91474" w:rsidRDefault="000067AA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91474">
        <w:rPr>
          <w:b/>
          <w:color w:val="000000"/>
        </w:rPr>
        <w:t>Для лот</w:t>
      </w:r>
      <w:r w:rsidR="00C035F0" w:rsidRPr="00C91474">
        <w:rPr>
          <w:b/>
          <w:color w:val="000000"/>
        </w:rPr>
        <w:t>а</w:t>
      </w:r>
      <w:r w:rsidR="00F621BA" w:rsidRPr="00C91474">
        <w:rPr>
          <w:b/>
          <w:color w:val="000000"/>
        </w:rPr>
        <w:t xml:space="preserve"> 2</w:t>
      </w:r>
      <w:r w:rsidRPr="00C91474">
        <w:rPr>
          <w:b/>
          <w:color w:val="000000"/>
        </w:rPr>
        <w:t>:</w:t>
      </w:r>
    </w:p>
    <w:p w14:paraId="51833A5E" w14:textId="77777777" w:rsidR="000D5FDF" w:rsidRPr="00C91474" w:rsidRDefault="000D5FDF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13 апреля 2023 г. по 27 мая 2023 г. - в размере начальной цены продажи лота;</w:t>
      </w:r>
    </w:p>
    <w:p w14:paraId="326309B5" w14:textId="77777777" w:rsidR="000D5FDF" w:rsidRPr="00C91474" w:rsidRDefault="000D5FDF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28 мая 2023 г. по 01 июня 2023 г. - в размере 96,67% от начальной цены продажи лота;</w:t>
      </w:r>
    </w:p>
    <w:p w14:paraId="1C782B44" w14:textId="77777777" w:rsidR="000D5FDF" w:rsidRPr="00C91474" w:rsidRDefault="000D5FDF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02 июня 2023 г. по 06 июня 2023 г. - в размере 93,34% от начальной цены продажи лота;</w:t>
      </w:r>
    </w:p>
    <w:p w14:paraId="49208042" w14:textId="77777777" w:rsidR="000D5FDF" w:rsidRPr="00C91474" w:rsidRDefault="000D5FDF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07 июня 2023 г. по 11 июня 2023 г. - в размере 90,01% от начальной цены продажи лота;</w:t>
      </w:r>
    </w:p>
    <w:p w14:paraId="7EE5326C" w14:textId="77777777" w:rsidR="000D5FDF" w:rsidRPr="00C91474" w:rsidRDefault="000D5FDF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lastRenderedPageBreak/>
        <w:t>с 12 июня 2023 г. по 16 июня 2023 г. - в размере 86,68% от начальной цены продажи лота;</w:t>
      </w:r>
    </w:p>
    <w:p w14:paraId="39CC6042" w14:textId="77777777" w:rsidR="000D5FDF" w:rsidRPr="00C91474" w:rsidRDefault="000D5FDF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17 июня 2023 г. по 21 июня 2023 г. - в размере 83,35% от начальной цены продажи лота;</w:t>
      </w:r>
    </w:p>
    <w:p w14:paraId="709583BD" w14:textId="77777777" w:rsidR="000D5FDF" w:rsidRPr="00C91474" w:rsidRDefault="000D5FDF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22 июня 2023 г. по 26 июня 2023 г. - в размере 80,02% от начальной цены продажи лота;</w:t>
      </w:r>
    </w:p>
    <w:p w14:paraId="32EBD99B" w14:textId="77777777" w:rsidR="000D5FDF" w:rsidRPr="00C91474" w:rsidRDefault="000D5FDF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27 июня 2023 г. по 01 июля 2023 г. - в размере 76,69% от начальной цены продажи лота;</w:t>
      </w:r>
    </w:p>
    <w:p w14:paraId="1D07D12C" w14:textId="77777777" w:rsidR="000D5FDF" w:rsidRPr="00C91474" w:rsidRDefault="000D5FDF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02 июля 2023 г. по 06 июля 2023 г. - в размере 73,36% от начальной цены продажи лота;</w:t>
      </w:r>
    </w:p>
    <w:p w14:paraId="4FF051DC" w14:textId="77777777" w:rsidR="000D5FDF" w:rsidRPr="00C91474" w:rsidRDefault="000D5FDF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07 июля 2023 г. по 11 июля 2023 г. - в размере 70,03% от начальной цены продажи лота;</w:t>
      </w:r>
    </w:p>
    <w:p w14:paraId="51814CB2" w14:textId="77777777" w:rsidR="000D5FDF" w:rsidRPr="00C91474" w:rsidRDefault="000D5FDF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12 июля 2023 г. по 16 июля 2023 г. - в размере 66,70% от начальной цены продажи лота;</w:t>
      </w:r>
    </w:p>
    <w:p w14:paraId="56EBF57E" w14:textId="014ABAA6" w:rsidR="00F621BA" w:rsidRPr="00C91474" w:rsidRDefault="000D5FDF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91474">
        <w:rPr>
          <w:bCs/>
          <w:color w:val="000000"/>
        </w:rPr>
        <w:t>с 17 июля 2023 г. по 21 июля 2023 г. - в размере 63,37% от начальной цены продажи лота;</w:t>
      </w:r>
    </w:p>
    <w:p w14:paraId="6BC7EB3A" w14:textId="6C41D69E" w:rsidR="00F621BA" w:rsidRPr="00C91474" w:rsidRDefault="00F621BA" w:rsidP="000D5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474">
        <w:rPr>
          <w:b/>
          <w:color w:val="000000"/>
        </w:rPr>
        <w:t>Для лота 3:</w:t>
      </w:r>
    </w:p>
    <w:p w14:paraId="17CA336D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13 апреля 2023 г. по 27 мая 2023 г. - в размере начальной цены продажи лота;</w:t>
      </w:r>
    </w:p>
    <w:p w14:paraId="43239AA3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28 мая 2023 г. по 01 июня 2023 г. - в размере 96,10% от начальной цены продажи лота;</w:t>
      </w:r>
    </w:p>
    <w:p w14:paraId="47F04857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02 июня 2023 г. по 06 июня 2023 г. - в размере 92,20% от начальной цены продажи лота;</w:t>
      </w:r>
    </w:p>
    <w:p w14:paraId="68140560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07 июня 2023 г. по 11 июня 2023 г. - в размере 88,30% от начальной цены продажи лота;</w:t>
      </w:r>
    </w:p>
    <w:p w14:paraId="631F108F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12 июня 2023 г. по 16 июня 2023 г. - в размере 84,40% от начальной цены продажи лота;</w:t>
      </w:r>
    </w:p>
    <w:p w14:paraId="39CB323D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17 июня 2023 г. по 21 июня 2023 г. - в размере 80,50% от начальной цены продажи лота;</w:t>
      </w:r>
    </w:p>
    <w:p w14:paraId="43532467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22 июня 2023 г. по 26 июня 2023 г. - в размере 76,60% от начальной цены продажи лота;</w:t>
      </w:r>
    </w:p>
    <w:p w14:paraId="67A85FE1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27 июня 2023 г. по 01 июля 2023 г. - в размере 72,70% от начальной цены продажи лота;</w:t>
      </w:r>
    </w:p>
    <w:p w14:paraId="41731A1F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02 июля 2023 г. по 06 июля 2023 г. - в размере 68,80% от начальной цены продажи лота;</w:t>
      </w:r>
    </w:p>
    <w:p w14:paraId="77BDF9DD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07 июля 2023 г. по 11 июля 2023 г. - в размере 64,90% от начальной цены продажи лота;</w:t>
      </w:r>
    </w:p>
    <w:p w14:paraId="4E2794FC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12 июля 2023 г. по 16 июля 2023 г. - в размере 61,00% от начальной цены продажи лота;</w:t>
      </w:r>
    </w:p>
    <w:p w14:paraId="5F8B7192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17 июля 2023 г. по 21 июля 2023 г. - в размере 57,10% от начальной цены продажи лота;</w:t>
      </w:r>
    </w:p>
    <w:p w14:paraId="0390C8B5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22 июля 2023 г. по 26 июля 2023 г. - в размере 53,20% от начальной цены продажи лота;</w:t>
      </w:r>
    </w:p>
    <w:p w14:paraId="647072FC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27 июля 2023 г. по 31 июля 2023 г. - в размере 49,30% от начальной цены продажи лота;</w:t>
      </w:r>
    </w:p>
    <w:p w14:paraId="48F82655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01 августа 2023 г. по 05 августа 2023 г. - в размере 45,40% от начальной цены продажи лота;</w:t>
      </w:r>
    </w:p>
    <w:p w14:paraId="72E35D39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06 августа 2023 г. по 10 августа 2023 г. - в размере 41,50% от начальной цены продажи лота;</w:t>
      </w:r>
    </w:p>
    <w:p w14:paraId="177C4573" w14:textId="77777777" w:rsidR="000D5FDF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11 августа 2023 г. по 15 августа 2023 г. - в размере 37,60% от начальной цены продажи лота;</w:t>
      </w:r>
    </w:p>
    <w:p w14:paraId="013D1DAF" w14:textId="15811C6E" w:rsidR="00714773" w:rsidRPr="00C91474" w:rsidRDefault="000D5FDF" w:rsidP="000D5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16 августа 2023 г. по 20 августа 2023 г. - в размере 33,70% от начальной цены продажи лота.</w:t>
      </w:r>
    </w:p>
    <w:p w14:paraId="2639B9A4" w14:textId="109A0EF9" w:rsidR="00927CB6" w:rsidRPr="00C91474" w:rsidRDefault="00927CB6" w:rsidP="00EE3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C91474" w:rsidRDefault="00927CB6" w:rsidP="00EE33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47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C91474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C9147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C9147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C9147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C91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C9147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474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C9147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C9147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C9147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C9147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47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C9147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C9147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C9147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C9147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C9147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C9147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C9147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C91474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</w:t>
      </w:r>
      <w:r w:rsidRPr="00C914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C91474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C9147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C91474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9147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6BC45315" w:rsidR="006037E3" w:rsidRPr="00C91474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9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91474">
        <w:rPr>
          <w:rFonts w:ascii="Times New Roman" w:hAnsi="Times New Roman" w:cs="Times New Roman"/>
          <w:sz w:val="24"/>
          <w:szCs w:val="24"/>
        </w:rPr>
        <w:t xml:space="preserve"> д</w:t>
      </w:r>
      <w:r w:rsidRPr="00C9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C91474">
        <w:rPr>
          <w:rFonts w:ascii="Times New Roman" w:hAnsi="Times New Roman" w:cs="Times New Roman"/>
          <w:sz w:val="24"/>
          <w:szCs w:val="24"/>
        </w:rPr>
        <w:t xml:space="preserve"> </w:t>
      </w:r>
      <w:r w:rsidRPr="00C9147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3938CE" w:rsidRPr="00C9147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3938CE" w:rsidRPr="00C914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C91474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7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C9147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0D5FDF"/>
    <w:rsid w:val="0015099D"/>
    <w:rsid w:val="001B75B3"/>
    <w:rsid w:val="001E7487"/>
    <w:rsid w:val="001F039D"/>
    <w:rsid w:val="00240848"/>
    <w:rsid w:val="00284B1D"/>
    <w:rsid w:val="002A54CC"/>
    <w:rsid w:val="002B1B81"/>
    <w:rsid w:val="0031121C"/>
    <w:rsid w:val="003938CE"/>
    <w:rsid w:val="00432832"/>
    <w:rsid w:val="00467D6B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927CB6"/>
    <w:rsid w:val="00A33F49"/>
    <w:rsid w:val="00AB030D"/>
    <w:rsid w:val="00AF3005"/>
    <w:rsid w:val="00B41D69"/>
    <w:rsid w:val="00B953CE"/>
    <w:rsid w:val="00C035F0"/>
    <w:rsid w:val="00C11EFF"/>
    <w:rsid w:val="00C64DBE"/>
    <w:rsid w:val="00C7579C"/>
    <w:rsid w:val="00C91474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EE3315"/>
    <w:rsid w:val="00F104BD"/>
    <w:rsid w:val="00F621BA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36</cp:revision>
  <cp:lastPrinted>2022-12-23T13:10:00Z</cp:lastPrinted>
  <dcterms:created xsi:type="dcterms:W3CDTF">2019-07-23T07:42:00Z</dcterms:created>
  <dcterms:modified xsi:type="dcterms:W3CDTF">2022-12-23T13:15:00Z</dcterms:modified>
</cp:coreProperties>
</file>