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B5" w:rsidRDefault="009D2BB5" w:rsidP="009D2BB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к сообщению </w:t>
      </w:r>
    </w:p>
    <w:p w:rsidR="009D2BB5" w:rsidRDefault="009D2BB5" w:rsidP="009D2BB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торгов </w:t>
      </w:r>
    </w:p>
    <w:p w:rsidR="009D2BB5" w:rsidRDefault="009D2BB5" w:rsidP="009D2BB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11B3">
        <w:rPr>
          <w:rFonts w:ascii="Times New Roman" w:hAnsi="Times New Roman" w:cs="Times New Roman"/>
          <w:b/>
          <w:sz w:val="24"/>
          <w:szCs w:val="24"/>
        </w:rPr>
        <w:t>ООО «Спектр-Мед 1»</w:t>
      </w:r>
    </w:p>
    <w:p w:rsidR="009D2BB5" w:rsidRDefault="009D2BB5" w:rsidP="00434E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BB5" w:rsidRDefault="009D2BB5" w:rsidP="00434E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BB5" w:rsidRPr="009D2BB5" w:rsidRDefault="009D2BB5" w:rsidP="002755A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2BB5">
        <w:rPr>
          <w:rFonts w:ascii="Times New Roman" w:hAnsi="Times New Roman" w:cs="Times New Roman"/>
          <w:b/>
          <w:sz w:val="24"/>
          <w:szCs w:val="24"/>
        </w:rPr>
        <w:t>Полный перечень имущества, входящего в состав Ло</w:t>
      </w:r>
      <w:r w:rsidR="001E2D26" w:rsidRPr="009D2BB5">
        <w:rPr>
          <w:rFonts w:ascii="Times New Roman" w:hAnsi="Times New Roman" w:cs="Times New Roman"/>
          <w:b/>
          <w:sz w:val="24"/>
          <w:szCs w:val="24"/>
        </w:rPr>
        <w:t>т</w:t>
      </w:r>
      <w:r w:rsidRPr="009D2BB5">
        <w:rPr>
          <w:rFonts w:ascii="Times New Roman" w:hAnsi="Times New Roman" w:cs="Times New Roman"/>
          <w:b/>
          <w:sz w:val="24"/>
          <w:szCs w:val="24"/>
        </w:rPr>
        <w:t>а №1:</w:t>
      </w:r>
    </w:p>
    <w:p w:rsidR="00863E0D" w:rsidRDefault="00863E0D" w:rsidP="00434E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2BB5" w:rsidRPr="00434EE6" w:rsidRDefault="009D2BB5" w:rsidP="00434E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B6C" w:rsidRDefault="001E2D26" w:rsidP="00C23B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E6">
        <w:rPr>
          <w:rFonts w:ascii="Times New Roman" w:hAnsi="Times New Roman" w:cs="Times New Roman"/>
          <w:sz w:val="24"/>
          <w:szCs w:val="24"/>
        </w:rPr>
        <w:t xml:space="preserve">Земельный участок, кадастровый номер: 31:16:0114020:17, назначение объекта недвижимости: земли населенных пунктов, виды разрешенного использования объекта недвижимости: </w:t>
      </w:r>
      <w:proofErr w:type="gramStart"/>
      <w:r w:rsidRPr="00434EE6">
        <w:rPr>
          <w:rFonts w:ascii="Times New Roman" w:hAnsi="Times New Roman" w:cs="Times New Roman"/>
          <w:sz w:val="24"/>
          <w:szCs w:val="24"/>
        </w:rPr>
        <w:t>Социальное обслуживание; Адрес: обл. Белгородская, г. Белгород, ул. Чапаева, 21, Площадь: 13069 кв. м; доля в праве: общая долевая собственность: 98148/100000; Объект незавершенного строительства, назначение объекта недвижимости: нежилое, с кадастровым номером 31:16:0101001:18508, адрес Россия, Белгородская обл., г. Белгород, ул. Чапаева, 21; общая долевая собственность: 9465/10000</w:t>
      </w:r>
      <w:r w:rsidR="00C23B6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23B6C">
        <w:rPr>
          <w:rFonts w:ascii="Times New Roman" w:hAnsi="Times New Roman" w:cs="Times New Roman"/>
          <w:sz w:val="24"/>
          <w:szCs w:val="24"/>
        </w:rPr>
        <w:t xml:space="preserve"> </w:t>
      </w:r>
      <w:r w:rsidRPr="00434EE6">
        <w:rPr>
          <w:rFonts w:ascii="Times New Roman" w:hAnsi="Times New Roman" w:cs="Times New Roman"/>
          <w:sz w:val="24"/>
          <w:szCs w:val="24"/>
        </w:rPr>
        <w:t>Объект незавершенного строительства, назначение объекта недвижимости: нежилое, с кадастровым номером 31:16:0114004:231, адрес Россия, Белгородская обл., г. Белгород, ул. Чапаева, 21; вид пра</w:t>
      </w:r>
      <w:r w:rsidR="006C5A94">
        <w:rPr>
          <w:rFonts w:ascii="Times New Roman" w:hAnsi="Times New Roman" w:cs="Times New Roman"/>
          <w:sz w:val="24"/>
          <w:szCs w:val="24"/>
        </w:rPr>
        <w:t>ва: собственность,</w:t>
      </w:r>
      <w:r w:rsidRPr="00434E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34EE6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434EE6">
        <w:rPr>
          <w:rFonts w:ascii="Times New Roman" w:hAnsi="Times New Roman" w:cs="Times New Roman"/>
          <w:sz w:val="24"/>
          <w:szCs w:val="24"/>
        </w:rPr>
        <w:t xml:space="preserve"> перечисленное выше обременено залогом в пользу ПАО «</w:t>
      </w:r>
      <w:proofErr w:type="spellStart"/>
      <w:r w:rsidRPr="00434EE6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Pr="00434EE6">
        <w:rPr>
          <w:rFonts w:ascii="Times New Roman" w:hAnsi="Times New Roman" w:cs="Times New Roman"/>
          <w:sz w:val="24"/>
          <w:szCs w:val="24"/>
        </w:rPr>
        <w:t xml:space="preserve">» реализуется совместно с имуществом, не обремененным залогом в чью-либо пользу: </w:t>
      </w:r>
    </w:p>
    <w:p w:rsidR="001E2D26" w:rsidRPr="002755A9" w:rsidRDefault="001E2D26" w:rsidP="004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4EE6">
        <w:rPr>
          <w:rFonts w:ascii="Times New Roman" w:hAnsi="Times New Roman" w:cs="Times New Roman"/>
          <w:sz w:val="24"/>
          <w:szCs w:val="24"/>
        </w:rPr>
        <w:t>Товарно-материальный ценности (согласно инвентаризационной описи №3 от 30.06.20 г.), в том числе: Гибки</w:t>
      </w:r>
      <w:r w:rsidR="00434EE6" w:rsidRPr="00434EE6">
        <w:rPr>
          <w:rFonts w:ascii="Times New Roman" w:hAnsi="Times New Roman" w:cs="Times New Roman"/>
          <w:sz w:val="24"/>
          <w:szCs w:val="24"/>
        </w:rPr>
        <w:t>й кабельный шланг 3/4" – 10 шт.;</w:t>
      </w:r>
      <w:r w:rsidRPr="00434EE6">
        <w:rPr>
          <w:rFonts w:ascii="Times New Roman" w:hAnsi="Times New Roman" w:cs="Times New Roman"/>
          <w:sz w:val="24"/>
          <w:szCs w:val="24"/>
        </w:rPr>
        <w:t xml:space="preserve"> </w:t>
      </w:r>
      <w:r w:rsidR="00434EE6" w:rsidRPr="00434EE6">
        <w:rPr>
          <w:rFonts w:ascii="Times New Roman" w:hAnsi="Times New Roman" w:cs="Times New Roman"/>
          <w:sz w:val="24"/>
          <w:szCs w:val="24"/>
        </w:rPr>
        <w:t>Гофра 16(</w:t>
      </w:r>
      <w:proofErr w:type="spellStart"/>
      <w:r w:rsidR="00434EE6" w:rsidRPr="00434EE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34EE6" w:rsidRPr="00434EE6">
        <w:rPr>
          <w:rFonts w:ascii="Times New Roman" w:hAnsi="Times New Roman" w:cs="Times New Roman"/>
          <w:sz w:val="24"/>
          <w:szCs w:val="24"/>
        </w:rPr>
        <w:t>) – 35 м; Гофра 20(</w:t>
      </w:r>
      <w:proofErr w:type="spellStart"/>
      <w:r w:rsidR="00434EE6" w:rsidRPr="00434EE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34EE6" w:rsidRPr="00434EE6">
        <w:rPr>
          <w:rFonts w:ascii="Times New Roman" w:hAnsi="Times New Roman" w:cs="Times New Roman"/>
          <w:sz w:val="24"/>
          <w:szCs w:val="24"/>
        </w:rPr>
        <w:t>) – 165 м;</w:t>
      </w:r>
      <w:r w:rsidRPr="00434EE6">
        <w:rPr>
          <w:rFonts w:ascii="Times New Roman" w:hAnsi="Times New Roman" w:cs="Times New Roman"/>
          <w:sz w:val="24"/>
          <w:szCs w:val="24"/>
        </w:rPr>
        <w:t xml:space="preserve"> Д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юбель с шурупом 6*40 – 2000 шт.; </w:t>
      </w:r>
      <w:proofErr w:type="spellStart"/>
      <w:r w:rsidR="00434EE6" w:rsidRPr="00434EE6">
        <w:rPr>
          <w:rFonts w:ascii="Times New Roman" w:hAnsi="Times New Roman" w:cs="Times New Roman"/>
          <w:sz w:val="24"/>
          <w:szCs w:val="24"/>
        </w:rPr>
        <w:t>Изовол</w:t>
      </w:r>
      <w:proofErr w:type="spellEnd"/>
      <w:r w:rsidR="00434EE6" w:rsidRPr="00434EE6">
        <w:rPr>
          <w:rFonts w:ascii="Times New Roman" w:hAnsi="Times New Roman" w:cs="Times New Roman"/>
          <w:sz w:val="24"/>
          <w:szCs w:val="24"/>
        </w:rPr>
        <w:t xml:space="preserve"> 1000*600*100 мм – 19,7 м;</w:t>
      </w:r>
      <w:r w:rsidRPr="00434EE6">
        <w:rPr>
          <w:rFonts w:ascii="Times New Roman" w:hAnsi="Times New Roman" w:cs="Times New Roman"/>
          <w:sz w:val="24"/>
          <w:szCs w:val="24"/>
        </w:rPr>
        <w:t xml:space="preserve"> Короб р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аспаянный </w:t>
      </w:r>
      <w:proofErr w:type="spellStart"/>
      <w:r w:rsidR="00434EE6" w:rsidRPr="00434EE6">
        <w:rPr>
          <w:rFonts w:ascii="Times New Roman" w:hAnsi="Times New Roman" w:cs="Times New Roman"/>
          <w:sz w:val="24"/>
          <w:szCs w:val="24"/>
        </w:rPr>
        <w:t>Kripsol</w:t>
      </w:r>
      <w:proofErr w:type="spellEnd"/>
      <w:r w:rsidR="00434EE6" w:rsidRPr="00434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EE6" w:rsidRPr="00434EE6">
        <w:rPr>
          <w:rFonts w:ascii="Times New Roman" w:hAnsi="Times New Roman" w:cs="Times New Roman"/>
          <w:sz w:val="24"/>
          <w:szCs w:val="24"/>
        </w:rPr>
        <w:t>сx.с</w:t>
      </w:r>
      <w:proofErr w:type="spellEnd"/>
      <w:r w:rsidR="00434EE6" w:rsidRPr="00434EE6">
        <w:rPr>
          <w:rFonts w:ascii="Times New Roman" w:hAnsi="Times New Roman" w:cs="Times New Roman"/>
          <w:sz w:val="24"/>
          <w:szCs w:val="24"/>
        </w:rPr>
        <w:t xml:space="preserve"> – 10 шт.; Коробка СП 68x45 – 10 шт.;</w:t>
      </w:r>
      <w:r w:rsidRPr="00434EE6">
        <w:rPr>
          <w:rFonts w:ascii="Times New Roman" w:hAnsi="Times New Roman" w:cs="Times New Roman"/>
          <w:sz w:val="24"/>
          <w:szCs w:val="24"/>
        </w:rPr>
        <w:t xml:space="preserve"> 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Коробка уст. – 30 шт.; </w:t>
      </w:r>
      <w:r w:rsidRPr="00434EE6">
        <w:rPr>
          <w:rFonts w:ascii="Times New Roman" w:hAnsi="Times New Roman" w:cs="Times New Roman"/>
          <w:sz w:val="24"/>
          <w:szCs w:val="24"/>
        </w:rPr>
        <w:t>Кре</w:t>
      </w:r>
      <w:r w:rsidR="00434EE6" w:rsidRPr="00434EE6">
        <w:rPr>
          <w:rFonts w:ascii="Times New Roman" w:hAnsi="Times New Roman" w:cs="Times New Roman"/>
          <w:sz w:val="24"/>
          <w:szCs w:val="24"/>
        </w:rPr>
        <w:t>пеж-клипса для трубы – 2450 шт.;</w:t>
      </w:r>
      <w:r w:rsidRPr="00434EE6">
        <w:rPr>
          <w:rFonts w:ascii="Times New Roman" w:hAnsi="Times New Roman" w:cs="Times New Roman"/>
          <w:sz w:val="24"/>
          <w:szCs w:val="24"/>
        </w:rPr>
        <w:t xml:space="preserve"> Моб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ильная туалетная кабина – 1 шт.; </w:t>
      </w:r>
      <w:r w:rsidRPr="00434EE6">
        <w:rPr>
          <w:rFonts w:ascii="Times New Roman" w:hAnsi="Times New Roman" w:cs="Times New Roman"/>
          <w:sz w:val="24"/>
          <w:szCs w:val="24"/>
        </w:rPr>
        <w:t xml:space="preserve">Прожектор (300Вт/12В)(плитка) </w:t>
      </w:r>
      <w:proofErr w:type="spellStart"/>
      <w:r w:rsidRPr="00434EE6">
        <w:rPr>
          <w:rFonts w:ascii="Times New Roman" w:hAnsi="Times New Roman" w:cs="Times New Roman"/>
          <w:sz w:val="24"/>
          <w:szCs w:val="24"/>
        </w:rPr>
        <w:t>Kripsol</w:t>
      </w:r>
      <w:proofErr w:type="spellEnd"/>
      <w:r w:rsidRPr="00434EE6">
        <w:rPr>
          <w:rFonts w:ascii="Times New Roman" w:hAnsi="Times New Roman" w:cs="Times New Roman"/>
          <w:sz w:val="24"/>
          <w:szCs w:val="24"/>
        </w:rPr>
        <w:t xml:space="preserve"> РНМ 300 –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 2 шт.;</w:t>
      </w:r>
      <w:r w:rsidRPr="00434EE6">
        <w:rPr>
          <w:rFonts w:ascii="Times New Roman" w:hAnsi="Times New Roman" w:cs="Times New Roman"/>
          <w:sz w:val="24"/>
          <w:szCs w:val="24"/>
        </w:rPr>
        <w:t xml:space="preserve"> 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Угольник 90 НПВХ 110-10 – 2 шт.; </w:t>
      </w:r>
      <w:r w:rsidRPr="00434EE6">
        <w:rPr>
          <w:rFonts w:ascii="Times New Roman" w:hAnsi="Times New Roman" w:cs="Times New Roman"/>
          <w:sz w:val="24"/>
          <w:szCs w:val="24"/>
        </w:rPr>
        <w:t>Щи</w:t>
      </w:r>
      <w:r w:rsidR="00434EE6" w:rsidRPr="00434EE6">
        <w:rPr>
          <w:rFonts w:ascii="Times New Roman" w:hAnsi="Times New Roman" w:cs="Times New Roman"/>
          <w:sz w:val="24"/>
          <w:szCs w:val="24"/>
        </w:rPr>
        <w:t>ток офисный ЩОФ1-12УХЛ4 – 9 шт.;</w:t>
      </w:r>
      <w:r w:rsidRPr="00434EE6">
        <w:rPr>
          <w:rFonts w:ascii="Times New Roman" w:hAnsi="Times New Roman" w:cs="Times New Roman"/>
          <w:sz w:val="24"/>
          <w:szCs w:val="24"/>
        </w:rPr>
        <w:t xml:space="preserve"> Щит</w:t>
      </w:r>
      <w:r w:rsidR="00434EE6" w:rsidRPr="00434EE6">
        <w:rPr>
          <w:rFonts w:ascii="Times New Roman" w:hAnsi="Times New Roman" w:cs="Times New Roman"/>
          <w:sz w:val="24"/>
          <w:szCs w:val="24"/>
        </w:rPr>
        <w:t>ок офисный ЩОФ2-24УХЛ4 – 14 шт.;</w:t>
      </w:r>
      <w:r w:rsidRPr="00434EE6">
        <w:rPr>
          <w:rFonts w:ascii="Times New Roman" w:hAnsi="Times New Roman" w:cs="Times New Roman"/>
          <w:sz w:val="24"/>
          <w:szCs w:val="24"/>
        </w:rPr>
        <w:t xml:space="preserve"> Щи</w:t>
      </w:r>
      <w:r w:rsidR="00434EE6" w:rsidRPr="00434EE6">
        <w:rPr>
          <w:rFonts w:ascii="Times New Roman" w:hAnsi="Times New Roman" w:cs="Times New Roman"/>
          <w:sz w:val="24"/>
          <w:szCs w:val="24"/>
        </w:rPr>
        <w:t>ток офисный ЩОФ3-36УХЛ4 – 2 шт.;</w:t>
      </w:r>
      <w:r w:rsidRPr="00434EE6">
        <w:rPr>
          <w:rFonts w:ascii="Times New Roman" w:hAnsi="Times New Roman" w:cs="Times New Roman"/>
          <w:sz w:val="24"/>
          <w:szCs w:val="24"/>
        </w:rPr>
        <w:t xml:space="preserve"> Щиток распределительный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 ЩР 8501С-0516 Н УХЛ3.1 – 2 шт.; </w:t>
      </w:r>
      <w:r w:rsidRPr="00434EE6">
        <w:rPr>
          <w:rFonts w:ascii="Times New Roman" w:hAnsi="Times New Roman" w:cs="Times New Roman"/>
          <w:sz w:val="24"/>
          <w:szCs w:val="24"/>
        </w:rPr>
        <w:t>Щиток распределительный ЩР 8501С-0524Н УХ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Л3.1 IP54 – 1 шт.; </w:t>
      </w:r>
      <w:r w:rsidRPr="00434EE6">
        <w:rPr>
          <w:rFonts w:ascii="Times New Roman" w:hAnsi="Times New Roman" w:cs="Times New Roman"/>
          <w:sz w:val="24"/>
          <w:szCs w:val="24"/>
        </w:rPr>
        <w:t>Щиток распределительный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 ЩР 8501С-0636 Н УХЛ3.1 – 1 шт.; </w:t>
      </w:r>
      <w:r w:rsidRPr="00434EE6">
        <w:rPr>
          <w:rFonts w:ascii="Times New Roman" w:hAnsi="Times New Roman" w:cs="Times New Roman"/>
          <w:sz w:val="24"/>
          <w:szCs w:val="24"/>
        </w:rPr>
        <w:t xml:space="preserve">Щиток распределительный 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ЩР 8501С-0636 Н УХЛЗ. 1 – 1 шт.; </w:t>
      </w:r>
      <w:r w:rsidRPr="00434EE6">
        <w:rPr>
          <w:rFonts w:ascii="Times New Roman" w:hAnsi="Times New Roman" w:cs="Times New Roman"/>
          <w:sz w:val="24"/>
          <w:szCs w:val="24"/>
        </w:rPr>
        <w:t>Щиток распределительный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 ЩР 8501С-0644 Н УХЛ3.1 – 2 шт.; </w:t>
      </w:r>
      <w:r w:rsidRPr="00434EE6">
        <w:rPr>
          <w:rFonts w:ascii="Times New Roman" w:hAnsi="Times New Roman" w:cs="Times New Roman"/>
          <w:sz w:val="24"/>
          <w:szCs w:val="24"/>
        </w:rPr>
        <w:t>Щиток распределительный ЩР 8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501С-0644 Н УХЛ3.1 IP54 – 1 шт.; </w:t>
      </w:r>
      <w:r w:rsidRPr="00434EE6">
        <w:rPr>
          <w:rFonts w:ascii="Times New Roman" w:hAnsi="Times New Roman" w:cs="Times New Roman"/>
          <w:sz w:val="24"/>
          <w:szCs w:val="24"/>
        </w:rPr>
        <w:t>Щиток распределительный ЩР 8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501С-0754 Н УХЛ3.11Р 54 – 1 шт.; </w:t>
      </w:r>
      <w:r w:rsidRPr="00434EE6">
        <w:rPr>
          <w:rFonts w:ascii="Times New Roman" w:hAnsi="Times New Roman" w:cs="Times New Roman"/>
          <w:sz w:val="24"/>
          <w:szCs w:val="24"/>
        </w:rPr>
        <w:t xml:space="preserve">Щиток распределительный ЩР 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8501С-О530Н УХЛ3.1 IP54 – 1 шт.; </w:t>
      </w:r>
      <w:r w:rsidRPr="00434EE6">
        <w:rPr>
          <w:rFonts w:ascii="Times New Roman" w:hAnsi="Times New Roman" w:cs="Times New Roman"/>
          <w:sz w:val="24"/>
          <w:szCs w:val="24"/>
        </w:rPr>
        <w:t>Щиток учетно-распределительный ЩУР 8801С-0227-Н-УХЛ3.1 – 4 шт.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; </w:t>
      </w:r>
      <w:r w:rsidRPr="00434EE6">
        <w:rPr>
          <w:rFonts w:ascii="Times New Roman" w:hAnsi="Times New Roman" w:cs="Times New Roman"/>
          <w:sz w:val="24"/>
          <w:szCs w:val="24"/>
        </w:rPr>
        <w:t>Зе</w:t>
      </w:r>
      <w:r w:rsidR="00E71B44">
        <w:rPr>
          <w:rFonts w:ascii="Times New Roman" w:hAnsi="Times New Roman" w:cs="Times New Roman"/>
          <w:sz w:val="24"/>
          <w:szCs w:val="24"/>
        </w:rPr>
        <w:t>мельный участок;  кадастровый №</w:t>
      </w:r>
      <w:r w:rsidRPr="00434EE6">
        <w:rPr>
          <w:rFonts w:ascii="Times New Roman" w:hAnsi="Times New Roman" w:cs="Times New Roman"/>
          <w:sz w:val="24"/>
          <w:szCs w:val="24"/>
        </w:rPr>
        <w:t xml:space="preserve">31:16:0114020:17; назначение: Земли населенных пунктов; виды разрешенного использования: </w:t>
      </w:r>
      <w:proofErr w:type="gramStart"/>
      <w:r w:rsidRPr="00434EE6">
        <w:rPr>
          <w:rFonts w:ascii="Times New Roman" w:hAnsi="Times New Roman" w:cs="Times New Roman"/>
          <w:sz w:val="24"/>
          <w:szCs w:val="24"/>
        </w:rPr>
        <w:t>Социальное обслуживание; Адрес: обл. Белгородская, г. Белгород, ул. Чапаева, 21; площадь 13069 кв. м; общая долевая собственность:1852/100000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; </w:t>
      </w:r>
      <w:r w:rsidRPr="00434EE6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строительства, назначение объекта недвижимости: нежилое, с кадастровым номером 31:16:0101001:18508, адрес Россия, Белгородская обл., г. Белгород, ул. Чапаева, 21; общая долевая </w:t>
      </w:r>
      <w:r w:rsidR="006C5A94">
        <w:rPr>
          <w:rFonts w:ascii="Times New Roman" w:hAnsi="Times New Roman" w:cs="Times New Roman"/>
          <w:sz w:val="24"/>
          <w:szCs w:val="24"/>
        </w:rPr>
        <w:t>собственность: 535/10000</w:t>
      </w:r>
      <w:r w:rsidR="00434EE6" w:rsidRPr="00434E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D2BB5" w:rsidRDefault="009D2BB5" w:rsidP="00434E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2BB5" w:rsidRDefault="009D2BB5" w:rsidP="00434E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4EE6" w:rsidRPr="00434EE6" w:rsidRDefault="00434EE6" w:rsidP="00434E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34EE6" w:rsidRPr="0043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B0"/>
    <w:rsid w:val="001E2D26"/>
    <w:rsid w:val="002755A9"/>
    <w:rsid w:val="00434EE6"/>
    <w:rsid w:val="006C5A94"/>
    <w:rsid w:val="00863E0D"/>
    <w:rsid w:val="00955AB0"/>
    <w:rsid w:val="009D2BB5"/>
    <w:rsid w:val="00C23B6C"/>
    <w:rsid w:val="00E71B44"/>
    <w:rsid w:val="00F6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E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mSfkta451X+2pFcVs64DMXONnMHHZDB3+IaZzbcGIRY=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p3FdSPKP8q/orOBwdKfyE/flQbTu1/ypckMXCpjLVOs=</DigestValue>
    </Reference>
  </SignedInfo>
  <SignatureValue>yoZjl83GqE/iVXfTbNVADX8VLT6GYswhYdVAvY/iUBllZ9N8Vc+oXNX6/Ym1jf62
tgtPmG0JFKXENx4zHXbJyQ==</SignatureValue>
  <KeyInfo>
    <X509Data>
      <X509Certificate>MIIJVzCCCQSgAwIBAgIRAxCNngBYrt61SyljMUfg5jkwCgYIKoUDBwEBAwIwggHo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LdCf0YDQviIwHhcNMjIwMzE0MDkzMjE2WhcNMjMwNjE0MDkzNjIzWjCCASExRzBF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INGB0L7QvtGC0LLQtdGC0YHRgtCy0LjRjyDihJYg0KHQpC8xMjQtMzk3MSDQvtGC
IDE1LjAxLjIwMjEMT9Ch0LXRgNGC0LjRhNC40LrQsNGCINGB0L7QvtGC0LLQtdGC
0YHRgtCy0LjRjyDihJYg0KHQpC8xMjgtMzg2OCDQvtGCIDIzLjA3LjIwMjAwIwYF
KoUDZG8EGgwYItCa0YDQuNC/0YLQvtCf0YDQviBDU1AiMHcGA1UdHwRwMG4wN6A1
oDOGMWh0dHA6Ly9jYS5zZXJ0dW0tcHJvLnJ1L2NkcC9zZXJ0dW0tcHJvLXEtMjAy
MS5jcmwwM6AxoC+GLWh0dHA6Ly9jYS5zZXJ0dW0ucnUvY2RwL3NlcnR1bS1wcm8t
cS0yMDIxLmNybDCCAV8GA1UdIwSCAVYwggFSgBT2oTQRtD7MIlrW1eZFCk83VY/u
yKGCASykggEoMIIBJDEeMBwGCSqGSIb3DQEJARYPZGl0QG1pbnN2eWF6LnJ1MQsw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0LfRjCDQoNC+0YHRgdC40LiCChnKFv0AAAAABYswHQYDVR0OBBYEFPNvSd1WwBlJ
K1zHT2pdIVcUCNfyMAoGCCqFAwcBAQMCA0EAQuSE+69DU4z2wPYna6khcfcCUj5l
eiHH4wKGjha13mK7HlrdD6cW5KRZa32qvN1upjTUrbqRaEkLmtd7cVyr9g==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urn:ietf:params:xml:ns:cpxmlsec:algorithms:gostr34112012-256"/>
        <DigestValue>ieOuZJb1O7Wj1R9cN4CA1UDMILYp65jvlHirZmz8Bmo=</DigestValue>
      </Reference>
      <Reference URI="/word/stylesWithEffects.xml?ContentType=application/vnd.ms-word.stylesWithEffects+xml">
        <DigestMethod Algorithm="urn:ietf:params:xml:ns:cpxmlsec:algorithms:gostr34112012-256"/>
        <DigestValue>okFgfykRn6xPX9o3io8fGlSR0nMYWEc1qM9xu/GR5Ck=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jexlI3yGZQ+ECTRpeLKZAO0eDeOjg430foTbpfqaRI8=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05RbaBUsvMC/NPE91gS9y00DIRWQZewvHagY4zsTGl8=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gvtBOB0+ulOghKI9RKnZn8r1UE4mQ/VeS9F7JiZV1Xk=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BhrQ5ApnuPXfGitwsQHhM2KxjWfGzXbfoA+frnuXKjk=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jKWC6cSCnGfLP9dyVt61c4tCAfgt7cBT9DUiM0cG3xc=</DigestValue>
      </Reference>
    </Manifest>
    <SignatureProperties>
      <SignatureProperty Id="idSignatureTime" Target="#idPackageSignature">
        <mdssi:SignatureTime>
          <mdssi:Format>YYYY-MM-DDThh:mm:ssTZD</mdssi:Format>
          <mdssi:Value>2022-11-10T14:27:34Z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2022-11-10T14:27:34Z</xd:SigningTime>
          <xd:SigningCertificate>
            <xd:Cert>
              <xd:CertDigest>
                <DigestMethod Algorithm="urn:ietf:params:xml:ns:cpxmlsec:algorithms:gostr34112012-256"/>
                <DigestValue>SVSBmBnxy7YEhuF++XcAS4iHepPNObafukrjvtTq7to=</DigestValue>
              </xd:CertDigest>
              <xd:IssuerSerial>
                <X509IssuerName>E=ca@sertum.ru, ОГРН=1116673008539, ИНН=006673240328, C=RU, S=66 Свердловская область, L=Екатеринбург, STREET="улица Ульяновская, д. 13, литер А, офис 209 Б", O="Общество с ограниченной ответственностью ""Сертум-Про""", CN="Общество с ограниченной ответственностью ""Сертум-Про"""</X509IssuerName>
                <X509SerialNumber>1042850067200590917682661673924959462969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2020-08-25T06:29:00Z</dcterms:created>
  <dcterms:modified xsi:type="dcterms:W3CDTF">2022-11-10T14:27:00Z</dcterms:modified>
</cp:coreProperties>
</file>