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D282C" w:rsidRPr="0040685C" w14:paraId="45DDC07F" w14:textId="77777777" w:rsidTr="001F458B">
        <w:tc>
          <w:tcPr>
            <w:tcW w:w="10205" w:type="dxa"/>
          </w:tcPr>
          <w:p w14:paraId="483A60E9" w14:textId="59CB7DFC" w:rsidR="009D282C" w:rsidRPr="00435510" w:rsidRDefault="009D282C" w:rsidP="003232CD">
            <w:pPr>
              <w:jc w:val="right"/>
              <w:rPr>
                <w:b/>
              </w:rPr>
            </w:pPr>
            <w:r w:rsidRPr="00435510">
              <w:rPr>
                <w:b/>
              </w:rPr>
              <w:t xml:space="preserve">Организатор </w:t>
            </w:r>
            <w:r>
              <w:rPr>
                <w:b/>
              </w:rPr>
              <w:t>аукциона</w:t>
            </w:r>
            <w:r w:rsidRPr="00435510">
              <w:rPr>
                <w:b/>
              </w:rPr>
              <w:t>:</w:t>
            </w:r>
          </w:p>
          <w:p w14:paraId="02A4B8DE" w14:textId="2070F832" w:rsidR="009D282C" w:rsidRPr="00C37004" w:rsidRDefault="007C2C44" w:rsidP="003232CD">
            <w:pPr>
              <w:jc w:val="right"/>
            </w:pPr>
            <w:r w:rsidRPr="007C2C44">
              <w:t>Уральский</w:t>
            </w:r>
            <w:r w:rsidR="001C02A0" w:rsidRPr="00C37004">
              <w:t xml:space="preserve"> филиал АО "РАД"</w:t>
            </w:r>
          </w:p>
          <w:p w14:paraId="0454D78C" w14:textId="2FAA3B85" w:rsidR="009D282C" w:rsidRPr="0040685C" w:rsidRDefault="009D282C" w:rsidP="003232CD">
            <w:pPr>
              <w:jc w:val="right"/>
              <w:rPr>
                <w:b/>
              </w:rPr>
            </w:pPr>
          </w:p>
        </w:tc>
      </w:tr>
      <w:tr w:rsidR="009D282C" w:rsidRPr="00E60D12" w14:paraId="5BEED04A" w14:textId="77777777" w:rsidTr="001F458B">
        <w:tc>
          <w:tcPr>
            <w:tcW w:w="10205" w:type="dxa"/>
          </w:tcPr>
          <w:p w14:paraId="306D257B" w14:textId="2897F45A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4ED23F9E" w14:textId="7D7EF922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030C3488" w14:textId="39A86F46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10355E06" w14:textId="20E3BC4B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3F41D756" w14:textId="6BA1FC15" w:rsidR="009D282C" w:rsidRPr="00E60D12" w:rsidRDefault="009D282C" w:rsidP="00DF325A">
            <w:pPr>
              <w:jc w:val="both"/>
              <w:rPr>
                <w:b/>
              </w:rPr>
            </w:pPr>
          </w:p>
        </w:tc>
      </w:tr>
      <w:tr w:rsidR="00C37004" w:rsidRPr="00E60D12" w14:paraId="2DF3B1BC" w14:textId="77777777" w:rsidTr="001F458B">
        <w:tc>
          <w:tcPr>
            <w:tcW w:w="10205" w:type="dxa"/>
          </w:tcPr>
          <w:p w14:paraId="73B97CBF" w14:textId="4A831FB0" w:rsidR="00C37004" w:rsidRPr="00DD39DD" w:rsidRDefault="00C37004" w:rsidP="009D282C">
            <w:pPr>
              <w:ind w:firstLine="709"/>
              <w:jc w:val="center"/>
              <w:outlineLvl w:val="0"/>
              <w:rPr>
                <w:b/>
              </w:rPr>
            </w:pPr>
          </w:p>
        </w:tc>
      </w:tr>
    </w:tbl>
    <w:p w14:paraId="78F646FF" w14:textId="5563C168" w:rsidR="009D282C" w:rsidRPr="00E940F9" w:rsidRDefault="00DF325A" w:rsidP="000117D3">
      <w:pPr>
        <w:pStyle w:val="a9"/>
        <w:ind w:left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ED8D6E" wp14:editId="6EFFA8DE">
            <wp:simplePos x="0" y="0"/>
            <wp:positionH relativeFrom="column">
              <wp:posOffset>-73109</wp:posOffset>
            </wp:positionH>
            <wp:positionV relativeFrom="paragraph">
              <wp:posOffset>-1744524</wp:posOffset>
            </wp:positionV>
            <wp:extent cx="2338171" cy="491706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67" cy="4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10490"/>
      </w:tblGrid>
      <w:tr w:rsidR="007F337C" w14:paraId="76615EBB" w14:textId="77777777" w:rsidTr="00DF325A">
        <w:tc>
          <w:tcPr>
            <w:tcW w:w="10490" w:type="dxa"/>
          </w:tcPr>
          <w:p w14:paraId="1126EE7B" w14:textId="53DE49F9" w:rsidR="00DF325A" w:rsidRPr="00DD39DD" w:rsidRDefault="00DF325A" w:rsidP="00DF325A">
            <w:pPr>
              <w:ind w:firstLine="709"/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1D97AE0A" w14:textId="2CC2CFA4" w:rsidR="00DF325A" w:rsidRPr="00C37004" w:rsidRDefault="00DF325A" w:rsidP="00DF325A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об отмене торгов </w:t>
            </w:r>
          </w:p>
          <w:p w14:paraId="5EFC88CD" w14:textId="47FA1905" w:rsidR="00DF325A" w:rsidRDefault="00DF325A" w:rsidP="00DF325A">
            <w:pPr>
              <w:ind w:firstLine="709"/>
              <w:jc w:val="both"/>
              <w:rPr>
                <w:b/>
              </w:rPr>
            </w:pPr>
          </w:p>
          <w:p w14:paraId="19191224" w14:textId="3CA7C1FE" w:rsidR="00DF325A" w:rsidRPr="00C92DF2" w:rsidRDefault="00DF325A" w:rsidP="00DF325A">
            <w:pPr>
              <w:ind w:firstLine="709"/>
              <w:jc w:val="both"/>
              <w:rPr>
                <w:b/>
                <w:i/>
                <w:color w:val="0000FF"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дом», </w:t>
            </w:r>
            <w:hyperlink r:id="rId8" w:history="1">
              <w:r w:rsidRPr="00085A9C">
                <w:rPr>
                  <w:rStyle w:val="ab"/>
                  <w:i/>
                  <w:lang w:val="en-US"/>
                </w:rPr>
                <w:t>www</w:t>
              </w:r>
              <w:r w:rsidRPr="00085A9C">
                <w:rPr>
                  <w:rStyle w:val="ab"/>
                  <w:i/>
                </w:rPr>
                <w:t>.</w:t>
              </w:r>
              <w:r w:rsidRPr="00085A9C">
                <w:rPr>
                  <w:rStyle w:val="ab"/>
                  <w:i/>
                  <w:lang w:val="en-US"/>
                </w:rPr>
                <w:t>lot</w:t>
              </w:r>
              <w:r w:rsidRPr="00085A9C">
                <w:rPr>
                  <w:rStyle w:val="ab"/>
                  <w:i/>
                </w:rPr>
                <w:t>-</w:t>
              </w:r>
              <w:r w:rsidRPr="00085A9C">
                <w:rPr>
                  <w:rStyle w:val="ab"/>
                  <w:i/>
                  <w:lang w:val="en-US"/>
                </w:rPr>
                <w:t>online</w:t>
              </w:r>
              <w:r w:rsidRPr="00085A9C">
                <w:rPr>
                  <w:rStyle w:val="ab"/>
                  <w:i/>
                </w:rPr>
                <w:t>.</w:t>
              </w:r>
              <w:proofErr w:type="spellStart"/>
              <w:r w:rsidRPr="00085A9C">
                <w:rPr>
                  <w:rStyle w:val="ab"/>
                  <w:i/>
                  <w:lang w:val="en-US"/>
                </w:rPr>
                <w:t>ru</w:t>
              </w:r>
              <w:proofErr w:type="spellEnd"/>
            </w:hyperlink>
          </w:p>
          <w:p w14:paraId="71D9B79B" w14:textId="77777777" w:rsidR="00DF325A" w:rsidRPr="009A606F" w:rsidRDefault="00DF325A" w:rsidP="00DF325A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14:paraId="4865AEEB" w14:textId="77777777" w:rsidR="00DF325A" w:rsidRDefault="00DF325A" w:rsidP="00DF325A">
            <w:pPr>
              <w:jc w:val="both"/>
            </w:pPr>
          </w:p>
          <w:p w14:paraId="7C003395" w14:textId="77777777" w:rsidR="003A0A4E" w:rsidRDefault="00DF325A" w:rsidP="00DF325A">
            <w:pPr>
              <w:jc w:val="both"/>
            </w:pPr>
            <w:r>
              <w:t xml:space="preserve">                Организатором аукциона – </w:t>
            </w:r>
            <w:r w:rsidRPr="007C2C44">
              <w:t>Уральским</w:t>
            </w:r>
            <w:r>
              <w:t xml:space="preserve"> филиалом АО «РАД»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D36065">
              <w:rPr>
                <w:b/>
              </w:rPr>
              <w:t xml:space="preserve">принято решение об </w:t>
            </w:r>
            <w:r>
              <w:rPr>
                <w:b/>
              </w:rPr>
              <w:t>ОТМЕНЕ</w:t>
            </w:r>
            <w:r w:rsidRPr="00D36065">
              <w:rPr>
                <w:b/>
              </w:rPr>
              <w:t xml:space="preserve"> торгов</w:t>
            </w:r>
            <w:r>
              <w:t xml:space="preserve"> по продаже права аренды</w:t>
            </w:r>
            <w:r w:rsidR="003A0A4E">
              <w:t>:</w:t>
            </w:r>
          </w:p>
          <w:p w14:paraId="45417186" w14:textId="77777777" w:rsidR="003A0A4E" w:rsidRPr="00845258" w:rsidRDefault="003A0A4E" w:rsidP="003A0A4E">
            <w:pPr>
              <w:autoSpaceDE w:val="0"/>
              <w:autoSpaceDN w:val="0"/>
              <w:outlineLvl w:val="0"/>
              <w:rPr>
                <w:b/>
              </w:rPr>
            </w:pPr>
            <w:r w:rsidRPr="00845258">
              <w:rPr>
                <w:b/>
              </w:rPr>
              <w:t>ЛОТ 1:</w:t>
            </w:r>
          </w:p>
          <w:p w14:paraId="7AACFB71" w14:textId="77777777" w:rsidR="003A0A4E" w:rsidRPr="00845258" w:rsidRDefault="003A0A4E" w:rsidP="003A0A4E">
            <w:pPr>
              <w:tabs>
                <w:tab w:val="left" w:pos="540"/>
                <w:tab w:val="left" w:pos="720"/>
              </w:tabs>
              <w:jc w:val="both"/>
            </w:pPr>
            <w:r w:rsidRPr="00845258">
              <w:rPr>
                <w:b/>
              </w:rPr>
              <w:t xml:space="preserve">Адрес имущества: </w:t>
            </w:r>
            <w:r w:rsidRPr="00845258">
              <w:t xml:space="preserve">Курганская область, г. Курган, ул. </w:t>
            </w:r>
            <w:proofErr w:type="spellStart"/>
            <w:r w:rsidRPr="00845258">
              <w:t>Карельцева</w:t>
            </w:r>
            <w:proofErr w:type="spellEnd"/>
            <w:r w:rsidRPr="00845258">
              <w:t>, д. 56, пом. 1</w:t>
            </w:r>
          </w:p>
          <w:p w14:paraId="59370F1E" w14:textId="77777777" w:rsidR="003A0A4E" w:rsidRPr="00845258" w:rsidRDefault="003A0A4E" w:rsidP="003A0A4E">
            <w:pPr>
              <w:tabs>
                <w:tab w:val="left" w:pos="540"/>
                <w:tab w:val="left" w:pos="720"/>
              </w:tabs>
              <w:jc w:val="both"/>
            </w:pPr>
            <w:r w:rsidRPr="00845258">
              <w:rPr>
                <w:b/>
              </w:rPr>
              <w:t xml:space="preserve">Объект: </w:t>
            </w:r>
            <w:r w:rsidRPr="00845258">
              <w:t>право заключения договора аренды нежилого помещения в многоквартирном жилом доме с кадастровым номером 45:25:070213:4666</w:t>
            </w:r>
            <w:r w:rsidRPr="00845258">
              <w:rPr>
                <w:bCs/>
              </w:rPr>
              <w:t xml:space="preserve">, </w:t>
            </w:r>
            <w:r w:rsidRPr="00845258">
              <w:t xml:space="preserve">1 этаж. </w:t>
            </w:r>
          </w:p>
          <w:p w14:paraId="304BCF7C" w14:textId="77777777" w:rsidR="003A0A4E" w:rsidRPr="00845258" w:rsidRDefault="003A0A4E" w:rsidP="003A0A4E">
            <w:pPr>
              <w:tabs>
                <w:tab w:val="left" w:pos="540"/>
                <w:tab w:val="left" w:pos="720"/>
              </w:tabs>
              <w:jc w:val="both"/>
              <w:rPr>
                <w:strike/>
              </w:rPr>
            </w:pPr>
            <w:r w:rsidRPr="00845258">
              <w:rPr>
                <w:b/>
              </w:rPr>
              <w:t>Общая площадь помещений:</w:t>
            </w:r>
            <w:r w:rsidRPr="00845258">
              <w:t xml:space="preserve"> 185,2 кв.м.</w:t>
            </w:r>
          </w:p>
          <w:p w14:paraId="67639CDD" w14:textId="77777777" w:rsidR="003A0A4E" w:rsidRPr="00845258" w:rsidRDefault="003A0A4E" w:rsidP="003A0A4E">
            <w:pPr>
              <w:tabs>
                <w:tab w:val="left" w:pos="540"/>
                <w:tab w:val="left" w:pos="720"/>
              </w:tabs>
              <w:jc w:val="both"/>
            </w:pPr>
            <w:r w:rsidRPr="00845258">
              <w:rPr>
                <w:b/>
              </w:rPr>
              <w:t xml:space="preserve">Срок договора аренды: </w:t>
            </w:r>
            <w:r w:rsidRPr="00845258">
              <w:t xml:space="preserve">5 (пять) лет с даты подписания акта приема-передачи Объекта. </w:t>
            </w:r>
          </w:p>
          <w:p w14:paraId="7385BBCC" w14:textId="77777777" w:rsidR="003A0A4E" w:rsidRPr="00845258" w:rsidRDefault="003A0A4E" w:rsidP="003A0A4E">
            <w:pPr>
              <w:tabs>
                <w:tab w:val="left" w:pos="540"/>
                <w:tab w:val="left" w:pos="720"/>
              </w:tabs>
              <w:jc w:val="both"/>
            </w:pPr>
            <w:r w:rsidRPr="00845258">
              <w:rPr>
                <w:b/>
              </w:rPr>
              <w:t xml:space="preserve">Наличие обременений: </w:t>
            </w:r>
            <w:r w:rsidRPr="00845258">
              <w:t>не зарегистрировано.</w:t>
            </w:r>
          </w:p>
          <w:p w14:paraId="6C82886D" w14:textId="77777777" w:rsidR="003A0A4E" w:rsidRPr="00845258" w:rsidRDefault="003A0A4E" w:rsidP="003A0A4E">
            <w:pPr>
              <w:pStyle w:val="a9"/>
              <w:ind w:left="0"/>
              <w:jc w:val="both"/>
            </w:pPr>
            <w:r w:rsidRPr="00845258">
              <w:rPr>
                <w:b/>
              </w:rPr>
              <w:t xml:space="preserve">Начальная цена (величина постоянной составляющей месячной арендной платы): </w:t>
            </w:r>
            <w:r w:rsidRPr="00845258">
              <w:t xml:space="preserve">87 599 (Восемьдесят семь тысяч пятьсот девяносто девять) рублей 60 копеек, в том числе НДС </w:t>
            </w:r>
            <w:proofErr w:type="gramStart"/>
            <w:r w:rsidRPr="00845258">
              <w:t>20  %</w:t>
            </w:r>
            <w:proofErr w:type="gramEnd"/>
            <w:r w:rsidRPr="00845258">
              <w:t xml:space="preserve"> </w:t>
            </w:r>
            <w:r w:rsidRPr="00845258">
              <w:rPr>
                <w:rStyle w:val="af3"/>
                <w:bCs/>
                <w:iCs/>
              </w:rPr>
              <w:footnoteReference w:id="1"/>
            </w:r>
            <w:r w:rsidRPr="00845258">
              <w:t xml:space="preserve">, без учета коммунальных и эксплуатационных платежей. </w:t>
            </w:r>
          </w:p>
          <w:p w14:paraId="66B8BF99" w14:textId="77777777" w:rsidR="003A0A4E" w:rsidRPr="00845258" w:rsidRDefault="003A0A4E" w:rsidP="003A0A4E">
            <w:pPr>
              <w:tabs>
                <w:tab w:val="left" w:pos="5925"/>
              </w:tabs>
              <w:jc w:val="both"/>
              <w:rPr>
                <w:bCs/>
                <w:iCs/>
              </w:rPr>
            </w:pPr>
            <w:r w:rsidRPr="00845258">
              <w:rPr>
                <w:b/>
              </w:rPr>
              <w:t>Сумма задатка</w:t>
            </w:r>
            <w:r w:rsidRPr="00845258">
              <w:rPr>
                <w:bCs/>
              </w:rPr>
              <w:t xml:space="preserve">: </w:t>
            </w:r>
            <w:r w:rsidRPr="00845258">
              <w:t>87 599 (Восемьдесят семь тысяч пятьсот девяносто девять) рублей 60 копеек</w:t>
            </w:r>
            <w:r w:rsidRPr="00845258">
              <w:rPr>
                <w:bCs/>
                <w:iCs/>
              </w:rPr>
              <w:t>.</w:t>
            </w:r>
          </w:p>
          <w:p w14:paraId="68E5AAF3" w14:textId="77777777" w:rsidR="003A0A4E" w:rsidRDefault="003A0A4E" w:rsidP="003A0A4E">
            <w:pPr>
              <w:jc w:val="both"/>
              <w:rPr>
                <w:bCs/>
              </w:rPr>
            </w:pPr>
            <w:r w:rsidRPr="00845258">
              <w:rPr>
                <w:b/>
              </w:rPr>
              <w:t>Шаг аукциона на повышение:</w:t>
            </w:r>
            <w:r w:rsidRPr="00845258">
              <w:t xml:space="preserve"> 4 379 (Четыре тысячи триста семьдесят девять) рублей 98 копеек</w:t>
            </w:r>
            <w:r w:rsidRPr="00845258">
              <w:rPr>
                <w:bCs/>
              </w:rPr>
              <w:t>.</w:t>
            </w:r>
          </w:p>
          <w:p w14:paraId="11DCE548" w14:textId="77777777" w:rsidR="003A0A4E" w:rsidRDefault="003A0A4E" w:rsidP="003A0A4E">
            <w:pPr>
              <w:jc w:val="both"/>
              <w:rPr>
                <w:bCs/>
              </w:rPr>
            </w:pPr>
          </w:p>
          <w:p w14:paraId="7FF43FB7" w14:textId="6254BDFE" w:rsidR="00DF325A" w:rsidRPr="002A6E89" w:rsidRDefault="00DF325A" w:rsidP="003A0A4E">
            <w:pPr>
              <w:jc w:val="both"/>
            </w:pPr>
            <w:r>
              <w:t>в связи с продажей объекта, в котором расположены помещения для сдачи в аренду.</w:t>
            </w:r>
          </w:p>
          <w:p w14:paraId="673B0C5E" w14:textId="77777777" w:rsidR="00DF325A" w:rsidRDefault="00DF325A" w:rsidP="003C225B">
            <w:pPr>
              <w:jc w:val="both"/>
            </w:pPr>
          </w:p>
          <w:p w14:paraId="0E34E8FF" w14:textId="13CDA0AE" w:rsidR="00DF325A" w:rsidRDefault="00DF325A" w:rsidP="003C225B">
            <w:pPr>
              <w:jc w:val="both"/>
            </w:pPr>
          </w:p>
          <w:p w14:paraId="5299DC92" w14:textId="77777777" w:rsidR="00A145A2" w:rsidRDefault="00A145A2" w:rsidP="003C225B">
            <w:pPr>
              <w:jc w:val="both"/>
            </w:pPr>
          </w:p>
          <w:p w14:paraId="1B0E8C57" w14:textId="0FD6ADDA" w:rsidR="007F337C" w:rsidRDefault="007F337C" w:rsidP="00DF325A">
            <w:pPr>
              <w:jc w:val="right"/>
            </w:pPr>
            <w:r>
              <w:t xml:space="preserve">Организатор торгов: </w:t>
            </w:r>
          </w:p>
          <w:p w14:paraId="182AA812" w14:textId="03A9045F" w:rsidR="007F337C" w:rsidRPr="0048260C" w:rsidRDefault="001C02A0" w:rsidP="00DF325A">
            <w:pPr>
              <w:jc w:val="right"/>
            </w:pPr>
            <w:r w:rsidRPr="0048260C">
              <w:t xml:space="preserve">Директор </w:t>
            </w:r>
            <w:r w:rsidR="007C2C44" w:rsidRPr="00AD0E43">
              <w:t xml:space="preserve">Уральского </w:t>
            </w:r>
            <w:r w:rsidRPr="0048260C">
              <w:t>филиала</w:t>
            </w:r>
          </w:p>
          <w:p w14:paraId="377E7270" w14:textId="77777777" w:rsidR="007F337C" w:rsidRDefault="007F337C" w:rsidP="00DF325A">
            <w:pPr>
              <w:jc w:val="right"/>
            </w:pPr>
          </w:p>
          <w:p w14:paraId="08F8F980" w14:textId="77777777" w:rsidR="007F337C" w:rsidRDefault="007F337C" w:rsidP="00DF325A">
            <w:pPr>
              <w:jc w:val="right"/>
            </w:pPr>
          </w:p>
          <w:p w14:paraId="52884990" w14:textId="0BCF2DFE" w:rsidR="001727DD" w:rsidRDefault="001727DD" w:rsidP="003C225B">
            <w:pPr>
              <w:jc w:val="both"/>
            </w:pPr>
          </w:p>
          <w:p w14:paraId="517AFDA4" w14:textId="77777777" w:rsidR="007F337C" w:rsidRDefault="007F337C" w:rsidP="001C02A0">
            <w:pPr>
              <w:jc w:val="right"/>
            </w:pPr>
            <w:r>
              <w:t>________________________ (</w:t>
            </w:r>
            <w:r w:rsidR="001C02A0" w:rsidRPr="001727DD">
              <w:t>Сусликов Дмитрий Александрович</w:t>
            </w:r>
            <w:r>
              <w:t>)</w:t>
            </w:r>
          </w:p>
        </w:tc>
      </w:tr>
    </w:tbl>
    <w:p w14:paraId="107C2A31" w14:textId="77777777" w:rsidR="007F337C" w:rsidRPr="000117D3" w:rsidRDefault="007F337C" w:rsidP="000117D3">
      <w:pPr>
        <w:jc w:val="both"/>
        <w:rPr>
          <w:b/>
          <w:i/>
        </w:rPr>
      </w:pPr>
    </w:p>
    <w:sectPr w:rsidR="007F337C" w:rsidRPr="000117D3" w:rsidSect="001060A8">
      <w:pgSz w:w="11906" w:h="16838" w:code="9"/>
      <w:pgMar w:top="1418" w:right="567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61BF" w14:textId="77777777" w:rsidR="00A145A2" w:rsidRDefault="00A145A2" w:rsidP="00A145A2">
      <w:r>
        <w:separator/>
      </w:r>
    </w:p>
  </w:endnote>
  <w:endnote w:type="continuationSeparator" w:id="0">
    <w:p w14:paraId="0A2E9535" w14:textId="77777777" w:rsidR="00A145A2" w:rsidRDefault="00A145A2" w:rsidP="00A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7F94" w14:textId="77777777" w:rsidR="00A145A2" w:rsidRDefault="00A145A2" w:rsidP="00A145A2">
      <w:r>
        <w:separator/>
      </w:r>
    </w:p>
  </w:footnote>
  <w:footnote w:type="continuationSeparator" w:id="0">
    <w:p w14:paraId="78E1E3D0" w14:textId="77777777" w:rsidR="00A145A2" w:rsidRDefault="00A145A2" w:rsidP="00A145A2">
      <w:r>
        <w:continuationSeparator/>
      </w:r>
    </w:p>
  </w:footnote>
  <w:footnote w:id="1">
    <w:p w14:paraId="5491B914" w14:textId="77777777" w:rsidR="003A0A4E" w:rsidRPr="009F6B08" w:rsidRDefault="003A0A4E" w:rsidP="003A0A4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08">
        <w:rPr>
          <w:rStyle w:val="af3"/>
          <w:rFonts w:ascii="Times New Roman" w:hAnsi="Times New Roman"/>
          <w:sz w:val="24"/>
          <w:szCs w:val="24"/>
        </w:rPr>
        <w:footnoteRef/>
      </w:r>
      <w:r w:rsidRPr="009F6B08">
        <w:rPr>
          <w:rFonts w:ascii="Times New Roman" w:hAnsi="Times New Roman"/>
          <w:sz w:val="24"/>
          <w:szCs w:val="24"/>
        </w:rPr>
        <w:t xml:space="preserve"> </w:t>
      </w:r>
      <w:r w:rsidRPr="003C3257">
        <w:rPr>
          <w:rFonts w:ascii="Times New Roman" w:eastAsia="Times New Roman" w:hAnsi="Times New Roman"/>
          <w:sz w:val="24"/>
          <w:szCs w:val="24"/>
          <w:lang w:eastAsia="ru-RU"/>
        </w:rPr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индивидуального учета, либо возмещаются Арендатором исходя из доли общих затрат пропорционально занимаемой площади Объекта</w:t>
      </w:r>
      <w:r w:rsidRPr="009F6B08">
        <w:rPr>
          <w:rFonts w:ascii="Times New Roman" w:hAnsi="Times New Roman"/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0141416">
    <w:abstractNumId w:val="4"/>
  </w:num>
  <w:num w:numId="2" w16cid:durableId="1193761216">
    <w:abstractNumId w:val="2"/>
  </w:num>
  <w:num w:numId="3" w16cid:durableId="370232781">
    <w:abstractNumId w:val="3"/>
  </w:num>
  <w:num w:numId="4" w16cid:durableId="1131554650">
    <w:abstractNumId w:val="0"/>
  </w:num>
  <w:num w:numId="5" w16cid:durableId="157315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17D3"/>
    <w:rsid w:val="000225D3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E76AF"/>
    <w:rsid w:val="000F2197"/>
    <w:rsid w:val="000F7C5B"/>
    <w:rsid w:val="001049C3"/>
    <w:rsid w:val="001060A8"/>
    <w:rsid w:val="00126421"/>
    <w:rsid w:val="00146B6B"/>
    <w:rsid w:val="00154166"/>
    <w:rsid w:val="00154512"/>
    <w:rsid w:val="001727DD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E5BB1"/>
    <w:rsid w:val="001F20EB"/>
    <w:rsid w:val="001F27FD"/>
    <w:rsid w:val="001F458B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7152C"/>
    <w:rsid w:val="0027347F"/>
    <w:rsid w:val="00274D21"/>
    <w:rsid w:val="00277A81"/>
    <w:rsid w:val="00282C81"/>
    <w:rsid w:val="00286053"/>
    <w:rsid w:val="0029063F"/>
    <w:rsid w:val="002976A4"/>
    <w:rsid w:val="002A6E89"/>
    <w:rsid w:val="002B0D9D"/>
    <w:rsid w:val="002B57EC"/>
    <w:rsid w:val="002B7723"/>
    <w:rsid w:val="002D682D"/>
    <w:rsid w:val="002F1FC7"/>
    <w:rsid w:val="002F3190"/>
    <w:rsid w:val="002F4D3F"/>
    <w:rsid w:val="0030194D"/>
    <w:rsid w:val="00303F72"/>
    <w:rsid w:val="00312C2B"/>
    <w:rsid w:val="00312E6D"/>
    <w:rsid w:val="00313AB6"/>
    <w:rsid w:val="00333312"/>
    <w:rsid w:val="0034551E"/>
    <w:rsid w:val="00353267"/>
    <w:rsid w:val="00362A46"/>
    <w:rsid w:val="00373D57"/>
    <w:rsid w:val="00386881"/>
    <w:rsid w:val="003A0A4E"/>
    <w:rsid w:val="003A5E22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66E44"/>
    <w:rsid w:val="00472AF9"/>
    <w:rsid w:val="0048260C"/>
    <w:rsid w:val="004848FB"/>
    <w:rsid w:val="004970CB"/>
    <w:rsid w:val="004B1FF7"/>
    <w:rsid w:val="004C390C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6030B5"/>
    <w:rsid w:val="00611427"/>
    <w:rsid w:val="00612165"/>
    <w:rsid w:val="0061218B"/>
    <w:rsid w:val="00615550"/>
    <w:rsid w:val="00623BA1"/>
    <w:rsid w:val="006374E1"/>
    <w:rsid w:val="00641746"/>
    <w:rsid w:val="00643550"/>
    <w:rsid w:val="00655C99"/>
    <w:rsid w:val="00666B8F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30D"/>
    <w:rsid w:val="006D5E00"/>
    <w:rsid w:val="006D71DF"/>
    <w:rsid w:val="006D7333"/>
    <w:rsid w:val="006E0DD6"/>
    <w:rsid w:val="006E1D39"/>
    <w:rsid w:val="006E5C98"/>
    <w:rsid w:val="00722EE1"/>
    <w:rsid w:val="00724BE7"/>
    <w:rsid w:val="007327C4"/>
    <w:rsid w:val="00737F7F"/>
    <w:rsid w:val="00760995"/>
    <w:rsid w:val="007612DC"/>
    <w:rsid w:val="007716B9"/>
    <w:rsid w:val="00774BD3"/>
    <w:rsid w:val="00785378"/>
    <w:rsid w:val="00790465"/>
    <w:rsid w:val="007A0EF3"/>
    <w:rsid w:val="007A330B"/>
    <w:rsid w:val="007B7F8B"/>
    <w:rsid w:val="007C2C44"/>
    <w:rsid w:val="007E7829"/>
    <w:rsid w:val="007F337C"/>
    <w:rsid w:val="007F3FB7"/>
    <w:rsid w:val="007F488F"/>
    <w:rsid w:val="00814FF1"/>
    <w:rsid w:val="00815181"/>
    <w:rsid w:val="00843788"/>
    <w:rsid w:val="0085305B"/>
    <w:rsid w:val="0086106B"/>
    <w:rsid w:val="00870549"/>
    <w:rsid w:val="00882839"/>
    <w:rsid w:val="00891E9F"/>
    <w:rsid w:val="008A40ED"/>
    <w:rsid w:val="008B537D"/>
    <w:rsid w:val="008C172E"/>
    <w:rsid w:val="008D12D9"/>
    <w:rsid w:val="008D27E3"/>
    <w:rsid w:val="008D7137"/>
    <w:rsid w:val="008D7853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06C69"/>
    <w:rsid w:val="00910C6A"/>
    <w:rsid w:val="00913F05"/>
    <w:rsid w:val="009160AB"/>
    <w:rsid w:val="00923472"/>
    <w:rsid w:val="009239C2"/>
    <w:rsid w:val="00930675"/>
    <w:rsid w:val="009350E5"/>
    <w:rsid w:val="00943411"/>
    <w:rsid w:val="00951DC3"/>
    <w:rsid w:val="009613B2"/>
    <w:rsid w:val="00971D10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D282C"/>
    <w:rsid w:val="009D6A11"/>
    <w:rsid w:val="009F0A3C"/>
    <w:rsid w:val="00A119D0"/>
    <w:rsid w:val="00A13FF8"/>
    <w:rsid w:val="00A145A2"/>
    <w:rsid w:val="00A2222C"/>
    <w:rsid w:val="00A3111E"/>
    <w:rsid w:val="00A311A8"/>
    <w:rsid w:val="00A35F2C"/>
    <w:rsid w:val="00A403E7"/>
    <w:rsid w:val="00A534FC"/>
    <w:rsid w:val="00A67E62"/>
    <w:rsid w:val="00A77ACF"/>
    <w:rsid w:val="00A84F9B"/>
    <w:rsid w:val="00AA0005"/>
    <w:rsid w:val="00AB1AC3"/>
    <w:rsid w:val="00AD0818"/>
    <w:rsid w:val="00AD0E43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1F02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7004"/>
    <w:rsid w:val="00C40256"/>
    <w:rsid w:val="00C73EA3"/>
    <w:rsid w:val="00C75F79"/>
    <w:rsid w:val="00C77119"/>
    <w:rsid w:val="00C9177B"/>
    <w:rsid w:val="00C92800"/>
    <w:rsid w:val="00CA2770"/>
    <w:rsid w:val="00CA426F"/>
    <w:rsid w:val="00CB28CC"/>
    <w:rsid w:val="00CB2A4D"/>
    <w:rsid w:val="00CC4FDE"/>
    <w:rsid w:val="00CD2EC6"/>
    <w:rsid w:val="00CD703B"/>
    <w:rsid w:val="00CD71E5"/>
    <w:rsid w:val="00CF2945"/>
    <w:rsid w:val="00D00BCA"/>
    <w:rsid w:val="00D0186D"/>
    <w:rsid w:val="00D277E2"/>
    <w:rsid w:val="00D324B4"/>
    <w:rsid w:val="00D36065"/>
    <w:rsid w:val="00D43174"/>
    <w:rsid w:val="00D45E2D"/>
    <w:rsid w:val="00D568B3"/>
    <w:rsid w:val="00D6114C"/>
    <w:rsid w:val="00D66F7E"/>
    <w:rsid w:val="00D75D6A"/>
    <w:rsid w:val="00D81CB1"/>
    <w:rsid w:val="00D84C94"/>
    <w:rsid w:val="00D915D4"/>
    <w:rsid w:val="00D918CF"/>
    <w:rsid w:val="00D94047"/>
    <w:rsid w:val="00DA5A83"/>
    <w:rsid w:val="00DA6277"/>
    <w:rsid w:val="00DA62CF"/>
    <w:rsid w:val="00DB3275"/>
    <w:rsid w:val="00DC261B"/>
    <w:rsid w:val="00DC6531"/>
    <w:rsid w:val="00DC7318"/>
    <w:rsid w:val="00DD15D3"/>
    <w:rsid w:val="00DD281F"/>
    <w:rsid w:val="00DD7504"/>
    <w:rsid w:val="00DF09E5"/>
    <w:rsid w:val="00DF325A"/>
    <w:rsid w:val="00E1760B"/>
    <w:rsid w:val="00E300BA"/>
    <w:rsid w:val="00E37990"/>
    <w:rsid w:val="00E475B3"/>
    <w:rsid w:val="00E51DC6"/>
    <w:rsid w:val="00E65AC7"/>
    <w:rsid w:val="00E83F63"/>
    <w:rsid w:val="00E87EC5"/>
    <w:rsid w:val="00E93E74"/>
    <w:rsid w:val="00E940F9"/>
    <w:rsid w:val="00E949B6"/>
    <w:rsid w:val="00EA4ABA"/>
    <w:rsid w:val="00EB46A0"/>
    <w:rsid w:val="00EB678E"/>
    <w:rsid w:val="00EB7BDA"/>
    <w:rsid w:val="00EC4762"/>
    <w:rsid w:val="00ED0521"/>
    <w:rsid w:val="00EF0DF1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C55EF"/>
    <w:rsid w:val="00FE787E"/>
    <w:rsid w:val="00FF446C"/>
    <w:rsid w:val="00FF6355"/>
    <w:rsid w:val="00FF70F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22A11"/>
  <w15:docId w15:val="{43FB6631-2B4C-4133-9E60-2F3227C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A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A0A4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3A0A4E"/>
    <w:rPr>
      <w:vertAlign w:val="superscript"/>
    </w:rPr>
  </w:style>
  <w:style w:type="character" w:customStyle="1" w:styleId="aa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9"/>
    <w:uiPriority w:val="34"/>
    <w:qFormat/>
    <w:rsid w:val="003A0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1329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Егорова Александра Павловна</cp:lastModifiedBy>
  <cp:revision>4</cp:revision>
  <cp:lastPrinted>2023-02-28T10:29:00Z</cp:lastPrinted>
  <dcterms:created xsi:type="dcterms:W3CDTF">2023-02-28T10:28:00Z</dcterms:created>
  <dcterms:modified xsi:type="dcterms:W3CDTF">2023-02-28T10:29:00Z</dcterms:modified>
</cp:coreProperties>
</file>