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4EC6DC" w14:textId="77777777" w:rsidR="0015430E" w:rsidRPr="0061204D" w:rsidRDefault="0015430E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94E25C" w14:textId="01437547" w:rsidR="00777765" w:rsidRPr="0045380B" w:rsidRDefault="004B20F4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r w:rsidRPr="0045380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45380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45380B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45380B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45380B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45380B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vyrtosu@auction-house.ru) (далее - Организатор торгов, ОТ), действующее на основании договора с Коммерческим банком "СОЮЗНЫЙ" (общество с ограниченной ответственностью) (ООО КБ «СОЮЗНЫЙ»), адрес регистрации: 107014, г. Москва, улица Бабаевская, д. 6, ИНН 7708072196, ОГРН 1027739051383) (далее – финансовая организация), конкурсным </w:t>
      </w:r>
      <w:proofErr w:type="gramStart"/>
      <w:r w:rsidRPr="0045380B">
        <w:rPr>
          <w:rFonts w:ascii="Times New Roman" w:hAnsi="Times New Roman" w:cs="Times New Roman"/>
          <w:color w:val="000000"/>
          <w:sz w:val="24"/>
          <w:szCs w:val="24"/>
        </w:rPr>
        <w:t>управляющим (ликвидатором) которого на основании решения Арбитражного суда г. Москвы от 18 марта 2020 г. по делу №А40-4819/20-46-14</w:t>
      </w:r>
      <w:r w:rsidR="00777765" w:rsidRPr="0045380B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государственная корпорация «Агентство по страхованию вкладов» (109240, г. Москва, ул. Высоцкого, д. 4) (далее – КУ), проводит электронные </w:t>
      </w:r>
      <w:r w:rsidR="00777765" w:rsidRPr="0045380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4538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4538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7FBCABA6" w14:textId="77777777" w:rsidR="00777765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380B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4120368" w14:textId="77777777" w:rsidR="00777765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</w:t>
      </w:r>
      <w:r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юридическим и физическим лицам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((в скобках указана 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лота):</w:t>
      </w:r>
    </w:p>
    <w:p w14:paraId="6E0B4538" w14:textId="7BAAC8BD" w:rsidR="00777765" w:rsidRDefault="007107F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1 - </w:t>
      </w:r>
      <w:r w:rsidRPr="007107F5">
        <w:t>Андреев Андрей Юрьевич, КД 949 от 20.04.2016, договор оказания услуг/работ 1918У от 19.10.2018, решение АС г. Москвы от 05.05.2022 по делу А40-276939/21-3-1927 (6 106 716,45 руб.)</w:t>
      </w:r>
      <w:r>
        <w:t xml:space="preserve"> – </w:t>
      </w:r>
      <w:r w:rsidRPr="007107F5">
        <w:t>6</w:t>
      </w:r>
      <w:r>
        <w:t xml:space="preserve"> </w:t>
      </w:r>
      <w:r w:rsidRPr="007107F5">
        <w:t>106</w:t>
      </w:r>
      <w:r>
        <w:t xml:space="preserve"> </w:t>
      </w:r>
      <w:r w:rsidRPr="007107F5">
        <w:t>716,45</w:t>
      </w:r>
      <w:r>
        <w:t xml:space="preserve"> руб.</w:t>
      </w:r>
    </w:p>
    <w:p w14:paraId="416B66DC" w14:textId="4F1308A9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>С подробной информацией о составе лот</w:t>
      </w:r>
      <w:r w:rsidR="007107F5">
        <w:rPr>
          <w:rFonts w:ascii="Times New Roman CYR" w:hAnsi="Times New Roman CYR" w:cs="Times New Roman CYR"/>
          <w:color w:val="000000"/>
        </w:rPr>
        <w:t>а</w:t>
      </w:r>
      <w:r w:rsidRPr="0037642D">
        <w:rPr>
          <w:rFonts w:ascii="Times New Roman CYR" w:hAnsi="Times New Roman CYR" w:cs="Times New Roman CYR"/>
          <w:color w:val="000000"/>
        </w:rPr>
        <w:t xml:space="preserve"> финансовой организации можно ознакомиться на сайте ОТ http://www.auction-house.ru/, также </w:t>
      </w:r>
      <w:hyperlink r:id="rId5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055E6F4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Pr="009E7E5E">
        <w:rPr>
          <w:rFonts w:ascii="Times New Roman CYR" w:hAnsi="Times New Roman CYR" w:cs="Times New Roman CYR"/>
          <w:color w:val="000000"/>
          <w:highlight w:val="lightGray"/>
        </w:rPr>
        <w:t>5 (пять)</w:t>
      </w:r>
      <w:r w:rsidRPr="0037642D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A8A011A" w14:textId="405B4F5D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7107F5" w:rsidRPr="007107F5">
        <w:rPr>
          <w:rFonts w:ascii="Times New Roman CYR" w:hAnsi="Times New Roman CYR" w:cs="Times New Roman CYR"/>
          <w:b/>
          <w:color w:val="000000"/>
        </w:rPr>
        <w:t>18 апреля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37642D">
        <w:rPr>
          <w:b/>
        </w:rPr>
        <w:t>202</w:t>
      </w:r>
      <w:r w:rsidR="00EC6937">
        <w:rPr>
          <w:b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7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B58E97B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4D0205E0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1A83552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D12678E" w14:textId="3BEA314B" w:rsidR="00777765" w:rsidRPr="008E59BE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 случае</w:t>
      </w:r>
      <w:proofErr w:type="gramStart"/>
      <w:r w:rsidRPr="0037642D">
        <w:rPr>
          <w:color w:val="000000"/>
        </w:rPr>
        <w:t>,</w:t>
      </w:r>
      <w:proofErr w:type="gramEnd"/>
      <w:r w:rsidRPr="0037642D">
        <w:rPr>
          <w:color w:val="000000"/>
        </w:rPr>
        <w:t xml:space="preserve"> если по итогам Торгов, назначенных на </w:t>
      </w:r>
      <w:r w:rsidR="007107F5" w:rsidRPr="00720F13">
        <w:rPr>
          <w:b/>
          <w:color w:val="000000"/>
        </w:rPr>
        <w:t>18 апреля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 xml:space="preserve">3 </w:t>
      </w:r>
      <w:r w:rsidRPr="009E7E5E">
        <w:rPr>
          <w:b/>
          <w:bCs/>
          <w:color w:val="000000"/>
        </w:rPr>
        <w:t>г.,</w:t>
      </w:r>
      <w:r w:rsidRPr="0037642D">
        <w:rPr>
          <w:color w:val="000000"/>
        </w:rPr>
        <w:t xml:space="preserve"> лот не реализован, то в 14:00 часов по московскому </w:t>
      </w:r>
      <w:r w:rsidRPr="008E59BE">
        <w:rPr>
          <w:color w:val="000000"/>
        </w:rPr>
        <w:t xml:space="preserve">времени </w:t>
      </w:r>
      <w:r w:rsidR="008E59BE" w:rsidRPr="008E59BE">
        <w:rPr>
          <w:b/>
          <w:color w:val="000000"/>
        </w:rPr>
        <w:t>06 июня</w:t>
      </w:r>
      <w:r w:rsidRPr="008E59BE">
        <w:rPr>
          <w:color w:val="000000"/>
        </w:rPr>
        <w:t xml:space="preserve"> </w:t>
      </w:r>
      <w:r w:rsidRPr="008E59BE">
        <w:rPr>
          <w:b/>
          <w:bCs/>
          <w:color w:val="000000"/>
        </w:rPr>
        <w:t>202</w:t>
      </w:r>
      <w:r w:rsidR="00EC6937" w:rsidRPr="008E59BE">
        <w:rPr>
          <w:b/>
          <w:bCs/>
          <w:color w:val="000000"/>
        </w:rPr>
        <w:t>3</w:t>
      </w:r>
      <w:r w:rsidRPr="008E59BE">
        <w:rPr>
          <w:b/>
        </w:rPr>
        <w:t xml:space="preserve"> г.</w:t>
      </w:r>
      <w:r w:rsidRPr="008E59BE">
        <w:t xml:space="preserve"> </w:t>
      </w:r>
      <w:r w:rsidRPr="008E59BE">
        <w:rPr>
          <w:color w:val="000000"/>
        </w:rPr>
        <w:t>на ЭТП</w:t>
      </w:r>
      <w:r w:rsidRPr="008E59BE">
        <w:t xml:space="preserve"> </w:t>
      </w:r>
      <w:r w:rsidRPr="008E59BE">
        <w:rPr>
          <w:color w:val="000000"/>
        </w:rPr>
        <w:t>будут проведены</w:t>
      </w:r>
      <w:r w:rsidRPr="008E59BE">
        <w:rPr>
          <w:b/>
          <w:bCs/>
          <w:color w:val="000000"/>
        </w:rPr>
        <w:t xml:space="preserve"> повторные Торги </w:t>
      </w:r>
      <w:r w:rsidRPr="008E59BE">
        <w:rPr>
          <w:color w:val="000000"/>
        </w:rPr>
        <w:t>нереализованным лот</w:t>
      </w:r>
      <w:r w:rsidR="007E41C8">
        <w:rPr>
          <w:color w:val="000000"/>
        </w:rPr>
        <w:t>ом</w:t>
      </w:r>
      <w:r w:rsidRPr="008E59BE">
        <w:rPr>
          <w:color w:val="000000"/>
        </w:rPr>
        <w:t xml:space="preserve"> со снижением начальной цены лот</w:t>
      </w:r>
      <w:r w:rsidR="007E41C8">
        <w:rPr>
          <w:color w:val="000000"/>
        </w:rPr>
        <w:t>а</w:t>
      </w:r>
      <w:r w:rsidRPr="008E59BE">
        <w:rPr>
          <w:color w:val="000000"/>
        </w:rPr>
        <w:t xml:space="preserve"> на 10 (Десять) процентов.</w:t>
      </w:r>
    </w:p>
    <w:p w14:paraId="161B611F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E59BE">
        <w:rPr>
          <w:color w:val="000000"/>
        </w:rPr>
        <w:t>Оператор ЭТП (далее – Оператор) обеспечивает проведение</w:t>
      </w:r>
      <w:r w:rsidRPr="0037642D">
        <w:rPr>
          <w:color w:val="000000"/>
        </w:rPr>
        <w:t xml:space="preserve"> Торгов.</w:t>
      </w:r>
    </w:p>
    <w:p w14:paraId="33698E05" w14:textId="016F8E24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FA08C4" w:rsidRPr="00FA08C4">
        <w:rPr>
          <w:b/>
          <w:color w:val="000000"/>
        </w:rPr>
        <w:t>07 марта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FA08C4" w:rsidRPr="00FA08C4">
        <w:rPr>
          <w:b/>
          <w:color w:val="000000"/>
        </w:rPr>
        <w:t>24 апреля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37642D">
        <w:rPr>
          <w:color w:val="000000"/>
        </w:rPr>
        <w:t xml:space="preserve"> московскому времени за </w:t>
      </w:r>
      <w:r w:rsidRPr="009E7E5E">
        <w:rPr>
          <w:color w:val="000000"/>
          <w:highlight w:val="lightGray"/>
        </w:rPr>
        <w:t>5 (Пять)</w:t>
      </w:r>
      <w:r w:rsidRPr="0037642D">
        <w:rPr>
          <w:color w:val="000000"/>
        </w:rPr>
        <w:t xml:space="preserve"> календарных дней до даты проведения соответствующих Торгов.</w:t>
      </w:r>
    </w:p>
    <w:p w14:paraId="737A32A6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47DA7845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67920">
        <w:rPr>
          <w:b/>
          <w:bCs/>
          <w:color w:val="000000"/>
        </w:rPr>
        <w:t>Торги ППП</w:t>
      </w:r>
      <w:r w:rsidR="00C11EFF" w:rsidRPr="00A67920">
        <w:rPr>
          <w:color w:val="000000"/>
          <w:shd w:val="clear" w:color="auto" w:fill="FFFFFF"/>
        </w:rPr>
        <w:t xml:space="preserve"> будут проведены на ЭТП</w:t>
      </w:r>
      <w:r w:rsidRPr="00A67920">
        <w:rPr>
          <w:color w:val="000000"/>
          <w:shd w:val="clear" w:color="auto" w:fill="FFFFFF"/>
        </w:rPr>
        <w:t xml:space="preserve"> </w:t>
      </w:r>
      <w:r w:rsidRPr="00A67920">
        <w:rPr>
          <w:b/>
          <w:bCs/>
          <w:color w:val="000000"/>
        </w:rPr>
        <w:t>с</w:t>
      </w:r>
      <w:r w:rsidR="00E12685" w:rsidRPr="00A67920">
        <w:rPr>
          <w:b/>
          <w:bCs/>
          <w:color w:val="000000"/>
        </w:rPr>
        <w:t xml:space="preserve"> </w:t>
      </w:r>
      <w:r w:rsidR="00202C69">
        <w:rPr>
          <w:b/>
          <w:bCs/>
          <w:color w:val="000000"/>
        </w:rPr>
        <w:t xml:space="preserve">09 июня </w:t>
      </w:r>
      <w:r w:rsidR="00777765" w:rsidRPr="00777765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="00777765" w:rsidRPr="00777765">
        <w:rPr>
          <w:b/>
          <w:bCs/>
          <w:color w:val="000000"/>
        </w:rPr>
        <w:t xml:space="preserve"> г. по </w:t>
      </w:r>
      <w:r w:rsidR="00202C69">
        <w:rPr>
          <w:b/>
          <w:bCs/>
          <w:color w:val="000000"/>
        </w:rPr>
        <w:t>06 июля</w:t>
      </w:r>
      <w:r w:rsidR="00777765" w:rsidRPr="00777765">
        <w:rPr>
          <w:b/>
          <w:bCs/>
          <w:color w:val="000000"/>
        </w:rPr>
        <w:t xml:space="preserve"> 2023 г.</w:t>
      </w:r>
    </w:p>
    <w:p w14:paraId="154FF146" w14:textId="5989263B" w:rsidR="00777765" w:rsidRPr="00777765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202C69" w:rsidRPr="008655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09 июня 2023</w:t>
      </w:r>
      <w:r w:rsidRPr="007777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5 (Пять)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5A2E6EEE" w14:textId="77777777" w:rsidR="00515CBE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15CBE">
        <w:rPr>
          <w:color w:val="000000"/>
        </w:rPr>
        <w:lastRenderedPageBreak/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2858EAB5" w14:textId="7D1CEFF4" w:rsidR="00EA7238" w:rsidRPr="00181132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81132">
        <w:rPr>
          <w:color w:val="000000"/>
        </w:rPr>
        <w:t>Оператор обеспечивает проведение Торгов ППП.</w:t>
      </w:r>
    </w:p>
    <w:p w14:paraId="5E2BFB36" w14:textId="0291FC8C" w:rsidR="00515CBE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5CBE">
        <w:rPr>
          <w:color w:val="000000"/>
        </w:rPr>
        <w:t>Начальные цены продажи лот</w:t>
      </w:r>
      <w:r w:rsidR="00E24FFF">
        <w:rPr>
          <w:color w:val="000000"/>
        </w:rPr>
        <w:t>а</w:t>
      </w:r>
      <w:r w:rsidRPr="00515CBE">
        <w:rPr>
          <w:color w:val="000000"/>
        </w:rPr>
        <w:t xml:space="preserve"> на Торгах ППП устанавливаются равными начальным ценам продажи лот</w:t>
      </w:r>
      <w:r w:rsidR="00E24FFF">
        <w:rPr>
          <w:color w:val="000000"/>
        </w:rPr>
        <w:t>а</w:t>
      </w:r>
      <w:r w:rsidRPr="00515CBE">
        <w:rPr>
          <w:color w:val="000000"/>
        </w:rPr>
        <w:t xml:space="preserve"> на повторных Торгах:</w:t>
      </w:r>
    </w:p>
    <w:p w14:paraId="08BEFEAC" w14:textId="1809ED6B" w:rsidR="00365296" w:rsidRPr="00365296" w:rsidRDefault="00365296" w:rsidP="0036529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65296">
        <w:rPr>
          <w:color w:val="000000"/>
        </w:rPr>
        <w:t>с 09 июня 2023 г. по 15 июня 2023 г. - в размере начальной цены продажи лот</w:t>
      </w:r>
      <w:r>
        <w:rPr>
          <w:color w:val="000000"/>
        </w:rPr>
        <w:t>а</w:t>
      </w:r>
      <w:r w:rsidRPr="00365296">
        <w:rPr>
          <w:color w:val="000000"/>
        </w:rPr>
        <w:t>;</w:t>
      </w:r>
    </w:p>
    <w:p w14:paraId="223CD2C5" w14:textId="02F33967" w:rsidR="00365296" w:rsidRPr="00365296" w:rsidRDefault="00365296" w:rsidP="0036529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65296">
        <w:rPr>
          <w:color w:val="000000"/>
        </w:rPr>
        <w:t>с 16 июня 2023 г. по 22 июня 2023 г. - в размере 96,30% от начальной цены продажи лота;</w:t>
      </w:r>
    </w:p>
    <w:p w14:paraId="126E9195" w14:textId="6EB891E5" w:rsidR="00365296" w:rsidRPr="00365296" w:rsidRDefault="00365296" w:rsidP="0036529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65296">
        <w:rPr>
          <w:color w:val="000000"/>
        </w:rPr>
        <w:t>с 23 июня 2023 г. по 29 июня 2023 г. - в размере 92,60% от начальной цены продажи лота;</w:t>
      </w:r>
    </w:p>
    <w:p w14:paraId="729D1444" w14:textId="0F8A1603" w:rsidR="007765D6" w:rsidRPr="00181132" w:rsidRDefault="00365296" w:rsidP="0036529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65296">
        <w:rPr>
          <w:color w:val="000000"/>
        </w:rPr>
        <w:t>с 30 июня 2023 г. по 06 июля 2023 г. - в размере 88,90% от начальной цены продажи лота</w:t>
      </w:r>
      <w:r>
        <w:rPr>
          <w:color w:val="000000"/>
        </w:rPr>
        <w:t>.</w:t>
      </w:r>
    </w:p>
    <w:p w14:paraId="7FB76AB1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3A850E20" w14:textId="77777777" w:rsidR="00A21CDC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8A8D928" w14:textId="77777777" w:rsidR="00A21CDC" w:rsidRPr="005246E8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09F7E3D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1BAD888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4811A23D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789C6EA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 w:rsidRPr="005246E8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5246E8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</w:t>
      </w:r>
      <w:r w:rsidRPr="005246E8">
        <w:rPr>
          <w:rFonts w:ascii="Times New Roman" w:hAnsi="Times New Roman" w:cs="Times New Roman"/>
          <w:sz w:val="24"/>
          <w:szCs w:val="24"/>
        </w:rPr>
        <w:lastRenderedPageBreak/>
        <w:t>настоящем сообщении, являются основаниями для отказа в допуске Заявителя к участию в Торгах (Торгах ППП).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BA0E729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56D0D5CD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24A7055F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3685D691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47855656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14DFD07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07F0E2F1" w14:textId="77777777" w:rsidR="00A21CDC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F3EF285" w14:textId="77777777" w:rsidR="00A21CDC" w:rsidRPr="008668B7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668B7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8668B7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6CEAB048" w14:textId="77777777" w:rsidR="00A21CDC" w:rsidRPr="00A43FE3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68B7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8668B7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8668B7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его </w:t>
      </w:r>
      <w:r w:rsidRPr="00A43FE3">
        <w:rPr>
          <w:rFonts w:ascii="Times New Roman" w:hAnsi="Times New Roman" w:cs="Times New Roman"/>
          <w:color w:val="000000"/>
          <w:sz w:val="24"/>
          <w:szCs w:val="24"/>
        </w:rPr>
        <w:t xml:space="preserve">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02799D71" w14:textId="385426F9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43FE3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ранее задатка по следующим реквизитам: получатель платежа - </w:t>
      </w:r>
      <w:r w:rsidR="006E7126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вкладов», ИНН 7708514824, КПП 770901001, расчетный счет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40503810145250003051 в ГУ Банка России по ЦФО, г. Москва 35, БИК 044525000.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0E999F17" w14:textId="77777777" w:rsidR="00A21CDC" w:rsidRPr="004C0CA3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</w:t>
      </w:r>
      <w:r w:rsidRPr="004C0CA3">
        <w:rPr>
          <w:rFonts w:ascii="Times New Roman" w:hAnsi="Times New Roman" w:cs="Times New Roman"/>
          <w:color w:val="000000"/>
          <w:sz w:val="24"/>
          <w:szCs w:val="24"/>
        </w:rPr>
        <w:t>подведения итогов Торгов (Торгов ППП).</w:t>
      </w:r>
    </w:p>
    <w:p w14:paraId="36790130" w14:textId="74DECFCD" w:rsidR="00A21CDC" w:rsidRPr="004C0CA3" w:rsidRDefault="00A21CDC" w:rsidP="004C0C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0CA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4C0C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4C0CA3">
        <w:rPr>
          <w:rFonts w:ascii="Times New Roman" w:hAnsi="Times New Roman" w:cs="Times New Roman"/>
          <w:sz w:val="24"/>
          <w:szCs w:val="24"/>
        </w:rPr>
        <w:t xml:space="preserve"> д</w:t>
      </w:r>
      <w:r w:rsidRPr="004C0C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E32D46" w:rsidRPr="004C0C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4C0C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4C0CA3">
        <w:rPr>
          <w:rFonts w:ascii="Times New Roman" w:hAnsi="Times New Roman" w:cs="Times New Roman"/>
          <w:sz w:val="24"/>
          <w:szCs w:val="24"/>
        </w:rPr>
        <w:t xml:space="preserve"> </w:t>
      </w:r>
      <w:r w:rsidRPr="004C0CA3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Москва, Павелецкая наб., д. 8, тел. 8-800-505-80-32; </w:t>
      </w:r>
      <w:proofErr w:type="gramStart"/>
      <w:r w:rsidRPr="004C0CA3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4C0CA3">
        <w:rPr>
          <w:rFonts w:ascii="Times New Roman" w:hAnsi="Times New Roman" w:cs="Times New Roman"/>
          <w:color w:val="000000"/>
          <w:sz w:val="24"/>
          <w:szCs w:val="24"/>
        </w:rPr>
        <w:t xml:space="preserve"> ОТ: </w:t>
      </w:r>
      <w:r w:rsidR="004C0CA3" w:rsidRPr="004C0CA3">
        <w:rPr>
          <w:rFonts w:ascii="Times New Roman" w:hAnsi="Times New Roman" w:cs="Times New Roman"/>
          <w:color w:val="000000"/>
          <w:sz w:val="24"/>
          <w:szCs w:val="24"/>
        </w:rPr>
        <w:t>Тел. 8 (499) 395-00-20 (с 9.00 до 18.00 по Московскому времени в рабочие дни) informmsk@auction-house.ru.</w:t>
      </w:r>
    </w:p>
    <w:p w14:paraId="5B2F5206" w14:textId="77777777" w:rsidR="00A21CDC" w:rsidRPr="00E72AD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0CA3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</w:t>
      </w:r>
      <w:r w:rsidRPr="004D047C">
        <w:rPr>
          <w:rFonts w:ascii="Times New Roman" w:hAnsi="Times New Roman" w:cs="Times New Roman"/>
          <w:color w:val="000000"/>
          <w:sz w:val="24"/>
          <w:szCs w:val="24"/>
        </w:rPr>
        <w:t xml:space="preserve">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16A83E0" w14:textId="77777777" w:rsidR="00A21CDC" w:rsidRPr="00E72AD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E72AD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bookmarkEnd w:id="0"/>
    <w:p w14:paraId="4AE26A66" w14:textId="77777777" w:rsidR="00EA7238" w:rsidRPr="003B796A" w:rsidRDefault="00EA7238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3B796A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E51FE18" w15:done="0"/>
  <w15:commentEx w15:paraId="1A8DB0C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E51FE18" w16cid:durableId="26B7774B"/>
  <w16cid:commentId w16cid:paraId="1A8DB0C5" w16cid:durableId="26B777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331B7"/>
    <w:rsid w:val="00047751"/>
    <w:rsid w:val="00061D5A"/>
    <w:rsid w:val="000B4E31"/>
    <w:rsid w:val="000F181F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E3723"/>
    <w:rsid w:val="001F039D"/>
    <w:rsid w:val="00202C69"/>
    <w:rsid w:val="00262996"/>
    <w:rsid w:val="002651E2"/>
    <w:rsid w:val="002C312D"/>
    <w:rsid w:val="00340255"/>
    <w:rsid w:val="0034355F"/>
    <w:rsid w:val="00365296"/>
    <w:rsid w:val="00365722"/>
    <w:rsid w:val="003B541F"/>
    <w:rsid w:val="003B796A"/>
    <w:rsid w:val="003C20EF"/>
    <w:rsid w:val="003E479B"/>
    <w:rsid w:val="0041608A"/>
    <w:rsid w:val="004356C3"/>
    <w:rsid w:val="00447948"/>
    <w:rsid w:val="0045380B"/>
    <w:rsid w:val="00466B6B"/>
    <w:rsid w:val="00467D6B"/>
    <w:rsid w:val="0047507E"/>
    <w:rsid w:val="004B20F4"/>
    <w:rsid w:val="004C0CA3"/>
    <w:rsid w:val="004F4360"/>
    <w:rsid w:val="00515CBE"/>
    <w:rsid w:val="00540B57"/>
    <w:rsid w:val="00564010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6E7126"/>
    <w:rsid w:val="0070175B"/>
    <w:rsid w:val="007107F5"/>
    <w:rsid w:val="00720F13"/>
    <w:rsid w:val="007229EA"/>
    <w:rsid w:val="00722ECA"/>
    <w:rsid w:val="007742EE"/>
    <w:rsid w:val="007765D6"/>
    <w:rsid w:val="00777765"/>
    <w:rsid w:val="007C537C"/>
    <w:rsid w:val="007E41C8"/>
    <w:rsid w:val="0085335C"/>
    <w:rsid w:val="0086557A"/>
    <w:rsid w:val="00865FD7"/>
    <w:rsid w:val="008668B7"/>
    <w:rsid w:val="008712EA"/>
    <w:rsid w:val="008A37E3"/>
    <w:rsid w:val="008A65C6"/>
    <w:rsid w:val="008B58B0"/>
    <w:rsid w:val="008E59BE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21CDC"/>
    <w:rsid w:val="00A41F3F"/>
    <w:rsid w:val="00A43FE3"/>
    <w:rsid w:val="00A6650F"/>
    <w:rsid w:val="00A67920"/>
    <w:rsid w:val="00A81E4E"/>
    <w:rsid w:val="00AA3877"/>
    <w:rsid w:val="00AC0623"/>
    <w:rsid w:val="00AC7039"/>
    <w:rsid w:val="00B83E9D"/>
    <w:rsid w:val="00BE0BF1"/>
    <w:rsid w:val="00BE1559"/>
    <w:rsid w:val="00C11EFF"/>
    <w:rsid w:val="00C9585C"/>
    <w:rsid w:val="00CE0CC1"/>
    <w:rsid w:val="00D57DB3"/>
    <w:rsid w:val="00D62667"/>
    <w:rsid w:val="00DB0166"/>
    <w:rsid w:val="00E12685"/>
    <w:rsid w:val="00E24FFF"/>
    <w:rsid w:val="00E32D46"/>
    <w:rsid w:val="00E454A6"/>
    <w:rsid w:val="00E614D3"/>
    <w:rsid w:val="00E63959"/>
    <w:rsid w:val="00EA7238"/>
    <w:rsid w:val="00EC6937"/>
    <w:rsid w:val="00ED65D3"/>
    <w:rsid w:val="00F05E04"/>
    <w:rsid w:val="00F26DD3"/>
    <w:rsid w:val="00F72902"/>
    <w:rsid w:val="00FA08C4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12" Type="http://schemas.microsoft.com/office/2016/09/relationships/commentsIds" Target="commentsId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microsoft.com/office/2011/relationships/commentsExtended" Target="commentsExtended.xm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1786</Words>
  <Characters>11331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Выртосу Надежда Анатольевна</cp:lastModifiedBy>
  <cp:revision>92</cp:revision>
  <dcterms:created xsi:type="dcterms:W3CDTF">2019-07-23T07:45:00Z</dcterms:created>
  <dcterms:modified xsi:type="dcterms:W3CDTF">2023-02-27T08:42:00Z</dcterms:modified>
</cp:coreProperties>
</file>