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D46281E" w:rsidR="00950CC9" w:rsidRPr="0037642D" w:rsidRDefault="00C116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6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116A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116AD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4)</w:t>
      </w:r>
      <w:r w:rsidR="00AF4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AF4033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4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03F25D8" w14:textId="7455528A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ООО «АРХИТЕКТОР БИЗНЕС ГРУП», ИНН 7736223030, БГ 11-01-03/02-14/17БГ/3, определение АС г. Москвы от 22.03.2019 по делу А40-20103/2017, находится в стадии банкротства (3 568 671,55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3 568 671,55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519B9753" w14:textId="48DEC068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ООО «Интер-Почта-2003», ИНН 7706278427, решение АС г. Москвы от 29.04.2016 по делу А40-33150/2016, истек срок для предъявления ИЛ, принято решение о предстоящем исключении ЮЛ из ЕГРЮЛ (96 067,85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96 067,85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59092C68" w14:textId="170D04AE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ОАО «Завод радиоаппаратуры», ИНН 6608000301, залогодатель ООО «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Теротехнология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>», ИНН 6672163590, поручитель Новосельцев Сергей Александрович, КД 35-05-06/08-13/18 К от 29.08.2013, определения АС Свердловской области от 27.01.2020 по делу А60-54625/2017 о включении в РТК третьей очереди, от 25.05.2018 по делу А60-52404/2017 о включении в РТК третьей очереди, ОАО «Завод радиоаппаратуры», ООО «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Теротехнология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>», Новосельцев С.А. находятся в стадии банкротства (28 259 782,08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28 259 782,08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4FF98924" w14:textId="109D4A80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 xml:space="preserve">ООО Производственно-коммерческая компания «ОПТИМУМ-ЦЕНТР», ИНН 5261080730, солидарно с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Шафровым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Александром Викторовичем, КД 11-01-01/10-14/520К от 16.10.2014, решение Нижегородского районного суда г. Нижний Новгород от 27.01.2016 по делу 2-351/2016 (1 070 569,24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1 070 569,24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330F117B" w14:textId="4AE11EF5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 xml:space="preserve">Коригов Руслан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Шамсудинович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, Савченко Андрей Александрович, Меньших Сергей Владимирович, приговор Хамовнического районного суда г. Москвы от 03.11.2015 по делу 1-197/2015, решение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Лыткаринского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городского суда Московской области от 23.07.2014 по делу 2-454/14, решение Чертановского районного суда г. Москвы от 06.05.2015 по делу 2-5181/14, в отношении Савченко А.А. истек срок для предъявления ИЛ (98 412 215,83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98 412 215,83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641E68A2" w14:textId="625E4CAC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 xml:space="preserve">Савиных Елена Анатольевна, КД 11-02-01/07-13/1895К от 29.07.2013, КД 11-02-01/09-13/2739СКС от 18.09.2013, заочное решение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Верхнепышминского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городского суда Свердловской области от 30.07.2018 по делу 2-1351/2018, заочное решение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Верхнепышминского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городского суда Свердловской области от 23.07.2014 по делу 2-1468/2014 (88 014 227,71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88 014 227,71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7DA0FD98" w14:textId="71D6B3D1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 xml:space="preserve">Кузьминых Мария Владиславовна, КД 11-02-01/04-07/176К от 06.04.2007, решение Видновский городской суд Московской области от 26.03.2019 по делу 2-1353/2019 на сумму 169 193,00 долларов США и 60 000 руб. </w:t>
      </w:r>
      <w:proofErr w:type="spellStart"/>
      <w:proofErr w:type="gramStart"/>
      <w:r w:rsidRPr="00AF4033">
        <w:rPr>
          <w:rFonts w:ascii="Times New Roman CYR" w:hAnsi="Times New Roman CYR" w:cs="Times New Roman CYR"/>
          <w:color w:val="000000"/>
        </w:rPr>
        <w:t>гос.пошлина</w:t>
      </w:r>
      <w:proofErr w:type="spellEnd"/>
      <w:proofErr w:type="gramEnd"/>
      <w:r w:rsidRPr="00AF4033">
        <w:rPr>
          <w:rFonts w:ascii="Times New Roman CYR" w:hAnsi="Times New Roman CYR" w:cs="Times New Roman CYR"/>
          <w:color w:val="000000"/>
        </w:rPr>
        <w:t xml:space="preserve"> (9 416 152,95 руб.)</w:t>
      </w:r>
      <w:r w:rsidRPr="00AF403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F4033">
        <w:rPr>
          <w:rFonts w:ascii="Times New Roman CYR" w:hAnsi="Times New Roman CYR" w:cs="Times New Roman CYR"/>
          <w:color w:val="000000"/>
        </w:rPr>
        <w:t>9 416 152,95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242D9BE5" w14:textId="49AB79A0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Абушахманова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Оксана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Алиевна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(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созаемщик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, заемщик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Котельский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Борис Александрович умер), КД 11-02-01/05-07/367К от 22.05.2007, г. Москва на сумму 39 852,51 долларов США (2 714 612,48 руб.)</w:t>
      </w:r>
      <w:r w:rsidRPr="00AF403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2 714 612,48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04C2546C" w14:textId="3A450BA3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Кругляков Игорь Сергеевич, КД 11-02-01/05-07/378К от 24.05.2007, г. Москва, на сумму 281 966,50 долларов США (11 204 719,50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11 204 719,50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2E2D5780" w14:textId="07C82C4E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 xml:space="preserve">Петушков Михаил Викторович, залогодатель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Петушкова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Наталия Борисовна, КД 11-02-01/12-13/4125К от 09.01.2014, определение Невского районного суда г. Санкт-Петербурга от 28.02.2017 по делу 2-684/2017 на сумму 2 043 987,87 руб. (2 167 877,61 руб.)</w:t>
      </w:r>
      <w:r>
        <w:rPr>
          <w:rFonts w:ascii="Times New Roman CYR" w:hAnsi="Times New Roman CYR" w:cs="Times New Roman CYR"/>
          <w:color w:val="000000"/>
        </w:rPr>
        <w:t xml:space="preserve">  - </w:t>
      </w:r>
      <w:r w:rsidRPr="00AF4033">
        <w:rPr>
          <w:rFonts w:ascii="Times New Roman CYR" w:hAnsi="Times New Roman CYR" w:cs="Times New Roman CYR"/>
          <w:color w:val="000000"/>
        </w:rPr>
        <w:t>2 167 877,61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1C82A00B" w14:textId="25CDC2FE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 xml:space="preserve">Мовчан Виталий Григорьевич солидарно с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созаемщиком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Дейграф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Светланой Викторовной, (Мовчан Надежда Григорьевна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правоприемник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по залогодателю Мовчан Григорий Иванович), КД 11-02-01/08-07/796 от 17.08.2007, решение Солнцевского районного суда г. Москвы от 02.12.2009 по делу 2-1865/09, на сумму 158 401,98 долларов США, Мовчан Виталий Григорьевич,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Дейграф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Светлана Викторовна истек срок предъявления ИЛ (10 343 311,73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10 343 311,73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5A4297F7" w14:textId="25AF44F7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Аллахвердиев Мубариз Иман Оглы, КД 11-02-01/10-13/2987К от 01.10.2013, КД 11-02-01/10-13/3014СКС от 02.10.2013, определение АС Московской области от 20.09.2022 по делу А41-37233/21 о включении в РТК третьей очереди, находится в процедуре банкротства (71 308 725,49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71 308 725,49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47CCD3FE" w14:textId="2D201E2A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Банинов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Владимир Сергеевич, КД 11-02-01/06-13/1302К от 11.06.2013, определение АС г. Москвы от 26.08.2022 по делу А40-241247/20-24-404 Ф о включении в РТК третьей очереди, находится в процедуре банкротства (32 364 105,88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32 364 105,88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17ED9B61" w14:textId="63ADC7F8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Полякова Ирина Григорьевна, КД 11-02-01/09-13/2571К от 05.09.2013, определение АС г.  Москвы от 26.09.2022 по делу А40-18536/22-24-164-46 «Ф» о включении в РТК третьей очереди, находится в процедуре банкротства (41 624 865,84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41 624 865,84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116EA57E" w14:textId="6B8CAA08" w:rsidR="00AF4033" w:rsidRPr="00AF4033" w:rsidRDefault="00AF4033" w:rsidP="00AF40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Прибыльская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Евгения Игоревна, КД 11-02-01/05-13/1130К от 28.05.2013, КД 11-02-01/09-13/2897СКС от 26.09.2013, определение АС г.  Москвы от 20.09.2022 по делу А40-65380/22-174-192 о включении в РТК третьей очереди, находится в процедуре банкротства (34 100 387,40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34 100 387,40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руб.</w:t>
      </w:r>
    </w:p>
    <w:p w14:paraId="0317ADBF" w14:textId="441544D7" w:rsidR="00AF4033" w:rsidRDefault="00AF4033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F403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F4033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Права требования к 84 физическим лицам, г. Москва, Гафурова Любовь Александровна,</w:t>
      </w:r>
      <w:r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F4033">
        <w:rPr>
          <w:rFonts w:ascii="Times New Roman CYR" w:hAnsi="Times New Roman CYR" w:cs="Times New Roman CYR"/>
          <w:color w:val="000000"/>
        </w:rPr>
        <w:t>Трюшников</w:t>
      </w:r>
      <w:proofErr w:type="spellEnd"/>
      <w:r w:rsidRPr="00AF4033">
        <w:rPr>
          <w:rFonts w:ascii="Times New Roman CYR" w:hAnsi="Times New Roman CYR" w:cs="Times New Roman CYR"/>
          <w:color w:val="000000"/>
        </w:rPr>
        <w:t xml:space="preserve"> Александр Васильевич, Савельева Оксана Вадимовна, находятся в процедуре банкротства (114 979 822,06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F4033">
        <w:rPr>
          <w:rFonts w:ascii="Times New Roman CYR" w:hAnsi="Times New Roman CYR" w:cs="Times New Roman CYR"/>
          <w:color w:val="000000"/>
        </w:rPr>
        <w:t>114 979 822,06</w:t>
      </w:r>
      <w:r w:rsidRPr="00AF4033">
        <w:rPr>
          <w:rFonts w:ascii="Times New Roman CYR" w:hAnsi="Times New Roman CYR" w:cs="Times New Roman CYR"/>
          <w:color w:val="000000"/>
        </w:rPr>
        <w:tab/>
        <w:t>руб.</w:t>
      </w:r>
    </w:p>
    <w:p w14:paraId="72CEA841" w14:textId="58B717C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4AE071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577C3">
        <w:rPr>
          <w:rFonts w:ascii="Times New Roman CYR" w:hAnsi="Times New Roman CYR" w:cs="Times New Roman CYR"/>
          <w:color w:val="000000"/>
        </w:rPr>
        <w:t>5</w:t>
      </w:r>
      <w:r w:rsidR="009E7E5E" w:rsidRPr="009577C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577C3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</w:t>
      </w:r>
      <w:r w:rsidR="009577C3">
        <w:rPr>
          <w:rFonts w:ascii="Times New Roman CYR" w:hAnsi="Times New Roman CYR" w:cs="Times New Roman CYR"/>
          <w:color w:val="000000"/>
        </w:rPr>
        <w:t xml:space="preserve"> (по лотам 1-3,5) и 10 (десять) процентов (по лотам 4,6-16)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5F37F9C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B44D7" w:rsidRPr="006B44D7">
        <w:rPr>
          <w:rFonts w:ascii="Times New Roman CYR" w:hAnsi="Times New Roman CYR" w:cs="Times New Roman CYR"/>
          <w:b/>
          <w:bCs/>
          <w:color w:val="000000"/>
        </w:rPr>
        <w:t>19 апреля</w:t>
      </w:r>
      <w:r w:rsidR="006B44D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6B44D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B75C7F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B44D7" w:rsidRPr="006B44D7">
        <w:rPr>
          <w:b/>
          <w:bCs/>
          <w:color w:val="000000"/>
        </w:rPr>
        <w:t>19 апреля</w:t>
      </w:r>
      <w:r w:rsidR="006B44D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B44D7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66D07" w:rsidRPr="00E66D07">
        <w:rPr>
          <w:b/>
          <w:bCs/>
          <w:color w:val="000000"/>
        </w:rPr>
        <w:t>07 июня</w:t>
      </w:r>
      <w:r w:rsidR="00E66D0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66D0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71093F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66D07" w:rsidRPr="00E66D07">
        <w:rPr>
          <w:b/>
          <w:bCs/>
          <w:color w:val="000000"/>
        </w:rPr>
        <w:t>07 марта</w:t>
      </w:r>
      <w:r w:rsidR="009E7E5E" w:rsidRPr="00E66D07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66D07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66D07" w:rsidRPr="00E66D07">
        <w:rPr>
          <w:b/>
          <w:bCs/>
          <w:color w:val="000000"/>
        </w:rPr>
        <w:t>24 апреля</w:t>
      </w:r>
      <w:r w:rsidR="00E66D0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66D0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66D07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2107FF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E564FA">
        <w:rPr>
          <w:b/>
          <w:bCs/>
          <w:color w:val="000000"/>
        </w:rPr>
        <w:t>ам 7-11</w:t>
      </w:r>
      <w:r w:rsidRPr="005246E8">
        <w:rPr>
          <w:b/>
          <w:bCs/>
          <w:color w:val="000000"/>
        </w:rPr>
        <w:t xml:space="preserve"> - с </w:t>
      </w:r>
      <w:r w:rsidR="00E564FA">
        <w:rPr>
          <w:b/>
          <w:bCs/>
          <w:color w:val="000000"/>
        </w:rPr>
        <w:t>13 июня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564F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E564FA">
        <w:rPr>
          <w:b/>
          <w:bCs/>
          <w:color w:val="000000"/>
        </w:rPr>
        <w:t xml:space="preserve">27 июня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6EE3416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E564FA">
        <w:rPr>
          <w:b/>
          <w:bCs/>
          <w:color w:val="000000"/>
        </w:rPr>
        <w:t xml:space="preserve">ам 1-6, 12-16 </w:t>
      </w:r>
      <w:r w:rsidRPr="005246E8">
        <w:rPr>
          <w:b/>
          <w:bCs/>
          <w:color w:val="000000"/>
        </w:rPr>
        <w:t xml:space="preserve">- с </w:t>
      </w:r>
      <w:r w:rsidR="00E564FA" w:rsidRPr="00E564FA">
        <w:rPr>
          <w:b/>
          <w:bCs/>
          <w:color w:val="000000"/>
        </w:rPr>
        <w:t xml:space="preserve">13 июня 2023 </w:t>
      </w:r>
      <w:r w:rsidRPr="005246E8">
        <w:rPr>
          <w:b/>
          <w:bCs/>
          <w:color w:val="000000"/>
        </w:rPr>
        <w:t xml:space="preserve">г. по </w:t>
      </w:r>
      <w:r w:rsidR="00E564FA">
        <w:rPr>
          <w:b/>
          <w:bCs/>
          <w:color w:val="000000"/>
        </w:rPr>
        <w:t>21 августа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4DB5F7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564FA" w:rsidRPr="00E564FA">
        <w:rPr>
          <w:b/>
          <w:bCs/>
          <w:color w:val="000000"/>
        </w:rPr>
        <w:t>13 июня 2023</w:t>
      </w:r>
      <w:r w:rsidR="00E564FA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E564FA" w:rsidRPr="00E564FA">
        <w:rPr>
          <w:color w:val="000000"/>
        </w:rPr>
        <w:t>3</w:t>
      </w:r>
      <w:r w:rsidRPr="00E564FA">
        <w:rPr>
          <w:color w:val="000000"/>
        </w:rPr>
        <w:t xml:space="preserve"> (</w:t>
      </w:r>
      <w:r w:rsidR="00E564FA" w:rsidRPr="00E564FA">
        <w:rPr>
          <w:color w:val="000000"/>
        </w:rPr>
        <w:t>Три</w:t>
      </w:r>
      <w:r w:rsidRPr="00E564FA">
        <w:rPr>
          <w:color w:val="000000"/>
        </w:rPr>
        <w:t>)</w:t>
      </w:r>
      <w:r w:rsidR="00E564FA">
        <w:rPr>
          <w:color w:val="000000"/>
        </w:rPr>
        <w:t xml:space="preserve"> </w:t>
      </w:r>
      <w:r w:rsidRPr="005246E8">
        <w:rPr>
          <w:color w:val="000000"/>
        </w:rPr>
        <w:t>календарных дн</w:t>
      </w:r>
      <w:r w:rsidR="00E564FA">
        <w:rPr>
          <w:color w:val="000000"/>
        </w:rPr>
        <w:t>я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E92BC66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112F5B">
        <w:rPr>
          <w:b/>
          <w:color w:val="000000"/>
        </w:rPr>
        <w:t>ов 1-5, 12-16</w:t>
      </w:r>
      <w:r w:rsidRPr="005246E8">
        <w:rPr>
          <w:b/>
          <w:color w:val="000000"/>
        </w:rPr>
        <w:t>:</w:t>
      </w:r>
    </w:p>
    <w:p w14:paraId="26D92CB7" w14:textId="187991C1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13 июня 2023 г. по 17 июня 2023 г. - в размере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7495380D" w14:textId="2C9E8662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18 июня 2023 г. по 22 июня 2023 г. - в размере 92,00%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1B94472E" w14:textId="260EF850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23 июня 2023 г. по 27 июня 2023 г. - в размере 84,00%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227B7E50" w14:textId="59CCA7C9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28 июня 2023 г. по 02 июля 2023 г. - в размере 76,00%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76A98B4A" w14:textId="0504024F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03 июля 2023 г. по 07 июля 2023 г. - в размере 68,00%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615199FB" w14:textId="15978898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08 июля 2023 г. по 12 июля 2023 г. - в размере 60,00%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128D1504" w14:textId="7E306478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13 июля 2023 г. по 17 июля 2023 г. - в размере 52,00%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496C0455" w14:textId="0991C8D5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18 июля 2023 г. по 22 июля 2023 г. - в размере 44,00%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4FEF0E77" w14:textId="1C0CC1D6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23 июля 2023 г. по 27 июля 2023 г. - в размере 36,00%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210AC00D" w14:textId="7C73B3B0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28 июля 2023 г. по 01 августа 2023 г. - в размере 28,00%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34767DE0" w14:textId="6286EB1F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02 августа 2023 г. по 06 августа 2023 г. - в размере 20,00%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40C7DB55" w14:textId="27BC4201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>с 07 августа 2023 г. по 11 августа 2023 г. - в размере 12,00%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4E36275E" w14:textId="5D6648D5" w:rsidR="00112F5B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 xml:space="preserve">с 12 августа 2023 г. по 16 августа 2023 г. - в размере </w:t>
      </w:r>
      <w:r>
        <w:rPr>
          <w:bCs/>
          <w:color w:val="000000"/>
        </w:rPr>
        <w:t>6</w:t>
      </w:r>
      <w:r w:rsidRPr="00112F5B">
        <w:rPr>
          <w:bCs/>
          <w:color w:val="000000"/>
        </w:rPr>
        <w:t>,</w:t>
      </w:r>
      <w:r>
        <w:rPr>
          <w:bCs/>
          <w:color w:val="000000"/>
        </w:rPr>
        <w:t>28</w:t>
      </w:r>
      <w:r w:rsidRPr="00112F5B">
        <w:rPr>
          <w:bCs/>
          <w:color w:val="000000"/>
        </w:rPr>
        <w:t>% от начальной цены продажи лот</w:t>
      </w:r>
      <w:r>
        <w:rPr>
          <w:bCs/>
          <w:color w:val="000000"/>
        </w:rPr>
        <w:t>ов</w:t>
      </w:r>
      <w:r w:rsidRPr="00112F5B">
        <w:rPr>
          <w:bCs/>
          <w:color w:val="000000"/>
        </w:rPr>
        <w:t>;</w:t>
      </w:r>
    </w:p>
    <w:p w14:paraId="001689B3" w14:textId="09BA7D30" w:rsidR="00FF4CB0" w:rsidRPr="00112F5B" w:rsidRDefault="00112F5B" w:rsidP="00112F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12F5B">
        <w:rPr>
          <w:bCs/>
          <w:color w:val="000000"/>
        </w:rPr>
        <w:t xml:space="preserve">с 17 августа 2023 г. по 21 августа 2023 г. - в размере </w:t>
      </w:r>
      <w:r>
        <w:rPr>
          <w:bCs/>
          <w:color w:val="000000"/>
        </w:rPr>
        <w:t>0</w:t>
      </w:r>
      <w:r w:rsidRPr="00112F5B">
        <w:rPr>
          <w:bCs/>
          <w:color w:val="000000"/>
        </w:rPr>
        <w:t>,</w:t>
      </w:r>
      <w:r>
        <w:rPr>
          <w:bCs/>
          <w:color w:val="000000"/>
        </w:rPr>
        <w:t>56</w:t>
      </w:r>
      <w:r w:rsidRPr="00112F5B">
        <w:rPr>
          <w:bCs/>
          <w:color w:val="000000"/>
        </w:rPr>
        <w:t>% от начальной цены продажи лот</w:t>
      </w:r>
      <w:r>
        <w:rPr>
          <w:bCs/>
          <w:color w:val="000000"/>
        </w:rPr>
        <w:t>ов.</w:t>
      </w:r>
    </w:p>
    <w:p w14:paraId="3B7B5112" w14:textId="7886EC3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112F5B">
        <w:rPr>
          <w:b/>
          <w:color w:val="000000"/>
        </w:rPr>
        <w:t>6</w:t>
      </w:r>
      <w:r w:rsidRPr="005246E8">
        <w:rPr>
          <w:b/>
          <w:color w:val="000000"/>
        </w:rPr>
        <w:t>:</w:t>
      </w:r>
    </w:p>
    <w:p w14:paraId="12D2464E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13 июня 2023 г. по 17 июня 2023 г. - в размере начальной цены продажи лота;</w:t>
      </w:r>
    </w:p>
    <w:p w14:paraId="27DFEB37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18 июня 2023 г. по 22 июня 2023 г. - в размере 92,00% от начальной цены продажи лота;</w:t>
      </w:r>
    </w:p>
    <w:p w14:paraId="544F5E64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23 июня 2023 г. по 27 июня 2023 г. - в размере 84,00% от начальной цены продажи лота;</w:t>
      </w:r>
    </w:p>
    <w:p w14:paraId="03E51220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28 июня 2023 г. по 02 июля 2023 г. - в размере 76,00% от начальной цены продажи лота;</w:t>
      </w:r>
    </w:p>
    <w:p w14:paraId="05F50968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68,00% от начальной цены продажи лота;</w:t>
      </w:r>
    </w:p>
    <w:p w14:paraId="24767B9A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60,00% от начальной цены продажи лота;</w:t>
      </w:r>
    </w:p>
    <w:p w14:paraId="70708BD9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13 июля 2023 г. по 17 июля 2023 г. - в размере 52,00% от начальной цены продажи лота;</w:t>
      </w:r>
    </w:p>
    <w:p w14:paraId="28B1F9EC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44,00% от начальной цены продажи лота;</w:t>
      </w:r>
    </w:p>
    <w:p w14:paraId="4ECD9066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36,00% от начальной цены продажи лота;</w:t>
      </w:r>
    </w:p>
    <w:p w14:paraId="3F2985B3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28,00% от начальной цены продажи лота;</w:t>
      </w:r>
    </w:p>
    <w:p w14:paraId="36FB0C67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20,00% от начальной цены продажи лота;</w:t>
      </w:r>
    </w:p>
    <w:p w14:paraId="5817A63B" w14:textId="77777777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12,00% от начальной цены продажи лота;</w:t>
      </w:r>
    </w:p>
    <w:p w14:paraId="1E5104F8" w14:textId="27E59414" w:rsidR="00F430DC" w:rsidRPr="00F430DC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 xml:space="preserve">с 12 августа 2023 г. по 16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430D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F430D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227C91" w14:textId="056F8A42" w:rsidR="00FF4CB0" w:rsidRDefault="00F430DC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DC">
        <w:rPr>
          <w:rFonts w:ascii="Times New Roman" w:hAnsi="Times New Roman" w:cs="Times New Roman"/>
          <w:color w:val="000000"/>
          <w:sz w:val="24"/>
          <w:szCs w:val="24"/>
        </w:rPr>
        <w:t xml:space="preserve">с 17 августа 2023 г. по 21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430D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F430D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17BC74" w14:textId="302BF501" w:rsidR="00F430DC" w:rsidRDefault="000E23F1" w:rsidP="00F4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35235770" w14:textId="77777777" w:rsidR="000E23F1" w:rsidRP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t>с 13 июня 2023 г. по 17 июня 2023 г. - в размере начальной цены продажи лота;</w:t>
      </w:r>
    </w:p>
    <w:p w14:paraId="27DE3C08" w14:textId="2F550789" w:rsidR="000E23F1" w:rsidRP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t>с 18 июня 2023 г. по 22 июня 2023 г. - в размере 94,71% от начальной цены продажи лота;</w:t>
      </w:r>
    </w:p>
    <w:p w14:paraId="2162F930" w14:textId="27A3084A" w:rsid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июня 2023 г. по 27 июня 2023 г. - в размере 89,42%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81C9E3" w14:textId="0F74BFCB" w:rsidR="000E23F1" w:rsidRP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8,10,11:</w:t>
      </w:r>
    </w:p>
    <w:p w14:paraId="0EAECCEC" w14:textId="212201BE" w:rsidR="000E23F1" w:rsidRP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t>с 13 июня 2023 г. по 17 июня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E23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F82784" w14:textId="4D2BAADD" w:rsidR="000E23F1" w:rsidRP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t>с 18 июня 2023 г. по 22 июня 2023 г. - в размере 94,45%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E23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EE7ACF" w14:textId="62738C80" w:rsid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t>с 23 июня 2023 г. по 27 июня 2023 г. - в размере 88,90%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5E1E4CB" w14:textId="15093490" w:rsid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263DC4C7" w14:textId="77777777" w:rsidR="000E23F1" w:rsidRP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t>с 13 июня 2023 г. по 17 июня 2023 г. - в размере начальной цены продажи лота;</w:t>
      </w:r>
    </w:p>
    <w:p w14:paraId="2AB2C7DB" w14:textId="193DBECC" w:rsidR="000E23F1" w:rsidRP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t>с 18 июня 2023 г. по 22 июня 2023 г. - в размере 94,50% от начальной цены продажи лота;</w:t>
      </w:r>
    </w:p>
    <w:p w14:paraId="1D322F63" w14:textId="1236AA92" w:rsidR="000E23F1" w:rsidRPr="000E23F1" w:rsidRDefault="000E23F1" w:rsidP="000E23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3F1">
        <w:rPr>
          <w:rFonts w:ascii="Times New Roman" w:hAnsi="Times New Roman" w:cs="Times New Roman"/>
          <w:color w:val="000000"/>
          <w:sz w:val="24"/>
          <w:szCs w:val="24"/>
        </w:rPr>
        <w:t>с 23 июня 2023 г. по 27 июня 2023 г. - в размере 89,00%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E9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97E9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 w:rsidRPr="00F97E97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886E3A" w:rsidRPr="00F97E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97E9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3DC4D82F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E9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9A124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30C3B97" w14:textId="14251B63" w:rsidR="00FB42B7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2B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B42B7" w:rsidRPr="00FB42B7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FB42B7" w:rsidRPr="00FB4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16:00 часов по адресу: г. Москва, Павелецкая наб., д.8, тел. 8(800)505-80-32; у ОТ: Тел. 8 (499) 395-00-20 (с 9.00 до 18.00 по Московскому времени в рабочие дни), </w:t>
      </w:r>
      <w:hyperlink r:id="rId7" w:history="1">
        <w:r w:rsidR="00FB42B7" w:rsidRPr="00DA7E8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FB4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4B58A705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E23F1"/>
    <w:rsid w:val="00112F5B"/>
    <w:rsid w:val="0015099D"/>
    <w:rsid w:val="001707F2"/>
    <w:rsid w:val="001D79B8"/>
    <w:rsid w:val="001F039D"/>
    <w:rsid w:val="00230CFE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82EBC"/>
    <w:rsid w:val="006B36EF"/>
    <w:rsid w:val="006B44D7"/>
    <w:rsid w:val="007229EA"/>
    <w:rsid w:val="007A1F5D"/>
    <w:rsid w:val="007B55CF"/>
    <w:rsid w:val="00803558"/>
    <w:rsid w:val="00865FD7"/>
    <w:rsid w:val="00886E3A"/>
    <w:rsid w:val="00950CC9"/>
    <w:rsid w:val="009577C3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AF4033"/>
    <w:rsid w:val="00B25038"/>
    <w:rsid w:val="00B4083B"/>
    <w:rsid w:val="00BC165C"/>
    <w:rsid w:val="00BD0E8E"/>
    <w:rsid w:val="00C116AD"/>
    <w:rsid w:val="00C11EFF"/>
    <w:rsid w:val="00CC76B5"/>
    <w:rsid w:val="00D62667"/>
    <w:rsid w:val="00DE0234"/>
    <w:rsid w:val="00E42750"/>
    <w:rsid w:val="00E564FA"/>
    <w:rsid w:val="00E614D3"/>
    <w:rsid w:val="00E66D07"/>
    <w:rsid w:val="00E72AD4"/>
    <w:rsid w:val="00EB6DBF"/>
    <w:rsid w:val="00F16938"/>
    <w:rsid w:val="00F430DC"/>
    <w:rsid w:val="00F97E97"/>
    <w:rsid w:val="00FA27DE"/>
    <w:rsid w:val="00FB42B7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FACE087-6ED9-4B14-AF63-1749B8DB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B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2019-07-23T07:47:00Z</dcterms:created>
  <dcterms:modified xsi:type="dcterms:W3CDTF">2023-02-27T08:56:00Z</dcterms:modified>
</cp:coreProperties>
</file>