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1A9EBF4" w:rsidR="000D3BBC" w:rsidRPr="00777EF3" w:rsidRDefault="00777EF3" w:rsidP="00777EF3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7EF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777EF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777EF3">
        <w:rPr>
          <w:rFonts w:ascii="Times New Roman" w:hAnsi="Times New Roman" w:cs="Times New Roman"/>
          <w:sz w:val="24"/>
          <w:szCs w:val="24"/>
        </w:rPr>
        <w:t>)</w:t>
      </w:r>
      <w:r w:rsidRPr="00777EF3">
        <w:rPr>
          <w:rFonts w:ascii="Times New Roman" w:hAnsi="Times New Roman" w:cs="Times New Roman"/>
          <w:sz w:val="24"/>
          <w:szCs w:val="24"/>
        </w:rPr>
        <w:t xml:space="preserve">, </w:t>
      </w:r>
      <w:r w:rsidRPr="00777EF3">
        <w:rPr>
          <w:rFonts w:ascii="Times New Roman" w:hAnsi="Times New Roman" w:cs="Times New Roman"/>
          <w:sz w:val="24"/>
          <w:szCs w:val="24"/>
        </w:rPr>
        <w:t>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</w:t>
      </w:r>
      <w:r w:rsidRPr="00777EF3">
        <w:rPr>
          <w:rFonts w:ascii="Times New Roman" w:hAnsi="Times New Roman" w:cs="Times New Roman"/>
          <w:sz w:val="24"/>
          <w:szCs w:val="24"/>
        </w:rPr>
        <w:t xml:space="preserve">, </w:t>
      </w:r>
      <w:r w:rsidRPr="00777EF3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</w:t>
      </w:r>
      <w:r w:rsidRPr="00777EF3">
        <w:rPr>
          <w:rFonts w:ascii="Times New Roman" w:hAnsi="Times New Roman" w:cs="Times New Roman"/>
          <w:sz w:val="24"/>
          <w:szCs w:val="24"/>
        </w:rPr>
        <w:t xml:space="preserve">, </w:t>
      </w:r>
      <w:r w:rsidR="000D3BBC" w:rsidRPr="00777EF3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777EF3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777EF3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777EF3">
        <w:rPr>
          <w:rFonts w:ascii="Times New Roman" w:hAnsi="Times New Roman" w:cs="Times New Roman"/>
          <w:sz w:val="24"/>
          <w:szCs w:val="24"/>
        </w:rPr>
        <w:t xml:space="preserve"> в сообщение   </w:t>
      </w:r>
      <w:r w:rsidRPr="00777EF3">
        <w:rPr>
          <w:rFonts w:ascii="Times New Roman" w:hAnsi="Times New Roman" w:cs="Times New Roman"/>
          <w:sz w:val="24"/>
          <w:szCs w:val="24"/>
        </w:rPr>
        <w:t xml:space="preserve">№ </w:t>
      </w:r>
      <w:r w:rsidRPr="00777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2030183296 </w:t>
      </w:r>
      <w:r w:rsidR="000D3BBC" w:rsidRPr="00777EF3">
        <w:rPr>
          <w:rFonts w:ascii="Times New Roman" w:hAnsi="Times New Roman" w:cs="Times New Roman"/>
          <w:sz w:val="24"/>
          <w:szCs w:val="24"/>
        </w:rPr>
        <w:t xml:space="preserve">  в газете АО «Коммерсантъ» </w:t>
      </w:r>
      <w:r w:rsidRPr="00777E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04.02.2023г. №21(7466)</w:t>
      </w:r>
      <w:r w:rsidRPr="00777E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0D3BBC" w:rsidRPr="00777EF3">
        <w:rPr>
          <w:rFonts w:ascii="Times New Roman" w:hAnsi="Times New Roman" w:cs="Times New Roman"/>
          <w:sz w:val="24"/>
          <w:szCs w:val="24"/>
        </w:rPr>
        <w:t xml:space="preserve">Лот </w:t>
      </w:r>
      <w:r w:rsidRPr="00777EF3">
        <w:rPr>
          <w:rFonts w:ascii="Times New Roman" w:hAnsi="Times New Roman" w:cs="Times New Roman"/>
          <w:sz w:val="24"/>
          <w:szCs w:val="24"/>
        </w:rPr>
        <w:t xml:space="preserve">4 </w:t>
      </w:r>
      <w:r w:rsidR="000D3BBC" w:rsidRPr="00777EF3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</w:p>
    <w:p w14:paraId="03FD4EC0" w14:textId="11200484" w:rsidR="00777EF3" w:rsidRPr="00777EF3" w:rsidRDefault="00777EF3" w:rsidP="00777E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EF3">
        <w:rPr>
          <w:rFonts w:ascii="Times New Roman" w:hAnsi="Times New Roman" w:cs="Times New Roman"/>
          <w:sz w:val="24"/>
          <w:szCs w:val="24"/>
        </w:rPr>
        <w:t>Лот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F3">
        <w:rPr>
          <w:rFonts w:ascii="Times New Roman" w:hAnsi="Times New Roman" w:cs="Times New Roman"/>
          <w:spacing w:val="3"/>
          <w:sz w:val="24"/>
          <w:szCs w:val="24"/>
        </w:rPr>
        <w:t xml:space="preserve">ООО «МОНОЛИТ», ИНН 7701999633 (поручитель Артюшенко Елена Александровна, Артюшенко Дарья </w:t>
      </w:r>
      <w:r w:rsidRPr="00777EF3">
        <w:rPr>
          <w:rFonts w:ascii="Times New Roman" w:hAnsi="Times New Roman" w:cs="Times New Roman"/>
          <w:b/>
          <w:spacing w:val="3"/>
          <w:sz w:val="24"/>
          <w:szCs w:val="24"/>
        </w:rPr>
        <w:t>Леонидовна</w:t>
      </w:r>
      <w:r w:rsidRPr="00777EF3">
        <w:rPr>
          <w:rFonts w:ascii="Times New Roman" w:hAnsi="Times New Roman" w:cs="Times New Roman"/>
          <w:spacing w:val="3"/>
          <w:sz w:val="24"/>
          <w:szCs w:val="24"/>
        </w:rPr>
        <w:t>), КД 4438-кл от 23.12.2016, КД 3436-пд/1 от 27.08.2012, КД 3091-пд/1 от 27.10.2011, КД 4019-пд от 28.07.2014, определение АС г. Москвы от 26.05.2022 по делу А40-134847/2021-66-323 о включении в РТК третьей очереди, находится в стадии банкротства (621 760 036,77 руб.)</w:t>
      </w:r>
      <w:r w:rsidRPr="00777E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61F9CB0" w14:textId="72592357" w:rsidR="00A0415B" w:rsidRPr="00777EF3" w:rsidRDefault="00A0415B" w:rsidP="00777EF3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60ADC2C1" w14:textId="05155396" w:rsidR="00777EF3" w:rsidRPr="00777EF3" w:rsidRDefault="00777EF3" w:rsidP="00777EF3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1E34636E" w14:textId="77777777" w:rsidR="00777EF3" w:rsidRPr="00A0415B" w:rsidRDefault="00777EF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777EF3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77EF3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E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7E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7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777EF3"/>
    <w:rPr>
      <w:color w:val="0000FF"/>
      <w:u w:val="single"/>
    </w:rPr>
  </w:style>
  <w:style w:type="character" w:customStyle="1" w:styleId="search-sbkprint-text">
    <w:name w:val="search-sbk__print-text"/>
    <w:basedOn w:val="a0"/>
    <w:rsid w:val="00777EF3"/>
  </w:style>
  <w:style w:type="character" w:styleId="a9">
    <w:name w:val="Unresolved Mention"/>
    <w:basedOn w:val="a0"/>
    <w:uiPriority w:val="99"/>
    <w:semiHidden/>
    <w:unhideWhenUsed/>
    <w:rsid w:val="00777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2016-10-26T09:10:00Z</cp:lastPrinted>
  <dcterms:created xsi:type="dcterms:W3CDTF">2016-07-28T13:17:00Z</dcterms:created>
  <dcterms:modified xsi:type="dcterms:W3CDTF">2023-03-06T13:51:00Z</dcterms:modified>
</cp:coreProperties>
</file>