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842BF40" w:rsidR="005344FF" w:rsidRDefault="00A56BCB" w:rsidP="00224DE1">
      <w:pPr>
        <w:pStyle w:val="a3"/>
        <w:spacing w:before="0" w:after="0"/>
        <w:ind w:firstLine="567"/>
        <w:jc w:val="both"/>
      </w:pPr>
      <w:r w:rsidRPr="00A56BCB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A56BCB">
        <w:t>сообщение №02030149995 в газете АО «Коммерсантъ» от 03.09.2022 №162(7363</w:t>
      </w:r>
      <w:r w:rsidR="005344FF" w:rsidRPr="005344FF">
        <w:t>)</w:t>
      </w:r>
      <w:r w:rsidR="005344FF">
        <w:t>).</w:t>
      </w:r>
    </w:p>
    <w:p w14:paraId="67494659" w14:textId="7220D4BB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</w:t>
      </w:r>
      <w:r w:rsidR="009869BA">
        <w:rPr>
          <w:b/>
        </w:rPr>
        <w:t>ов</w:t>
      </w:r>
      <w:r>
        <w:rPr>
          <w:b/>
        </w:rPr>
        <w:t xml:space="preserve"> 1</w:t>
      </w:r>
      <w:r w:rsidR="009869BA">
        <w:rPr>
          <w:b/>
        </w:rPr>
        <w:t>,2</w:t>
      </w:r>
      <w:r>
        <w:rPr>
          <w:b/>
        </w:rPr>
        <w:t>:</w:t>
      </w:r>
    </w:p>
    <w:p w14:paraId="57EF6B14" w14:textId="2B34491E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20 марта 2023 г. по 22 марта 2023 г. - в размере </w:t>
      </w:r>
      <w:r>
        <w:rPr>
          <w:color w:val="000000"/>
        </w:rPr>
        <w:t xml:space="preserve">52,13 от </w:t>
      </w:r>
      <w:r w:rsidRPr="0017057B">
        <w:rPr>
          <w:color w:val="000000"/>
        </w:rPr>
        <w:t>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16EBD27B" w14:textId="495400CA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23 марта 2023 г. по 25 марта 2023 г. - в размере </w:t>
      </w:r>
      <w:r>
        <w:rPr>
          <w:color w:val="000000"/>
        </w:rPr>
        <w:t>48,26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6FF687F5" w14:textId="757EFDF6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26 марта 2023 г. по 28 марта 2023 г. - в размере </w:t>
      </w:r>
      <w:r>
        <w:rPr>
          <w:color w:val="000000"/>
        </w:rPr>
        <w:t>44,39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5FCAA296" w14:textId="3B3A7394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29 марта 2023 г. по 31 марта 2023 г. - в размере </w:t>
      </w:r>
      <w:r>
        <w:rPr>
          <w:color w:val="000000"/>
        </w:rPr>
        <w:t>40,52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7BCC3393" w14:textId="72A6A229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01 апреля 2023 г. по 03 апреля 2023 г. - в размере </w:t>
      </w:r>
      <w:r>
        <w:rPr>
          <w:color w:val="000000"/>
        </w:rPr>
        <w:t>36,65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63E37B7F" w14:textId="7446E483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04 апреля 2023 г. по 06 апреля 2023 г. - в размере </w:t>
      </w:r>
      <w:r>
        <w:rPr>
          <w:color w:val="000000"/>
        </w:rPr>
        <w:t>32,78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2905A2F6" w14:textId="49C5913C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07 апреля 2023 г. по 09 апреля 2023 г. - в размере </w:t>
      </w:r>
      <w:r>
        <w:rPr>
          <w:color w:val="000000"/>
        </w:rPr>
        <w:t>28,91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58497974" w14:textId="00A99A05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10 апреля 2023 г. по 12 апреля 2023 г. - в размере </w:t>
      </w:r>
      <w:r>
        <w:rPr>
          <w:color w:val="000000"/>
        </w:rPr>
        <w:t>25,04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15C538ED" w14:textId="79B3C319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13 апреля 2023 г. по 15 апреля 2023 г. - в размере </w:t>
      </w:r>
      <w:r>
        <w:rPr>
          <w:color w:val="000000"/>
        </w:rPr>
        <w:t>21,17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4A259126" w14:textId="56D7C6B1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16 апреля 2023 г. по 18 апреля 2023 г. - в размере </w:t>
      </w:r>
      <w:r>
        <w:rPr>
          <w:color w:val="000000"/>
        </w:rPr>
        <w:t>17,30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1E3E295C" w14:textId="4482103F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19 апреля 2023 г. по 21 апреля 2023 г. - в размере </w:t>
      </w:r>
      <w:r>
        <w:rPr>
          <w:color w:val="000000"/>
        </w:rPr>
        <w:t>13,43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51C57DFF" w14:textId="4541F5CF" w:rsidR="0017057B" w:rsidRPr="0017057B" w:rsidRDefault="0017057B" w:rsidP="0017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057B">
        <w:rPr>
          <w:color w:val="000000"/>
        </w:rPr>
        <w:t xml:space="preserve">с 22 апреля 2023 г. по 24 апреля 2023 г. - в размере </w:t>
      </w:r>
      <w:r>
        <w:rPr>
          <w:color w:val="000000"/>
        </w:rPr>
        <w:t>9,56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17057B">
        <w:rPr>
          <w:color w:val="000000"/>
        </w:rPr>
        <w:t>;</w:t>
      </w:r>
    </w:p>
    <w:p w14:paraId="37411A2B" w14:textId="651FDBA4" w:rsidR="009869BA" w:rsidRDefault="0017057B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17057B">
        <w:rPr>
          <w:color w:val="000000"/>
        </w:rPr>
        <w:t xml:space="preserve">с 25 апреля 2023 г. по 27 апреля 2023 г. - в размере </w:t>
      </w:r>
      <w:r>
        <w:rPr>
          <w:color w:val="000000"/>
        </w:rPr>
        <w:t>5,69</w:t>
      </w:r>
      <w:r w:rsidRPr="0017057B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6C32B661" w14:textId="68E03871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17057B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</w:t>
      </w:r>
      <w:r w:rsidR="0017057B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057B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69BA"/>
    <w:rsid w:val="00987A46"/>
    <w:rsid w:val="009B13DC"/>
    <w:rsid w:val="009D7D64"/>
    <w:rsid w:val="009E68C2"/>
    <w:rsid w:val="009F0C4D"/>
    <w:rsid w:val="00A55043"/>
    <w:rsid w:val="00A56BCB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cp:lastPrinted>2022-05-25T14:32:00Z</cp:lastPrinted>
  <dcterms:created xsi:type="dcterms:W3CDTF">2019-07-23T07:53:00Z</dcterms:created>
  <dcterms:modified xsi:type="dcterms:W3CDTF">2023-03-06T08:41:00Z</dcterms:modified>
</cp:coreProperties>
</file>