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3A03" w14:textId="4FBF6F3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093354">
        <w:rPr>
          <w:rFonts w:ascii="Arial" w:hAnsi="Arial" w:cs="Arial"/>
          <w:b/>
          <w:sz w:val="28"/>
          <w:szCs w:val="35"/>
        </w:rPr>
        <w:t>результатов торгов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13F33F63" w14:textId="77777777" w:rsidR="006F1158" w:rsidRPr="006F1158" w:rsidRDefault="006F1158" w:rsidP="006F1158">
      <w:pPr>
        <w:rPr>
          <w:sz w:val="24"/>
        </w:rPr>
      </w:pPr>
    </w:p>
    <w:p w14:paraId="75D37893" w14:textId="2D9F8CA5" w:rsidR="006F1158" w:rsidRDefault="006B08A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295DE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>malkova@auction-house.ru</w:t>
      </w:r>
      <w:r w:rsidRPr="00295DEC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295D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160000, г. Вологда, ул. Герцена, д. 27, ИНН 2901009852, ОГРН 1022900001772, КПП 352501001 </w:t>
      </w:r>
      <w:r w:rsidRPr="00295DEC">
        <w:rPr>
          <w:rFonts w:ascii="Times New Roman" w:hAnsi="Times New Roman" w:cs="Times New Roman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295DEC">
        <w:rPr>
          <w:rFonts w:ascii="Times New Roman" w:hAnsi="Times New Roman" w:cs="Times New Roman"/>
          <w:color w:val="000000"/>
          <w:sz w:val="24"/>
          <w:szCs w:val="24"/>
        </w:rPr>
        <w:t xml:space="preserve">Вологодской области от 8 марта 2018 г. по делу №А13-268/2018 </w:t>
      </w:r>
      <w:r w:rsidRPr="00295DEC">
        <w:rPr>
          <w:rFonts w:ascii="Times New Roman" w:hAnsi="Times New Roman" w:cs="Times New Roman"/>
          <w:sz w:val="24"/>
          <w:szCs w:val="24"/>
        </w:rPr>
        <w:t>является государственная корпорация «Агентство по страхованию вкладов» (109240, г. Москва, ул. Высоцкого, д. 4)</w:t>
      </w:r>
      <w:r w:rsidRPr="00DF43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сообщает </w:t>
      </w:r>
      <w:r w:rsidR="00093354">
        <w:rPr>
          <w:rFonts w:ascii="Times New Roman" w:hAnsi="Times New Roman" w:cs="Times New Roman"/>
          <w:sz w:val="24"/>
          <w:lang w:eastAsia="ru-RU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 xml:space="preserve">результаты проведения </w:t>
      </w:r>
      <w:r>
        <w:rPr>
          <w:rFonts w:ascii="Times New Roman" w:hAnsi="Times New Roman" w:cs="Times New Roman"/>
          <w:b/>
          <w:sz w:val="24"/>
          <w:szCs w:val="24"/>
        </w:rPr>
        <w:t>первых</w:t>
      </w:r>
      <w:r>
        <w:rPr>
          <w:rFonts w:ascii="Times New Roman" w:hAnsi="Times New Roman" w:cs="Times New Roman"/>
          <w:sz w:val="24"/>
          <w:szCs w:val="24"/>
        </w:rPr>
        <w:t xml:space="preserve"> электронных торгов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 </w:t>
      </w:r>
      <w:r>
        <w:rPr>
          <w:rFonts w:ascii="Times New Roman" w:hAnsi="Times New Roman" w:cs="Times New Roman"/>
          <w:b/>
          <w:bCs/>
          <w:sz w:val="24"/>
          <w:szCs w:val="24"/>
        </w:rPr>
        <w:t>23 января 2023</w:t>
      </w:r>
      <w:r w:rsidRPr="003B0718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372503">
        <w:rPr>
          <w:rFonts w:ascii="Times New Roman" w:hAnsi="Times New Roman" w:cs="Times New Roman"/>
          <w:b/>
          <w:bCs/>
          <w:sz w:val="24"/>
          <w:szCs w:val="24"/>
        </w:rPr>
        <w:t>2030169917</w:t>
      </w:r>
      <w:r>
        <w:rPr>
          <w:rFonts w:ascii="Times New Roman" w:hAnsi="Times New Roman" w:cs="Times New Roman"/>
          <w:sz w:val="24"/>
          <w:szCs w:val="24"/>
        </w:rPr>
        <w:t xml:space="preserve"> в газете АО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№225(7426) от 03.12.2022) на электронной площадке АО «Российский аукционный дом», по адресу в сети интернет: bankruptcy.lot-online.ru</w:t>
      </w:r>
      <w:r w:rsidR="002F67C0" w:rsidRPr="002F67C0">
        <w:rPr>
          <w:rFonts w:ascii="Times New Roman" w:hAnsi="Times New Roman" w:cs="Times New Roman"/>
          <w:sz w:val="24"/>
          <w:szCs w:val="24"/>
        </w:rPr>
        <w:t>.</w:t>
      </w:r>
    </w:p>
    <w:p w14:paraId="66CD354C" w14:textId="238ED58C" w:rsidR="00093354" w:rsidRPr="006B08AE" w:rsidRDefault="003C71A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B08AE">
        <w:rPr>
          <w:rFonts w:ascii="Times New Roman" w:hAnsi="Times New Roman" w:cs="Times New Roman"/>
          <w:sz w:val="24"/>
          <w:szCs w:val="24"/>
        </w:rPr>
        <w:t xml:space="preserve">На основании Предписания ФАС </w:t>
      </w:r>
      <w:r w:rsidR="006B08AE" w:rsidRPr="006B08AE">
        <w:rPr>
          <w:rFonts w:ascii="Times New Roman" w:hAnsi="Times New Roman" w:cs="Times New Roman"/>
          <w:sz w:val="24"/>
          <w:szCs w:val="24"/>
        </w:rPr>
        <w:t>России</w:t>
      </w:r>
      <w:r w:rsidRPr="006B08AE">
        <w:rPr>
          <w:rFonts w:ascii="Times New Roman" w:hAnsi="Times New Roman" w:cs="Times New Roman"/>
          <w:sz w:val="24"/>
          <w:szCs w:val="24"/>
        </w:rPr>
        <w:t xml:space="preserve"> </w:t>
      </w:r>
      <w:r w:rsidR="006B08AE" w:rsidRPr="006B08AE">
        <w:rPr>
          <w:rFonts w:ascii="Times New Roman" w:hAnsi="Times New Roman" w:cs="Times New Roman"/>
          <w:sz w:val="24"/>
          <w:szCs w:val="24"/>
        </w:rPr>
        <w:t xml:space="preserve">№04/10/18.1-57/2023 от 16.02.2023 (исх. №04/12882/23 от 21.02.2023) </w:t>
      </w:r>
      <w:r w:rsidR="00093354" w:rsidRPr="006B08A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Организатор торгов сообщает </w:t>
      </w:r>
      <w:r w:rsidR="00093354" w:rsidRPr="00FF4E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отмене результатов </w:t>
      </w:r>
      <w:r w:rsidR="00093354" w:rsidRPr="00FF4E49">
        <w:rPr>
          <w:rFonts w:ascii="Times New Roman" w:hAnsi="Times New Roman" w:cs="Times New Roman"/>
          <w:b/>
          <w:sz w:val="24"/>
          <w:szCs w:val="24"/>
        </w:rPr>
        <w:t>торгов</w:t>
      </w:r>
      <w:r w:rsidR="00093354" w:rsidRPr="006B08AE">
        <w:rPr>
          <w:rFonts w:ascii="Times New Roman" w:hAnsi="Times New Roman" w:cs="Times New Roman"/>
          <w:sz w:val="24"/>
          <w:szCs w:val="24"/>
        </w:rPr>
        <w:t xml:space="preserve"> (Протокол</w:t>
      </w:r>
      <w:r w:rsidR="006B08AE" w:rsidRPr="006B08AE">
        <w:rPr>
          <w:rFonts w:ascii="Times New Roman" w:hAnsi="Times New Roman" w:cs="Times New Roman"/>
          <w:sz w:val="24"/>
          <w:szCs w:val="24"/>
        </w:rPr>
        <w:t xml:space="preserve"> о результатах проведения в электронной форме аукциона открытого по составу участников и открытого по форме подачи предложений по цене</w:t>
      </w:r>
      <w:r w:rsidR="00093354" w:rsidRPr="006B08AE">
        <w:rPr>
          <w:rFonts w:ascii="Times New Roman" w:hAnsi="Times New Roman" w:cs="Times New Roman"/>
          <w:sz w:val="24"/>
          <w:szCs w:val="24"/>
        </w:rPr>
        <w:t>) по лоту №</w:t>
      </w:r>
      <w:r w:rsidR="006B08AE" w:rsidRPr="006B08AE">
        <w:rPr>
          <w:rFonts w:ascii="Times New Roman" w:hAnsi="Times New Roman" w:cs="Times New Roman"/>
          <w:sz w:val="24"/>
          <w:szCs w:val="24"/>
        </w:rPr>
        <w:t xml:space="preserve"> 2</w:t>
      </w:r>
      <w:r w:rsidR="003C5549">
        <w:rPr>
          <w:rFonts w:ascii="Times New Roman" w:hAnsi="Times New Roman" w:cs="Times New Roman"/>
          <w:sz w:val="24"/>
          <w:szCs w:val="24"/>
        </w:rPr>
        <w:t xml:space="preserve"> (код лота: РАД-317731)</w:t>
      </w:r>
      <w:r w:rsidR="00093354" w:rsidRPr="006B08AE">
        <w:rPr>
          <w:rFonts w:ascii="Times New Roman" w:hAnsi="Times New Roman" w:cs="Times New Roman"/>
          <w:sz w:val="24"/>
          <w:szCs w:val="24"/>
        </w:rPr>
        <w:t xml:space="preserve"> </w:t>
      </w:r>
      <w:r w:rsidR="006B08AE" w:rsidRPr="006B08AE">
        <w:rPr>
          <w:rFonts w:ascii="Times New Roman" w:hAnsi="Times New Roman" w:cs="Times New Roman"/>
          <w:sz w:val="24"/>
          <w:szCs w:val="24"/>
        </w:rPr>
        <w:t>- Квартира - 97,3 кв. м, адрес: Ярославская обл., Ярославский р-н, дер. Липовицы, Зелёный квартал, д. 19, кв. 16, 3-комнатная, 2 этаж, кадастровый номер 76:17:107101:3686, зарегистрированные и проживающие лица отсутствуют.</w:t>
      </w:r>
    </w:p>
    <w:p w14:paraId="2D3FEF73" w14:textId="77777777" w:rsidR="006B08AE" w:rsidRPr="006B08AE" w:rsidRDefault="006B08AE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5C220E2" w14:textId="03057A3B" w:rsidR="006F1158" w:rsidRPr="006B08AE" w:rsidRDefault="006F1158" w:rsidP="006B08AE">
      <w:pPr>
        <w:rPr>
          <w:rFonts w:eastAsiaTheme="minorHAnsi"/>
          <w:b w:val="0"/>
          <w:bCs w:val="0"/>
          <w:kern w:val="0"/>
          <w:sz w:val="24"/>
          <w:szCs w:val="24"/>
          <w:lang w:eastAsia="en-US"/>
        </w:rPr>
      </w:pPr>
    </w:p>
    <w:sectPr w:rsidR="006F1158" w:rsidRPr="006B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15C5E"/>
    <w:rsid w:val="00061026"/>
    <w:rsid w:val="00093354"/>
    <w:rsid w:val="001E148B"/>
    <w:rsid w:val="002114DD"/>
    <w:rsid w:val="00241523"/>
    <w:rsid w:val="002417DD"/>
    <w:rsid w:val="0026299D"/>
    <w:rsid w:val="002F67C0"/>
    <w:rsid w:val="003011DE"/>
    <w:rsid w:val="0036581E"/>
    <w:rsid w:val="003C20FC"/>
    <w:rsid w:val="003C5549"/>
    <w:rsid w:val="003C71AF"/>
    <w:rsid w:val="003D2FB9"/>
    <w:rsid w:val="003F4D88"/>
    <w:rsid w:val="00422181"/>
    <w:rsid w:val="00527175"/>
    <w:rsid w:val="00582D9D"/>
    <w:rsid w:val="00600FF6"/>
    <w:rsid w:val="00624992"/>
    <w:rsid w:val="00675FAC"/>
    <w:rsid w:val="00684B7A"/>
    <w:rsid w:val="006976E2"/>
    <w:rsid w:val="006A4ED8"/>
    <w:rsid w:val="006B08AE"/>
    <w:rsid w:val="006C4380"/>
    <w:rsid w:val="006F1158"/>
    <w:rsid w:val="007C1324"/>
    <w:rsid w:val="00832BBF"/>
    <w:rsid w:val="008E1C3A"/>
    <w:rsid w:val="00931EC0"/>
    <w:rsid w:val="009434E6"/>
    <w:rsid w:val="009777D0"/>
    <w:rsid w:val="00A74582"/>
    <w:rsid w:val="00B00C16"/>
    <w:rsid w:val="00C25FE0"/>
    <w:rsid w:val="00C51986"/>
    <w:rsid w:val="00C620CD"/>
    <w:rsid w:val="00CF64BB"/>
    <w:rsid w:val="00D10A1F"/>
    <w:rsid w:val="00D50961"/>
    <w:rsid w:val="00E44430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97BA"/>
  <w15:docId w15:val="{D1A5E61B-EDB5-460E-85F9-D6532A29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354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uppressAutoHyphens w:val="0"/>
    </w:pPr>
    <w:rPr>
      <w:rFonts w:ascii="Tahoma" w:eastAsiaTheme="minorHAnsi" w:hAnsi="Tahoma" w:cs="Tahoma"/>
      <w:b w:val="0"/>
      <w:bCs w:val="0"/>
      <w:kern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6B08AE"/>
    <w:pPr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 w:val="28"/>
      <w:lang w:eastAsia="ru-RU"/>
    </w:rPr>
  </w:style>
  <w:style w:type="character" w:customStyle="1" w:styleId="a7">
    <w:name w:val="Основной текст Знак"/>
    <w:basedOn w:val="a0"/>
    <w:link w:val="a6"/>
    <w:rsid w:val="006B08A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Гудкова Лилия</cp:lastModifiedBy>
  <cp:revision>2</cp:revision>
  <cp:lastPrinted>2016-10-26T09:11:00Z</cp:lastPrinted>
  <dcterms:created xsi:type="dcterms:W3CDTF">2023-03-06T15:50:00Z</dcterms:created>
  <dcterms:modified xsi:type="dcterms:W3CDTF">2023-03-06T15:50:00Z</dcterms:modified>
</cp:coreProperties>
</file>