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1D8E" w14:textId="26B53FE6" w:rsidR="00404EF9" w:rsidRPr="006454DD" w:rsidRDefault="006454DD" w:rsidP="006454D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0" w:name="_Hlk128672148"/>
      <w:r w:rsidRPr="00044A6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Организатор торгов АО «Российский аукционный дом»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(ОГРН 1097847233351 ИНН 7838430413, 190000, Санкт-Петербург, пер.Гривцова, д.5, лит.В, 8(473)2106431, 8(800)7775757,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valek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@auction-house.ru) (далее-ОТ), действующее на основании договора поручения с </w:t>
      </w:r>
      <w:bookmarkStart w:id="1" w:name="_Hlk57805460"/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End w:id="1"/>
      <w:r w:rsidRPr="005950F5">
        <w:rPr>
          <w:rFonts w:ascii="Times New Roman" w:hAnsi="Times New Roman" w:cs="Times New Roman"/>
          <w:b/>
          <w:bCs/>
          <w:sz w:val="25"/>
          <w:szCs w:val="25"/>
        </w:rPr>
        <w:t xml:space="preserve">Гражданином Российской Федерации </w:t>
      </w:r>
      <w:bookmarkStart w:id="2" w:name="_Hlk128669607"/>
      <w:r w:rsidRPr="00A7517E">
        <w:rPr>
          <w:rFonts w:ascii="Times New Roman" w:hAnsi="Times New Roman" w:cs="Times New Roman"/>
          <w:b/>
          <w:bCs/>
          <w:sz w:val="25"/>
          <w:szCs w:val="25"/>
        </w:rPr>
        <w:t>Сармаев</w:t>
      </w:r>
      <w:r>
        <w:rPr>
          <w:rFonts w:ascii="Times New Roman" w:hAnsi="Times New Roman" w:cs="Times New Roman"/>
          <w:b/>
          <w:bCs/>
          <w:sz w:val="25"/>
          <w:szCs w:val="25"/>
        </w:rPr>
        <w:t>ым</w:t>
      </w:r>
      <w:r w:rsidRPr="00A7517E">
        <w:rPr>
          <w:rFonts w:ascii="Times New Roman" w:hAnsi="Times New Roman" w:cs="Times New Roman"/>
          <w:b/>
          <w:bCs/>
          <w:sz w:val="25"/>
          <w:szCs w:val="25"/>
        </w:rPr>
        <w:t xml:space="preserve"> Серге</w:t>
      </w:r>
      <w:r>
        <w:rPr>
          <w:rFonts w:ascii="Times New Roman" w:hAnsi="Times New Roman" w:cs="Times New Roman"/>
          <w:b/>
          <w:bCs/>
          <w:sz w:val="25"/>
          <w:szCs w:val="25"/>
        </w:rPr>
        <w:t>ем</w:t>
      </w:r>
      <w:r w:rsidRPr="00A7517E">
        <w:rPr>
          <w:rFonts w:ascii="Times New Roman" w:hAnsi="Times New Roman" w:cs="Times New Roman"/>
          <w:b/>
          <w:bCs/>
          <w:sz w:val="25"/>
          <w:szCs w:val="25"/>
        </w:rPr>
        <w:t xml:space="preserve"> Федорович</w:t>
      </w:r>
      <w:r>
        <w:rPr>
          <w:rFonts w:ascii="Times New Roman" w:hAnsi="Times New Roman" w:cs="Times New Roman"/>
          <w:b/>
          <w:bCs/>
          <w:sz w:val="25"/>
          <w:szCs w:val="25"/>
        </w:rPr>
        <w:t>ем</w:t>
      </w:r>
      <w:r w:rsidRPr="00A7517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A7517E">
        <w:rPr>
          <w:rFonts w:ascii="Times New Roman" w:hAnsi="Times New Roman" w:cs="Times New Roman"/>
          <w:sz w:val="25"/>
          <w:szCs w:val="25"/>
        </w:rPr>
        <w:t>(дата рождения 31.01.1962</w:t>
      </w:r>
      <w:r w:rsidRPr="00A7517E">
        <w:rPr>
          <w:rFonts w:ascii="Times New Roman" w:hAnsi="Times New Roman" w:cs="Times New Roman"/>
          <w:b/>
          <w:bCs/>
          <w:sz w:val="25"/>
          <w:szCs w:val="25"/>
        </w:rPr>
        <w:t xml:space="preserve">, </w:t>
      </w:r>
      <w:r w:rsidRPr="00A7517E">
        <w:rPr>
          <w:rFonts w:ascii="Times New Roman" w:hAnsi="Times New Roman" w:cs="Times New Roman"/>
          <w:sz w:val="25"/>
          <w:szCs w:val="25"/>
        </w:rPr>
        <w:t>место рождения: гор. Орджоникидзе Республики Осетия/Алания</w:t>
      </w:r>
      <w:r w:rsidRPr="00A7517E">
        <w:rPr>
          <w:rFonts w:ascii="Times New Roman" w:hAnsi="Times New Roman" w:cs="Times New Roman"/>
          <w:b/>
          <w:bCs/>
          <w:sz w:val="25"/>
          <w:szCs w:val="25"/>
        </w:rPr>
        <w:t xml:space="preserve">, </w:t>
      </w:r>
      <w:bookmarkStart w:id="3" w:name="_Hlk129019793"/>
      <w:r w:rsidRPr="00A7517E">
        <w:rPr>
          <w:rFonts w:ascii="Times New Roman" w:hAnsi="Times New Roman" w:cs="Times New Roman"/>
          <w:sz w:val="25"/>
          <w:szCs w:val="25"/>
        </w:rPr>
        <w:t>ИНН 311003617951</w:t>
      </w:r>
      <w:bookmarkEnd w:id="3"/>
      <w:r w:rsidRPr="00A7517E">
        <w:rPr>
          <w:rFonts w:ascii="Times New Roman" w:hAnsi="Times New Roman" w:cs="Times New Roman"/>
          <w:sz w:val="25"/>
          <w:szCs w:val="25"/>
        </w:rPr>
        <w:t>, СНИЛС 14030502184, место жительства: 309235, Белгородская обл., с. Дальняя Игуменка, ул. Геологов, д. 6, кв. 1</w:t>
      </w:r>
      <w:r w:rsidRPr="00A7517E">
        <w:rPr>
          <w:rFonts w:ascii="Times New Roman" w:hAnsi="Times New Roman" w:cs="Times New Roman"/>
          <w:bCs/>
          <w:sz w:val="25"/>
          <w:szCs w:val="25"/>
        </w:rPr>
        <w:t>),</w:t>
      </w:r>
      <w:r w:rsidRPr="00A7517E">
        <w:rPr>
          <w:rFonts w:ascii="Times New Roman" w:hAnsi="Times New Roman" w:cs="Times New Roman"/>
          <w:sz w:val="25"/>
          <w:szCs w:val="25"/>
        </w:rPr>
        <w:t xml:space="preserve"> </w:t>
      </w:r>
      <w:bookmarkEnd w:id="2"/>
      <w:r w:rsidRPr="00A7517E">
        <w:rPr>
          <w:rFonts w:ascii="Times New Roman" w:hAnsi="Times New Roman" w:cs="Times New Roman"/>
          <w:bCs/>
          <w:sz w:val="25"/>
          <w:szCs w:val="25"/>
        </w:rPr>
        <w:t>именуемый в дальнейшем</w:t>
      </w:r>
      <w:r w:rsidRPr="00A7517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454DD">
        <w:rPr>
          <w:rFonts w:ascii="Times New Roman" w:hAnsi="Times New Roman" w:cs="Times New Roman"/>
          <w:sz w:val="25"/>
          <w:szCs w:val="25"/>
        </w:rPr>
        <w:t>«Должник»,</w:t>
      </w:r>
      <w:r w:rsidRPr="00A7517E">
        <w:rPr>
          <w:rFonts w:ascii="Times New Roman" w:hAnsi="Times New Roman" w:cs="Times New Roman"/>
          <w:b/>
          <w:bCs/>
          <w:sz w:val="25"/>
          <w:szCs w:val="25"/>
        </w:rPr>
        <w:t xml:space="preserve"> в лице Финансового управляющего Демидова Антона Викторовича</w:t>
      </w:r>
      <w:r w:rsidRPr="00A7517E">
        <w:rPr>
          <w:rFonts w:ascii="Times New Roman" w:hAnsi="Times New Roman" w:cs="Times New Roman"/>
          <w:sz w:val="25"/>
          <w:szCs w:val="25"/>
        </w:rPr>
        <w:t xml:space="preserve"> (ИНН 570204523208, СНИЛС 17449192702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A7517E">
        <w:rPr>
          <w:rFonts w:ascii="Times New Roman" w:hAnsi="Times New Roman" w:cs="Times New Roman"/>
          <w:sz w:val="25"/>
          <w:szCs w:val="25"/>
        </w:rPr>
        <w:t xml:space="preserve"> адрес: </w:t>
      </w:r>
      <w:r w:rsidRPr="003603B8">
        <w:rPr>
          <w:rFonts w:ascii="Times New Roman" w:hAnsi="Times New Roman" w:cs="Times New Roman"/>
          <w:sz w:val="25"/>
          <w:szCs w:val="25"/>
        </w:rPr>
        <w:t>101000, г. Москва, а/я 600</w:t>
      </w:r>
      <w:r w:rsidRPr="00A7517E">
        <w:rPr>
          <w:rFonts w:ascii="Times New Roman" w:hAnsi="Times New Roman" w:cs="Times New Roman"/>
          <w:sz w:val="25"/>
          <w:szCs w:val="25"/>
        </w:rPr>
        <w:t>)</w:t>
      </w:r>
      <w:r w:rsidR="00233B63">
        <w:rPr>
          <w:rFonts w:ascii="Times New Roman" w:hAnsi="Times New Roman" w:cs="Times New Roman"/>
          <w:sz w:val="25"/>
          <w:szCs w:val="25"/>
        </w:rPr>
        <w:t>, р</w:t>
      </w:r>
      <w:r w:rsidR="00233B63" w:rsidRPr="00233B63">
        <w:rPr>
          <w:rFonts w:ascii="Times New Roman" w:hAnsi="Times New Roman" w:cs="Times New Roman"/>
          <w:sz w:val="25"/>
          <w:szCs w:val="25"/>
        </w:rPr>
        <w:t>ег. номер</w:t>
      </w:r>
      <w:r w:rsidR="00233B63" w:rsidRPr="00233B63">
        <w:rPr>
          <w:rFonts w:ascii="Times New Roman" w:hAnsi="Times New Roman" w:cs="Times New Roman"/>
          <w:sz w:val="25"/>
          <w:szCs w:val="25"/>
        </w:rPr>
        <w:tab/>
        <w:t>20845</w:t>
      </w:r>
      <w:r w:rsidR="00233B63">
        <w:rPr>
          <w:rFonts w:ascii="Times New Roman" w:hAnsi="Times New Roman" w:cs="Times New Roman"/>
          <w:sz w:val="25"/>
          <w:szCs w:val="25"/>
        </w:rPr>
        <w:t xml:space="preserve">, </w:t>
      </w:r>
      <w:r w:rsidRPr="00A7517E">
        <w:rPr>
          <w:rFonts w:ascii="Times New Roman" w:hAnsi="Times New Roman" w:cs="Times New Roman"/>
          <w:sz w:val="25"/>
          <w:szCs w:val="25"/>
        </w:rPr>
        <w:t xml:space="preserve">член Союза </w:t>
      </w:r>
      <w:r>
        <w:rPr>
          <w:rFonts w:ascii="Times New Roman" w:hAnsi="Times New Roman" w:cs="Times New Roman"/>
          <w:sz w:val="25"/>
          <w:szCs w:val="25"/>
        </w:rPr>
        <w:t>«</w:t>
      </w:r>
      <w:r w:rsidRPr="00A7517E">
        <w:rPr>
          <w:rFonts w:ascii="Times New Roman" w:hAnsi="Times New Roman" w:cs="Times New Roman"/>
          <w:sz w:val="25"/>
          <w:szCs w:val="25"/>
        </w:rPr>
        <w:t xml:space="preserve">СРО </w:t>
      </w:r>
      <w:r>
        <w:rPr>
          <w:rFonts w:ascii="Times New Roman" w:hAnsi="Times New Roman" w:cs="Times New Roman"/>
          <w:sz w:val="25"/>
          <w:szCs w:val="25"/>
        </w:rPr>
        <w:t xml:space="preserve"> «</w:t>
      </w:r>
      <w:r w:rsidRPr="00A7517E">
        <w:rPr>
          <w:rFonts w:ascii="Times New Roman" w:hAnsi="Times New Roman" w:cs="Times New Roman"/>
          <w:sz w:val="25"/>
          <w:szCs w:val="25"/>
        </w:rPr>
        <w:t>ГАУ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A7517E">
        <w:rPr>
          <w:rFonts w:ascii="Times New Roman" w:hAnsi="Times New Roman" w:cs="Times New Roman"/>
          <w:sz w:val="25"/>
          <w:szCs w:val="25"/>
        </w:rPr>
        <w:t xml:space="preserve"> (ОГРН 1021603626098, ИНН 1660062005, адрес: 420034, Республика Татарстан, г. Казань, ул. Соловецких юнг, д. 7, оф. 1004), </w:t>
      </w:r>
      <w:bookmarkEnd w:id="0"/>
      <w:r w:rsidRPr="00A7517E">
        <w:rPr>
          <w:rFonts w:ascii="Times New Roman" w:hAnsi="Times New Roman" w:cs="Times New Roman"/>
          <w:sz w:val="25"/>
          <w:szCs w:val="25"/>
        </w:rPr>
        <w:t>действующий на основании Решения Арбитражного суда Белгородской области р.ч. от 17.03.2022 по делу № А08-402/2022</w:t>
      </w:r>
      <w:bookmarkStart w:id="4" w:name="_Hlk48664446"/>
      <w:bookmarkStart w:id="5" w:name="_Hlk53657193"/>
      <w:bookmarkStart w:id="6" w:name="_Hlk115899971"/>
      <w:bookmarkStart w:id="7" w:name="_Hlk103715504"/>
      <w:r w:rsidR="00AD47CF" w:rsidRPr="005950F5">
        <w:rPr>
          <w:rFonts w:ascii="Times New Roman" w:hAnsi="Times New Roman" w:cs="Times New Roman"/>
          <w:sz w:val="25"/>
          <w:szCs w:val="25"/>
        </w:rPr>
        <w:t xml:space="preserve"> </w:t>
      </w:r>
      <w:bookmarkEnd w:id="4"/>
      <w:bookmarkEnd w:id="5"/>
      <w:r w:rsidR="00AD47CF" w:rsidRPr="005950F5">
        <w:rPr>
          <w:rFonts w:ascii="Times New Roman" w:hAnsi="Times New Roman" w:cs="Times New Roman"/>
          <w:sz w:val="25"/>
          <w:szCs w:val="25"/>
        </w:rPr>
        <w:t>(далее – ФУ),</w:t>
      </w:r>
      <w:r w:rsidR="00AD47CF" w:rsidRPr="005950F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bookmarkEnd w:id="6"/>
      <w:bookmarkEnd w:id="7"/>
      <w:r w:rsidR="001B4E6F" w:rsidRPr="005950F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сообщает о проведении </w:t>
      </w:r>
      <w:bookmarkStart w:id="8" w:name="_Hlk114076530"/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1</w:t>
      </w:r>
      <w:r w:rsidR="005C6EE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9</w:t>
      </w:r>
      <w:r w:rsidR="00B75658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04</w:t>
      </w:r>
      <w:r w:rsidR="00B75658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.202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3</w:t>
      </w:r>
      <w:r w:rsidR="00B75658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bookmarkEnd w:id="8"/>
      <w:r w:rsidR="00B75658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в 10 час. 00 мин</w:t>
      </w:r>
      <w:r w:rsidR="00B75658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. (время мск) </w:t>
      </w:r>
      <w:bookmarkStart w:id="9" w:name="_Hlk115960959"/>
      <w:r w:rsidR="00B75658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 электронной площадке АО «Российский аукционный дом», по адресу </w:t>
      </w:r>
      <w:r w:rsidR="00B75658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в сети Интернет: </w:t>
      </w:r>
      <w:hyperlink r:id="rId4" w:history="1">
        <w:r w:rsidR="0027640C" w:rsidRPr="005950F5">
          <w:rPr>
            <w:rStyle w:val="aa"/>
            <w:rFonts w:ascii="Times New Roman" w:eastAsia="Calibri" w:hAnsi="Times New Roman" w:cs="Times New Roman"/>
            <w:sz w:val="25"/>
            <w:szCs w:val="25"/>
            <w:shd w:val="clear" w:color="auto" w:fill="FFFFFF"/>
          </w:rPr>
          <w:t>http://www.lot-online.ru/</w:t>
        </w:r>
      </w:hyperlink>
      <w:bookmarkEnd w:id="9"/>
      <w:r w:rsidR="0027640C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B75658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ЭП) аукциона, открытого по составу участников с открытой формой подачи предложений о цене (далее – Торги 1). </w:t>
      </w:r>
    </w:p>
    <w:p w14:paraId="267B7C87" w14:textId="633BC9D8" w:rsidR="00404EF9" w:rsidRPr="006454DD" w:rsidRDefault="00B75658" w:rsidP="006454DD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Начало приема заявок на участие в Торгах 1 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5C6EE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13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D47CF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6454D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6454D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с 11 час. 00 мин. (время мск) по </w:t>
      </w:r>
      <w:bookmarkStart w:id="10" w:name="_Hlk109211639"/>
      <w:r w:rsidR="006454D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5C6EE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6454D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04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6454D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bookmarkEnd w:id="10"/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до 23 час 00 мин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Определение участников торгов – </w:t>
      </w:r>
      <w:r w:rsidR="006454D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5C6EE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8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6454D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04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6454D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</w:t>
      </w:r>
      <w:r w:rsidR="008A6858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час. 00 мин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., оформляется протоколом об определении участников торгов. </w:t>
      </w:r>
    </w:p>
    <w:p w14:paraId="42190D64" w14:textId="64F820F8" w:rsidR="00404EF9" w:rsidRPr="005950F5" w:rsidRDefault="00B75658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В случае, если по итогам Торгов 1, назначенных на </w:t>
      </w:r>
      <w:r w:rsidR="006454D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1</w:t>
      </w:r>
      <w:r w:rsidR="005C6EE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9</w:t>
      </w:r>
      <w:r w:rsidR="006454DD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</w:t>
      </w:r>
      <w:r w:rsidR="006454D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04</w:t>
      </w:r>
      <w:r w:rsidR="006454DD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.202</w:t>
      </w:r>
      <w:r w:rsidR="006454D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3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5C6EE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07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EB6C9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5C6EE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6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EB6C9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10 час. 00 мин.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повторных открытых электронных торгов (далее – Торги 2) на ЭП по нереализованному лоту со снижением начальной цены лота на </w:t>
      </w:r>
      <w:r w:rsidRPr="00C33ED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10 (Десять) %.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Начало приема заявок на участие в Торгах 2 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5C6EE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24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6454D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04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6454D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с 11 час. 00 мин. (время мск) по </w:t>
      </w:r>
      <w:bookmarkStart w:id="11" w:name="_Hlk109211692"/>
      <w:r w:rsidR="005C6EE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05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D47CF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5C6EE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6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AD47CF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bookmarkEnd w:id="11"/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до 23 час 00 мин.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Определение участников торгов – </w:t>
      </w:r>
      <w:r w:rsidR="005C6EE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06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D47CF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5C6EE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6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AD47CF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17 час. 00 мин.,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оформляется протоколом об определении участников торгов.</w:t>
      </w:r>
      <w:r w:rsidRPr="005950F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4343F3C8" w14:textId="05F3EDC3" w:rsidR="009879BC" w:rsidRPr="005950F5" w:rsidRDefault="001B4E6F" w:rsidP="005950F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Продаже на </w:t>
      </w:r>
      <w:r w:rsidR="009156FB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 1 и Торгах 2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подлежит следующее имущество</w:t>
      </w:r>
      <w:r w:rsidR="00876D5B" w:rsidRPr="005950F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в залоге </w:t>
      </w:r>
      <w:r w:rsidR="00C35261" w:rsidRPr="005950F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в </w:t>
      </w:r>
      <w:r w:rsidR="00424EB2" w:rsidRPr="00424EB2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АО "Эксперт Банк"</w:t>
      </w:r>
      <w:r w:rsidR="00876D5B" w:rsidRPr="005950F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(далее –</w:t>
      </w:r>
      <w:r w:rsidR="00B31512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Лот):</w:t>
      </w:r>
      <w:r w:rsidR="00E569B1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12" w:name="_Hlk102040278"/>
      <w:bookmarkStart w:id="13" w:name="_Hlk103768758"/>
      <w:r w:rsidR="00B508F6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14:paraId="0982B221" w14:textId="77777777" w:rsidR="00424EB2" w:rsidRDefault="00FB0671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</w:pPr>
      <w:r w:rsidRPr="005950F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Лот №1: </w:t>
      </w:r>
      <w:bookmarkEnd w:id="12"/>
    </w:p>
    <w:p w14:paraId="537D4959" w14:textId="417D8E2A" w:rsidR="00424EB2" w:rsidRPr="00424EB2" w:rsidRDefault="00424EB2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424EB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Автомобиль марка Volkswagen Polo, год выпуска 2011, тип транспортного средства: легковой автомобиль седан, цвет: серебристо-желтый, механическая КПП, № двигателя: CFN 260640; рабочий объем двигателя 1598.0 см³, мощность 77.230/105.0 кВт/л.с; номер кузова (кабины), VIN: XW8ZZZ61ZCG004699</w:t>
      </w:r>
    </w:p>
    <w:p w14:paraId="29264CD6" w14:textId="7B6BDD4F" w:rsidR="00A256C7" w:rsidRPr="00A256C7" w:rsidRDefault="00F81E59" w:rsidP="00A256C7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5"/>
          <w:szCs w:val="25"/>
          <w:shd w:val="clear" w:color="auto" w:fill="FFFFFF"/>
        </w:rPr>
      </w:pPr>
      <w:bookmarkStart w:id="14" w:name="_Hlk103768844"/>
      <w:bookmarkEnd w:id="13"/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Адрес места нахождения</w:t>
      </w:r>
      <w:r w:rsidR="00B31512" w:rsidRPr="00A256C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: </w:t>
      </w:r>
      <w:bookmarkEnd w:id="14"/>
      <w:r w:rsidR="00424EB2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Белгородская область, Корочанский р-н, село Дальняя Игуменка, ул. Геологов, 6, кв. 1. </w:t>
      </w:r>
    </w:p>
    <w:p w14:paraId="279B6A77" w14:textId="5E950644" w:rsidR="009879BC" w:rsidRPr="005950F5" w:rsidRDefault="009879BC" w:rsidP="005950F5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5950F5">
        <w:rPr>
          <w:rFonts w:ascii="Times New Roman" w:hAnsi="Times New Roman" w:cs="Times New Roman"/>
          <w:sz w:val="25"/>
          <w:szCs w:val="25"/>
          <w:lang w:bidi="ru-RU"/>
        </w:rPr>
        <w:t xml:space="preserve">Ознакомление с документами в отношении Имущества проводится путем обращения к Организатору торгов по тел. </w:t>
      </w:r>
      <w:r w:rsidRPr="005950F5">
        <w:rPr>
          <w:rFonts w:ascii="Times New Roman" w:hAnsi="Times New Roman" w:cs="Times New Roman"/>
          <w:b/>
          <w:bCs/>
          <w:sz w:val="25"/>
          <w:szCs w:val="25"/>
          <w:lang w:bidi="ru-RU"/>
        </w:rPr>
        <w:t>8(473)2</w:t>
      </w:r>
      <w:r w:rsidR="001864DE">
        <w:rPr>
          <w:rFonts w:ascii="Times New Roman" w:hAnsi="Times New Roman" w:cs="Times New Roman"/>
          <w:b/>
          <w:bCs/>
          <w:sz w:val="25"/>
          <w:szCs w:val="25"/>
          <w:lang w:bidi="ru-RU"/>
        </w:rPr>
        <w:t>6</w:t>
      </w:r>
      <w:r w:rsidRPr="005950F5">
        <w:rPr>
          <w:rFonts w:ascii="Times New Roman" w:hAnsi="Times New Roman" w:cs="Times New Roman"/>
          <w:b/>
          <w:bCs/>
          <w:sz w:val="25"/>
          <w:szCs w:val="25"/>
          <w:lang w:bidi="ru-RU"/>
        </w:rPr>
        <w:t>0-6</w:t>
      </w:r>
      <w:r w:rsidR="001864DE">
        <w:rPr>
          <w:rFonts w:ascii="Times New Roman" w:hAnsi="Times New Roman" w:cs="Times New Roman"/>
          <w:b/>
          <w:bCs/>
          <w:sz w:val="25"/>
          <w:szCs w:val="25"/>
          <w:lang w:bidi="ru-RU"/>
        </w:rPr>
        <w:t>0</w:t>
      </w:r>
      <w:r w:rsidRPr="005950F5">
        <w:rPr>
          <w:rFonts w:ascii="Times New Roman" w:hAnsi="Times New Roman" w:cs="Times New Roman"/>
          <w:b/>
          <w:bCs/>
          <w:sz w:val="25"/>
          <w:szCs w:val="25"/>
          <w:lang w:bidi="ru-RU"/>
        </w:rPr>
        <w:t>-</w:t>
      </w:r>
      <w:r w:rsidR="001864DE">
        <w:rPr>
          <w:rFonts w:ascii="Times New Roman" w:hAnsi="Times New Roman" w:cs="Times New Roman"/>
          <w:b/>
          <w:bCs/>
          <w:sz w:val="25"/>
          <w:szCs w:val="25"/>
          <w:lang w:bidi="ru-RU"/>
        </w:rPr>
        <w:t>78</w:t>
      </w:r>
      <w:r w:rsidRPr="005950F5">
        <w:rPr>
          <w:rFonts w:ascii="Times New Roman" w:hAnsi="Times New Roman" w:cs="Times New Roman"/>
          <w:b/>
          <w:bCs/>
          <w:sz w:val="25"/>
          <w:szCs w:val="25"/>
          <w:lang w:bidi="ru-RU"/>
        </w:rPr>
        <w:t xml:space="preserve">, 8(916)600-02-13 и по e-mail: </w:t>
      </w:r>
      <w:hyperlink r:id="rId5" w:history="1">
        <w:r w:rsidRPr="005950F5">
          <w:rPr>
            <w:rStyle w:val="aa"/>
            <w:rFonts w:ascii="Times New Roman" w:hAnsi="Times New Roman" w:cs="Times New Roman"/>
            <w:b/>
            <w:bCs/>
            <w:sz w:val="25"/>
            <w:szCs w:val="25"/>
            <w:lang w:bidi="ru-RU"/>
          </w:rPr>
          <w:t>valek@auction-house.ru</w:t>
        </w:r>
      </w:hyperlink>
      <w:r w:rsidRPr="005950F5">
        <w:rPr>
          <w:rFonts w:ascii="Times New Roman" w:hAnsi="Times New Roman" w:cs="Times New Roman"/>
          <w:b/>
          <w:bCs/>
          <w:sz w:val="25"/>
          <w:szCs w:val="25"/>
          <w:lang w:bidi="ru-RU"/>
        </w:rPr>
        <w:t xml:space="preserve">  </w:t>
      </w:r>
      <w:r w:rsidRPr="005950F5">
        <w:rPr>
          <w:rFonts w:ascii="Times New Roman" w:hAnsi="Times New Roman" w:cs="Times New Roman"/>
          <w:sz w:val="25"/>
          <w:szCs w:val="25"/>
          <w:lang w:bidi="ru-RU"/>
        </w:rPr>
        <w:t>в рабочие дни с 10:00 до 17:00. 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77FA8066" w14:textId="5BDA4DF1" w:rsidR="007C4886" w:rsidRPr="005950F5" w:rsidRDefault="00466B8E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15" w:name="_Hlk114163042"/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Начальная цена </w:t>
      </w:r>
      <w:bookmarkEnd w:id="15"/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Лота №1 на Торгах 1 - </w:t>
      </w:r>
      <w:r w:rsidR="001864DE" w:rsidRPr="001864DE">
        <w:rPr>
          <w:rFonts w:ascii="Times New Roman" w:hAnsi="Times New Roman" w:cs="Times New Roman"/>
          <w:b/>
          <w:bCs/>
          <w:sz w:val="25"/>
          <w:szCs w:val="25"/>
        </w:rPr>
        <w:t>565 000</w:t>
      </w:r>
      <w:r w:rsidR="001864DE" w:rsidRPr="005950F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руб.</w:t>
      </w:r>
    </w:p>
    <w:p w14:paraId="475ECE6D" w14:textId="1620C2E0" w:rsidR="00404EF9" w:rsidRPr="005950F5" w:rsidRDefault="007C4886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950F5">
        <w:rPr>
          <w:rFonts w:ascii="Times New Roman" w:hAnsi="Times New Roman" w:cs="Times New Roman"/>
          <w:sz w:val="25"/>
          <w:szCs w:val="25"/>
        </w:rPr>
        <w:t xml:space="preserve">Торги проводятся путем повышения </w:t>
      </w:r>
      <w:r w:rsidR="00436CE7" w:rsidRPr="005950F5">
        <w:rPr>
          <w:rFonts w:ascii="Times New Roman" w:hAnsi="Times New Roman" w:cs="Times New Roman"/>
          <w:sz w:val="25"/>
          <w:szCs w:val="25"/>
        </w:rPr>
        <w:t>начальной</w:t>
      </w:r>
      <w:r w:rsidRPr="005950F5">
        <w:rPr>
          <w:rFonts w:ascii="Times New Roman" w:hAnsi="Times New Roman" w:cs="Times New Roman"/>
          <w:sz w:val="25"/>
          <w:szCs w:val="25"/>
        </w:rPr>
        <w:t xml:space="preserve"> цены Лота на величину, кратную величине шага аукциона. </w:t>
      </w:r>
      <w:r w:rsidR="00C03FCF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Шаг аукциона – </w:t>
      </w:r>
      <w:r w:rsidR="00C03FCF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5%</w:t>
      </w:r>
      <w:r w:rsidR="00C03FCF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начальной цены Лота. </w:t>
      </w:r>
    </w:p>
    <w:p w14:paraId="1D91EC85" w14:textId="044229F5" w:rsidR="005950F5" w:rsidRPr="00C825CC" w:rsidRDefault="00C825CC" w:rsidP="00C825C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</w:pPr>
      <w:r w:rsidRPr="005950F5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адаток – 20 % от начальной цены Лота</w:t>
      </w:r>
      <w:r w:rsidRPr="005950F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,</w:t>
      </w:r>
      <w:r w:rsidRPr="005950F5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установленный для Торгов</w:t>
      </w:r>
      <w:r w:rsidRPr="005E14A1">
        <w:rPr>
          <w:rFonts w:ascii="Times New Roman" w:eastAsia="Times New Roman" w:hAnsi="Times New Roman" w:cs="Times New Roman"/>
          <w:color w:val="000000"/>
          <w:sz w:val="24"/>
          <w:szCs w:val="24"/>
        </w:rPr>
        <w:t>/определенного периода ТППП,</w:t>
      </w:r>
      <w:r w:rsidRPr="005950F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должен поступить </w:t>
      </w:r>
      <w:r w:rsidRPr="005950F5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  <w:t>на счет</w:t>
      </w:r>
      <w:r w:rsidRPr="005950F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5950F5">
        <w:rPr>
          <w:rFonts w:ascii="Times New Roman" w:hAnsi="Times New Roman" w:cs="Times New Roman"/>
          <w:b/>
          <w:bCs/>
          <w:spacing w:val="-6"/>
          <w:sz w:val="25"/>
          <w:szCs w:val="25"/>
        </w:rPr>
        <w:t>Оператора ЭП</w:t>
      </w:r>
      <w:r w:rsidRPr="005950F5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Pr="005950F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>не позднее даты и времени окончания приема заявок на участие в Торгах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</w:rPr>
        <w:t>/ТППП</w:t>
      </w:r>
      <w:r w:rsidRPr="005950F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. </w:t>
      </w:r>
      <w:r w:rsidR="009879BC"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</w:t>
      </w:r>
      <w:r w:rsidR="0027640C"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«О порядке работы с денежными средствами, перечисляемыми в качестве задатка при проведении электронных торгов по продаже имущества (предприятия) </w:t>
      </w:r>
      <w:r w:rsidR="0027640C" w:rsidRPr="005950F5">
        <w:rPr>
          <w:rFonts w:ascii="Times New Roman" w:hAnsi="Times New Roman" w:cs="Times New Roman"/>
          <w:color w:val="000000"/>
          <w:sz w:val="25"/>
          <w:szCs w:val="25"/>
        </w:rPr>
        <w:lastRenderedPageBreak/>
        <w:t>должников в ходе процедур, применяемых в деле о банкротстве, имущества частных собственников», размещённо</w:t>
      </w:r>
      <w:r w:rsidR="005950F5">
        <w:rPr>
          <w:rFonts w:ascii="Times New Roman" w:hAnsi="Times New Roman" w:cs="Times New Roman"/>
          <w:color w:val="000000"/>
          <w:sz w:val="25"/>
          <w:szCs w:val="25"/>
        </w:rPr>
        <w:t>м</w:t>
      </w:r>
      <w:r w:rsidR="0027640C"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 на </w:t>
      </w:r>
      <w:r w:rsidR="005950F5">
        <w:rPr>
          <w:rFonts w:ascii="Times New Roman" w:hAnsi="Times New Roman" w:cs="Times New Roman"/>
          <w:color w:val="000000"/>
          <w:sz w:val="25"/>
          <w:szCs w:val="25"/>
        </w:rPr>
        <w:t>ЭП.</w:t>
      </w:r>
      <w:r w:rsidR="0027640C"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59B5B79D" w14:textId="77777777" w:rsidR="00EB6C93" w:rsidRDefault="009879BC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Реквизиты расчетного счета для внесения задатка: </w:t>
      </w:r>
    </w:p>
    <w:p w14:paraId="5851DD08" w14:textId="79DE2170" w:rsidR="005950F5" w:rsidRDefault="009879BC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950F5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  <w:r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2ED27F45" w14:textId="73F13216" w:rsidR="00404EF9" w:rsidRPr="005950F5" w:rsidRDefault="009879BC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В назначении платежа необходимо указывать: </w:t>
      </w:r>
      <w:r w:rsidRPr="005950F5">
        <w:rPr>
          <w:rFonts w:ascii="Times New Roman" w:hAnsi="Times New Roman" w:cs="Times New Roman"/>
          <w:b/>
          <w:color w:val="000000"/>
          <w:sz w:val="25"/>
          <w:szCs w:val="25"/>
        </w:rPr>
        <w:t>«№ Л/с ....</w:t>
      </w:r>
      <w:r w:rsidR="003E3AA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5950F5">
        <w:rPr>
          <w:rFonts w:ascii="Times New Roman" w:hAnsi="Times New Roman" w:cs="Times New Roman"/>
          <w:b/>
          <w:color w:val="000000"/>
          <w:sz w:val="25"/>
          <w:szCs w:val="25"/>
        </w:rPr>
        <w:t>Средства для проведения операций по обеспечению участия в электронных торгах. НДС не облагается».</w:t>
      </w:r>
      <w:r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  Исполнение обязанности по внесению суммы задатка третьими лицами не допускается.</w:t>
      </w:r>
      <w:r w:rsidR="005950F5"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33ED7" w:rsidRPr="00C33ED7">
        <w:rPr>
          <w:rFonts w:ascii="Times New Roman" w:hAnsi="Times New Roman" w:cs="Times New Roman"/>
          <w:color w:val="000000"/>
          <w:sz w:val="25"/>
          <w:szCs w:val="25"/>
        </w:rPr>
        <w:t>Документом, подтверждающим поступление задатка на счет ОТ, является выписка со счета ОТ.</w:t>
      </w:r>
      <w:r w:rsidR="00C33ED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AC4B7D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  <w:r w:rsidR="005E6D21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C825CC" w:rsidRPr="00C825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Договор о задатке и проект договора купли-продажи (далее - ДКП), заключаемого по итогам Торгов/ТППП, размещены на ЭП.</w:t>
      </w:r>
    </w:p>
    <w:p w14:paraId="4F1508DE" w14:textId="0D9ADACD" w:rsidR="00404EF9" w:rsidRPr="005950F5" w:rsidRDefault="00AC4B7D" w:rsidP="005950F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К участию в </w:t>
      </w:r>
      <w:bookmarkStart w:id="16" w:name="_Hlk49508310"/>
      <w:r w:rsidR="009156FB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 1 и Торгах 2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End w:id="16"/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C33E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№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AD47CF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AD47CF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У, СРО арбитражных управляющих, членом или руководителем которой является </w:t>
      </w:r>
      <w:r w:rsidR="00AD47CF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</w:t>
      </w:r>
    </w:p>
    <w:p w14:paraId="6A2FD609" w14:textId="77777777" w:rsidR="00404EF9" w:rsidRPr="005950F5" w:rsidRDefault="00AC4B7D" w:rsidP="005950F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Победитель </w:t>
      </w:r>
      <w:r w:rsidR="00532405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Торгов 1 и Торгов 2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- лицо, предложившее наиболее высокую цену (далее – ПТ). Результаты </w:t>
      </w:r>
      <w:r w:rsidR="00532405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торгов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1399444E" w14:textId="77777777" w:rsidR="00EB6C93" w:rsidRDefault="00AC4B7D" w:rsidP="00A256C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Проект договора </w:t>
      </w:r>
      <w:bookmarkStart w:id="17" w:name="_Hlk49508377"/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Договор) </w:t>
      </w:r>
      <w:bookmarkEnd w:id="17"/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размещен на ЭП. Договор заключается с ПТ в течение 5 </w:t>
      </w:r>
      <w:r w:rsidR="00532405" w:rsidRPr="005950F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(пяти)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дней с даты получения </w:t>
      </w:r>
      <w:r w:rsidR="00532405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ПТ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Договора от </w:t>
      </w:r>
      <w:r w:rsidR="00AD47CF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</w:t>
      </w:r>
    </w:p>
    <w:p w14:paraId="2970A9CB" w14:textId="77777777" w:rsidR="001864DE" w:rsidRDefault="00AC4B7D" w:rsidP="00A256C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Оплата - в течение 30 дней со дня подписания Договора на </w:t>
      </w:r>
      <w:r w:rsidR="00532405" w:rsidRPr="005950F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спец. счет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Должника:</w:t>
      </w:r>
      <w:r w:rsidR="001B2001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14:paraId="12B7F6C1" w14:textId="25079477" w:rsidR="001864DE" w:rsidRPr="001864DE" w:rsidRDefault="001864DE" w:rsidP="001864DE">
      <w:pPr>
        <w:ind w:right="-57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</w:rPr>
      </w:pPr>
      <w:bookmarkStart w:id="18" w:name="_Hlk67043746"/>
      <w:r w:rsidRPr="001864D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р/с 40817810938117942620 в ПАО СБЕРБАНК г. Москва, БИК банка: 044525225, к/с 30101810400000000225,</w:t>
      </w:r>
      <w:r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 </w:t>
      </w:r>
      <w:bookmarkEnd w:id="18"/>
      <w:r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получатель </w:t>
      </w:r>
      <w:r w:rsidRPr="001E3F44">
        <w:rPr>
          <w:rFonts w:ascii="Times New Roman" w:hAnsi="Times New Roman" w:cs="Times New Roman"/>
          <w:bCs/>
          <w:sz w:val="25"/>
          <w:szCs w:val="25"/>
        </w:rPr>
        <w:t>Сармаев Серге</w:t>
      </w:r>
      <w:r>
        <w:rPr>
          <w:rFonts w:ascii="Times New Roman" w:hAnsi="Times New Roman" w:cs="Times New Roman"/>
          <w:bCs/>
          <w:sz w:val="25"/>
          <w:szCs w:val="25"/>
        </w:rPr>
        <w:t xml:space="preserve">й </w:t>
      </w:r>
      <w:r w:rsidRPr="001E3F44">
        <w:rPr>
          <w:rFonts w:ascii="Times New Roman" w:hAnsi="Times New Roman" w:cs="Times New Roman"/>
          <w:bCs/>
          <w:sz w:val="25"/>
          <w:szCs w:val="25"/>
        </w:rPr>
        <w:t>Федорович</w:t>
      </w:r>
      <w:r>
        <w:rPr>
          <w:rFonts w:ascii="Times New Roman" w:hAnsi="Times New Roman" w:cs="Times New Roman"/>
          <w:bCs/>
          <w:sz w:val="25"/>
          <w:szCs w:val="25"/>
        </w:rPr>
        <w:t>,</w:t>
      </w:r>
      <w:r w:rsidRPr="0001167F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1864DE">
        <w:rPr>
          <w:rFonts w:ascii="Times New Roman" w:hAnsi="Times New Roman" w:cs="Times New Roman"/>
          <w:bCs/>
          <w:sz w:val="25"/>
          <w:szCs w:val="25"/>
        </w:rPr>
        <w:t>ИНН 311003617951</w:t>
      </w:r>
      <w:r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Pr="0001167F">
        <w:rPr>
          <w:rFonts w:ascii="Times New Roman" w:hAnsi="Times New Roman" w:cs="Times New Roman"/>
          <w:bCs/>
          <w:sz w:val="25"/>
          <w:szCs w:val="25"/>
        </w:rPr>
        <w:t xml:space="preserve">открытый на имя </w:t>
      </w:r>
      <w:r>
        <w:rPr>
          <w:rFonts w:ascii="Times New Roman" w:hAnsi="Times New Roman" w:cs="Times New Roman"/>
          <w:bCs/>
          <w:sz w:val="25"/>
          <w:szCs w:val="25"/>
        </w:rPr>
        <w:t xml:space="preserve">должника </w:t>
      </w:r>
      <w:r w:rsidRPr="0001167F">
        <w:rPr>
          <w:rFonts w:ascii="Times New Roman" w:hAnsi="Times New Roman" w:cs="Times New Roman"/>
          <w:bCs/>
          <w:sz w:val="25"/>
          <w:szCs w:val="25"/>
        </w:rPr>
        <w:t>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 г.</w:t>
      </w:r>
    </w:p>
    <w:p w14:paraId="43670230" w14:textId="739C9219" w:rsidR="00532405" w:rsidRPr="00353053" w:rsidRDefault="009879BC" w:rsidP="001864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950F5">
        <w:rPr>
          <w:rFonts w:ascii="Times New Roman" w:hAnsi="Times New Roman" w:cs="Times New Roman"/>
          <w:b/>
          <w:bCs/>
          <w:sz w:val="25"/>
          <w:szCs w:val="25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532405" w:rsidRPr="00353053" w:rsidSect="001864DE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16C3B"/>
    <w:rsid w:val="00026A81"/>
    <w:rsid w:val="00044A67"/>
    <w:rsid w:val="000462B2"/>
    <w:rsid w:val="0005381C"/>
    <w:rsid w:val="00064FDB"/>
    <w:rsid w:val="00096F8A"/>
    <w:rsid w:val="000D6073"/>
    <w:rsid w:val="000E6765"/>
    <w:rsid w:val="00142F0E"/>
    <w:rsid w:val="0015033B"/>
    <w:rsid w:val="0017170E"/>
    <w:rsid w:val="0017569E"/>
    <w:rsid w:val="00176DE5"/>
    <w:rsid w:val="001864DE"/>
    <w:rsid w:val="0018763B"/>
    <w:rsid w:val="001A2DD7"/>
    <w:rsid w:val="001A6F62"/>
    <w:rsid w:val="001B0411"/>
    <w:rsid w:val="001B2001"/>
    <w:rsid w:val="001B2BAF"/>
    <w:rsid w:val="001B4E6F"/>
    <w:rsid w:val="001E2B8E"/>
    <w:rsid w:val="00210FBF"/>
    <w:rsid w:val="00216A23"/>
    <w:rsid w:val="00233B63"/>
    <w:rsid w:val="002625BE"/>
    <w:rsid w:val="0027640C"/>
    <w:rsid w:val="00293BAC"/>
    <w:rsid w:val="002974A7"/>
    <w:rsid w:val="002D7ADA"/>
    <w:rsid w:val="002E6766"/>
    <w:rsid w:val="002F520A"/>
    <w:rsid w:val="0030699B"/>
    <w:rsid w:val="00312B73"/>
    <w:rsid w:val="003250CF"/>
    <w:rsid w:val="00327309"/>
    <w:rsid w:val="00353053"/>
    <w:rsid w:val="00356DB5"/>
    <w:rsid w:val="003749B4"/>
    <w:rsid w:val="00390A28"/>
    <w:rsid w:val="003C2694"/>
    <w:rsid w:val="003E3AA7"/>
    <w:rsid w:val="00404EF9"/>
    <w:rsid w:val="0042086B"/>
    <w:rsid w:val="00424EB2"/>
    <w:rsid w:val="00435E82"/>
    <w:rsid w:val="00436CE7"/>
    <w:rsid w:val="00446465"/>
    <w:rsid w:val="00463D4D"/>
    <w:rsid w:val="00466B8E"/>
    <w:rsid w:val="004B36A7"/>
    <w:rsid w:val="004F416D"/>
    <w:rsid w:val="0050572D"/>
    <w:rsid w:val="00532405"/>
    <w:rsid w:val="00573F80"/>
    <w:rsid w:val="00592177"/>
    <w:rsid w:val="00594083"/>
    <w:rsid w:val="005950F5"/>
    <w:rsid w:val="005B4FA1"/>
    <w:rsid w:val="005C6EEC"/>
    <w:rsid w:val="005E6D21"/>
    <w:rsid w:val="005F07DD"/>
    <w:rsid w:val="005F1976"/>
    <w:rsid w:val="005F2557"/>
    <w:rsid w:val="00600176"/>
    <w:rsid w:val="00603727"/>
    <w:rsid w:val="00607070"/>
    <w:rsid w:val="006419F7"/>
    <w:rsid w:val="006435ED"/>
    <w:rsid w:val="006454DD"/>
    <w:rsid w:val="00677E82"/>
    <w:rsid w:val="006B50DE"/>
    <w:rsid w:val="006C40AD"/>
    <w:rsid w:val="006D1138"/>
    <w:rsid w:val="006D2407"/>
    <w:rsid w:val="0070525B"/>
    <w:rsid w:val="00705301"/>
    <w:rsid w:val="00714539"/>
    <w:rsid w:val="00717508"/>
    <w:rsid w:val="007259C2"/>
    <w:rsid w:val="00741313"/>
    <w:rsid w:val="00745AE3"/>
    <w:rsid w:val="007579AF"/>
    <w:rsid w:val="007666AF"/>
    <w:rsid w:val="0077446F"/>
    <w:rsid w:val="007842D9"/>
    <w:rsid w:val="007863A1"/>
    <w:rsid w:val="00791DB5"/>
    <w:rsid w:val="007A75C1"/>
    <w:rsid w:val="007B02BD"/>
    <w:rsid w:val="007B17B2"/>
    <w:rsid w:val="007B7C58"/>
    <w:rsid w:val="007C4886"/>
    <w:rsid w:val="007D2B9C"/>
    <w:rsid w:val="007D5092"/>
    <w:rsid w:val="007F7BD6"/>
    <w:rsid w:val="00871FE2"/>
    <w:rsid w:val="00876D5B"/>
    <w:rsid w:val="008A6858"/>
    <w:rsid w:val="008C4FD9"/>
    <w:rsid w:val="008D2309"/>
    <w:rsid w:val="008F499F"/>
    <w:rsid w:val="008F520D"/>
    <w:rsid w:val="009026D5"/>
    <w:rsid w:val="009156FB"/>
    <w:rsid w:val="00915C23"/>
    <w:rsid w:val="00921536"/>
    <w:rsid w:val="00927741"/>
    <w:rsid w:val="00932E67"/>
    <w:rsid w:val="00933409"/>
    <w:rsid w:val="00947CF6"/>
    <w:rsid w:val="00985983"/>
    <w:rsid w:val="009879BC"/>
    <w:rsid w:val="009C07DC"/>
    <w:rsid w:val="009F77C4"/>
    <w:rsid w:val="00A256C7"/>
    <w:rsid w:val="00A60BC5"/>
    <w:rsid w:val="00A630F6"/>
    <w:rsid w:val="00A9010A"/>
    <w:rsid w:val="00A91CDA"/>
    <w:rsid w:val="00A958CC"/>
    <w:rsid w:val="00AA0CA3"/>
    <w:rsid w:val="00AB1500"/>
    <w:rsid w:val="00AC4B7D"/>
    <w:rsid w:val="00AC700B"/>
    <w:rsid w:val="00AD47CF"/>
    <w:rsid w:val="00AD6E81"/>
    <w:rsid w:val="00AF1572"/>
    <w:rsid w:val="00AF4F4A"/>
    <w:rsid w:val="00B31512"/>
    <w:rsid w:val="00B442E2"/>
    <w:rsid w:val="00B504B3"/>
    <w:rsid w:val="00B508F6"/>
    <w:rsid w:val="00B53EFF"/>
    <w:rsid w:val="00B55CA3"/>
    <w:rsid w:val="00B75658"/>
    <w:rsid w:val="00BB6D41"/>
    <w:rsid w:val="00BC1B48"/>
    <w:rsid w:val="00BE76A2"/>
    <w:rsid w:val="00BF7A5A"/>
    <w:rsid w:val="00C03FCF"/>
    <w:rsid w:val="00C3074F"/>
    <w:rsid w:val="00C33ED7"/>
    <w:rsid w:val="00C35261"/>
    <w:rsid w:val="00C3658A"/>
    <w:rsid w:val="00C825CC"/>
    <w:rsid w:val="00CA1BC6"/>
    <w:rsid w:val="00CC2092"/>
    <w:rsid w:val="00CE0C6B"/>
    <w:rsid w:val="00D13E52"/>
    <w:rsid w:val="00D173D5"/>
    <w:rsid w:val="00D27233"/>
    <w:rsid w:val="00D47721"/>
    <w:rsid w:val="00D90EC7"/>
    <w:rsid w:val="00D9528D"/>
    <w:rsid w:val="00D9791F"/>
    <w:rsid w:val="00DA4F5B"/>
    <w:rsid w:val="00DD5CFE"/>
    <w:rsid w:val="00E15FE7"/>
    <w:rsid w:val="00E34024"/>
    <w:rsid w:val="00E36AC4"/>
    <w:rsid w:val="00E40253"/>
    <w:rsid w:val="00E569B1"/>
    <w:rsid w:val="00E62AEF"/>
    <w:rsid w:val="00E7581A"/>
    <w:rsid w:val="00EB6C93"/>
    <w:rsid w:val="00EC4E22"/>
    <w:rsid w:val="00EC63C2"/>
    <w:rsid w:val="00F33865"/>
    <w:rsid w:val="00F45241"/>
    <w:rsid w:val="00F70DD7"/>
    <w:rsid w:val="00F74527"/>
    <w:rsid w:val="00F81E59"/>
    <w:rsid w:val="00F844A3"/>
    <w:rsid w:val="00F861CC"/>
    <w:rsid w:val="00FB0671"/>
    <w:rsid w:val="00FE3D9D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5AC6CDA6-9BFB-41D5-B7F2-5C19D15F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c">
    <w:name w:val="Unresolved Mention"/>
    <w:basedOn w:val="a0"/>
    <w:uiPriority w:val="99"/>
    <w:semiHidden/>
    <w:unhideWhenUsed/>
    <w:rsid w:val="001A2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Валек Антон Игоревич</cp:lastModifiedBy>
  <cp:revision>58</cp:revision>
  <cp:lastPrinted>2020-10-15T14:55:00Z</cp:lastPrinted>
  <dcterms:created xsi:type="dcterms:W3CDTF">2022-05-05T08:03:00Z</dcterms:created>
  <dcterms:modified xsi:type="dcterms:W3CDTF">2023-03-07T11:17:00Z</dcterms:modified>
</cp:coreProperties>
</file>