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="00115CEC">
        <w:tab/>
      </w:r>
      <w:r w:rsidR="00E91CBA">
        <w:t>_____________</w:t>
      </w:r>
      <w:r w:rsidR="001B5F9A">
        <w:t xml:space="preserve"> </w:t>
      </w:r>
      <w:proofErr w:type="gramStart"/>
      <w:r w:rsidR="001B5F9A">
        <w:t>г</w:t>
      </w:r>
      <w:proofErr w:type="gramEnd"/>
      <w:r w:rsidR="001B5F9A">
        <w:t>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9E3BF9" w:rsidRDefault="009E3BF9" w:rsidP="009E3BF9">
      <w:pPr>
        <w:pStyle w:val="a3"/>
        <w:numPr>
          <w:ilvl w:val="0"/>
          <w:numId w:val="3"/>
        </w:numPr>
        <w:ind w:left="0" w:firstLine="0"/>
        <w:jc w:val="both"/>
        <w:rPr>
          <w:b/>
        </w:rPr>
      </w:pPr>
      <w:r w:rsidRPr="009E3BF9">
        <w:rPr>
          <w:b/>
        </w:rPr>
        <w:t xml:space="preserve">ООО «БАЛТИЗА» (далее – </w:t>
      </w:r>
      <w:r w:rsidR="008858EA" w:rsidRPr="009E3BF9">
        <w:rPr>
          <w:b/>
        </w:rPr>
        <w:t xml:space="preserve">должник), адрес местонахождения: </w:t>
      </w:r>
      <w:r w:rsidRPr="009E3BF9">
        <w:rPr>
          <w:rStyle w:val="paragraph"/>
          <w:b/>
        </w:rPr>
        <w:t>196601, Санкт-Петербург, г</w:t>
      </w:r>
      <w:proofErr w:type="gramStart"/>
      <w:r w:rsidRPr="009E3BF9">
        <w:rPr>
          <w:rStyle w:val="paragraph"/>
          <w:b/>
        </w:rPr>
        <w:t>.П</w:t>
      </w:r>
      <w:proofErr w:type="gramEnd"/>
      <w:r w:rsidRPr="009E3BF9">
        <w:rPr>
          <w:rStyle w:val="paragraph"/>
          <w:b/>
        </w:rPr>
        <w:t xml:space="preserve">ушкин, ул.Глинки, д.1, лит.А, </w:t>
      </w:r>
      <w:proofErr w:type="spellStart"/>
      <w:r w:rsidRPr="009E3BF9">
        <w:rPr>
          <w:rStyle w:val="paragraph"/>
          <w:b/>
        </w:rPr>
        <w:t>пом</w:t>
      </w:r>
      <w:proofErr w:type="spellEnd"/>
      <w:r w:rsidRPr="009E3BF9">
        <w:rPr>
          <w:rStyle w:val="paragraph"/>
          <w:b/>
        </w:rPr>
        <w:t>. 7-Н; ИНН 7811056374; ОГРН 1037825007330</w:t>
      </w:r>
      <w:r w:rsidR="008858EA" w:rsidRPr="009E3BF9">
        <w:rPr>
          <w:b/>
        </w:rPr>
        <w:t xml:space="preserve">) в лице конкурсного управляющего </w:t>
      </w:r>
      <w:proofErr w:type="spellStart"/>
      <w:r w:rsidR="008858EA" w:rsidRPr="009E3BF9">
        <w:rPr>
          <w:b/>
        </w:rPr>
        <w:t>Бабяка</w:t>
      </w:r>
      <w:proofErr w:type="spellEnd"/>
      <w:r w:rsidR="008858EA" w:rsidRPr="009E3BF9">
        <w:rPr>
          <w:b/>
        </w:rPr>
        <w:t xml:space="preserve"> Игоря Александровича, </w:t>
      </w:r>
      <w:r w:rsidRPr="009E3BF9">
        <w:rPr>
          <w:b/>
        </w:rPr>
        <w:t>действующего</w:t>
      </w:r>
      <w:r w:rsidR="008858EA" w:rsidRPr="009E3BF9">
        <w:rPr>
          <w:b/>
        </w:rPr>
        <w:t xml:space="preserve"> на основании Решения Арбитражного суда Санкт-Петербурга и Ленинградской обл. от </w:t>
      </w:r>
      <w:r w:rsidRPr="009E3BF9">
        <w:rPr>
          <w:b/>
        </w:rPr>
        <w:t>02</w:t>
      </w:r>
      <w:r w:rsidR="008858EA" w:rsidRPr="009E3BF9">
        <w:rPr>
          <w:b/>
        </w:rPr>
        <w:t>.1</w:t>
      </w:r>
      <w:r w:rsidRPr="009E3BF9">
        <w:rPr>
          <w:b/>
        </w:rPr>
        <w:t>2</w:t>
      </w:r>
      <w:r w:rsidR="008858EA" w:rsidRPr="009E3BF9">
        <w:rPr>
          <w:b/>
        </w:rPr>
        <w:t>.202</w:t>
      </w:r>
      <w:r w:rsidRPr="009E3BF9">
        <w:rPr>
          <w:b/>
        </w:rPr>
        <w:t>2</w:t>
      </w:r>
      <w:r w:rsidR="008858EA" w:rsidRPr="009E3BF9">
        <w:rPr>
          <w:b/>
        </w:rPr>
        <w:t xml:space="preserve"> г. по делу </w:t>
      </w:r>
      <w:r w:rsidRPr="009E3BF9">
        <w:rPr>
          <w:b/>
        </w:rPr>
        <w:t>А56-95670/2020</w:t>
      </w:r>
      <w:r w:rsidR="00762B01" w:rsidRPr="009E3BF9">
        <w:rPr>
          <w:b/>
        </w:rPr>
        <w:t xml:space="preserve"> </w:t>
      </w:r>
      <w:r w:rsidR="001A1BE3" w:rsidRPr="009E3BF9">
        <w:rPr>
          <w:b/>
        </w:rPr>
        <w:t xml:space="preserve">(далее – Сторона 1) и </w:t>
      </w: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9257A3">
        <w:rPr>
          <w:rFonts w:eastAsia="Calibri"/>
          <w:b/>
          <w:snapToGrid w:val="0"/>
          <w:color w:val="000000"/>
        </w:rPr>
        <w:t>_____________________________________________________________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</w:t>
      </w:r>
      <w:r w:rsidR="00215D03">
        <w:t>торгов</w:t>
      </w:r>
      <w:r w:rsidRPr="00762B01">
        <w:t xml:space="preserve"> по продаже </w:t>
      </w:r>
      <w:r w:rsidR="009E3BF9">
        <w:t>имущества</w:t>
      </w:r>
      <w:r w:rsidR="00DA6644">
        <w:t xml:space="preserve"> </w:t>
      </w:r>
      <w:r w:rsidR="009E3BF9">
        <w:t>должника</w:t>
      </w:r>
      <w:r w:rsidRPr="00762B01">
        <w:t xml:space="preserve"> (далее – аукцион). </w:t>
      </w: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099"/>
        <w:gridCol w:w="1418"/>
        <w:gridCol w:w="1378"/>
      </w:tblGrid>
      <w:tr w:rsidR="00847E44" w:rsidRPr="00762B01" w:rsidTr="00847E44">
        <w:tc>
          <w:tcPr>
            <w:tcW w:w="353" w:type="pct"/>
          </w:tcPr>
          <w:p w:rsidR="00847E44" w:rsidRPr="00762B01" w:rsidRDefault="00847E44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  <w:r>
              <w:rPr>
                <w:b/>
                <w:snapToGrid w:val="0"/>
              </w:rPr>
              <w:t xml:space="preserve"> лота</w:t>
            </w:r>
          </w:p>
        </w:tc>
        <w:tc>
          <w:tcPr>
            <w:tcW w:w="3186" w:type="pct"/>
          </w:tcPr>
          <w:p w:rsidR="00847E44" w:rsidRPr="00762B01" w:rsidRDefault="00847E44" w:rsidP="00832D38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Краткое наименование предмета торгов</w:t>
            </w:r>
          </w:p>
        </w:tc>
        <w:tc>
          <w:tcPr>
            <w:tcW w:w="741" w:type="pct"/>
          </w:tcPr>
          <w:p w:rsidR="00847E44" w:rsidRPr="00762B01" w:rsidRDefault="00847E44" w:rsidP="00890445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Начальная цена, руб.</w:t>
            </w:r>
          </w:p>
        </w:tc>
        <w:tc>
          <w:tcPr>
            <w:tcW w:w="721" w:type="pct"/>
          </w:tcPr>
          <w:p w:rsidR="00847E44" w:rsidRPr="00762B01" w:rsidRDefault="00847E44" w:rsidP="00847E44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>
              <w:rPr>
                <w:b/>
                <w:snapToGrid w:val="0"/>
              </w:rPr>
              <w:t>, руб.</w:t>
            </w:r>
          </w:p>
        </w:tc>
      </w:tr>
      <w:tr w:rsidR="00847E44" w:rsidRPr="00762B01" w:rsidTr="00847E44">
        <w:trPr>
          <w:trHeight w:val="277"/>
        </w:trPr>
        <w:tc>
          <w:tcPr>
            <w:tcW w:w="353" w:type="pct"/>
          </w:tcPr>
          <w:p w:rsidR="00847E44" w:rsidRPr="00772ED5" w:rsidRDefault="00847E44" w:rsidP="00772ED5">
            <w:pPr>
              <w:jc w:val="center"/>
            </w:pPr>
            <w:r w:rsidRPr="00772ED5">
              <w:rPr>
                <w:snapToGrid w:val="0"/>
              </w:rPr>
              <w:t>1</w:t>
            </w:r>
          </w:p>
        </w:tc>
        <w:tc>
          <w:tcPr>
            <w:tcW w:w="3186" w:type="pct"/>
          </w:tcPr>
          <w:p w:rsidR="00847E44" w:rsidRPr="00772ED5" w:rsidRDefault="00847E44" w:rsidP="00847E44">
            <w:pPr>
              <w:ind w:left="-109"/>
              <w:jc w:val="center"/>
            </w:pPr>
            <w:r w:rsidRPr="00395FBD">
              <w:rPr>
                <w:rStyle w:val="paragraph"/>
              </w:rPr>
              <w:t>нежилое помещение 7Н, площадью 314,5 кв</w:t>
            </w:r>
            <w:proofErr w:type="gramStart"/>
            <w:r w:rsidRPr="00395FBD">
              <w:rPr>
                <w:rStyle w:val="paragraph"/>
              </w:rPr>
              <w:t>.м</w:t>
            </w:r>
            <w:proofErr w:type="gramEnd"/>
            <w:r w:rsidRPr="00395FBD">
              <w:rPr>
                <w:rStyle w:val="paragraph"/>
              </w:rPr>
              <w:t xml:space="preserve">, этаж цокольный-1, </w:t>
            </w:r>
            <w:proofErr w:type="spellStart"/>
            <w:r w:rsidRPr="00395FBD">
              <w:rPr>
                <w:rStyle w:val="paragraph"/>
              </w:rPr>
              <w:t>кад.№</w:t>
            </w:r>
            <w:proofErr w:type="spellEnd"/>
            <w:r w:rsidRPr="00395FBD">
              <w:rPr>
                <w:rStyle w:val="paragraph"/>
              </w:rPr>
              <w:t xml:space="preserve"> 78:42:1810907:3290 (ранее присвоенный 78:42:18109Ж:9:26:8)</w:t>
            </w:r>
            <w:r>
              <w:rPr>
                <w:rStyle w:val="paragraph"/>
              </w:rPr>
              <w:t xml:space="preserve"> по адресу: СПб</w:t>
            </w:r>
            <w:r w:rsidRPr="00395FBD">
              <w:rPr>
                <w:rStyle w:val="paragraph"/>
              </w:rPr>
              <w:t>, г</w:t>
            </w:r>
            <w:proofErr w:type="gramStart"/>
            <w:r w:rsidRPr="00395FBD">
              <w:rPr>
                <w:rStyle w:val="paragraph"/>
              </w:rPr>
              <w:t>.П</w:t>
            </w:r>
            <w:proofErr w:type="gramEnd"/>
            <w:r w:rsidRPr="00395FBD">
              <w:rPr>
                <w:rStyle w:val="paragraph"/>
              </w:rPr>
              <w:t xml:space="preserve">ушкин, </w:t>
            </w:r>
            <w:r w:rsidRPr="007509AE">
              <w:rPr>
                <w:rStyle w:val="paragraph"/>
              </w:rPr>
              <w:t>ул.Глинки,д.1, лит.А</w:t>
            </w:r>
          </w:p>
        </w:tc>
        <w:tc>
          <w:tcPr>
            <w:tcW w:w="741" w:type="pct"/>
          </w:tcPr>
          <w:p w:rsidR="00847E44" w:rsidRPr="00772ED5" w:rsidRDefault="00847E44" w:rsidP="001D02F4">
            <w:pPr>
              <w:jc w:val="center"/>
            </w:pPr>
            <w:r w:rsidRPr="007509AE">
              <w:rPr>
                <w:rStyle w:val="paragraph"/>
              </w:rPr>
              <w:t>31</w:t>
            </w:r>
            <w:r>
              <w:rPr>
                <w:rStyle w:val="paragraph"/>
              </w:rPr>
              <w:t> </w:t>
            </w:r>
            <w:r w:rsidRPr="007509AE">
              <w:rPr>
                <w:rStyle w:val="paragraph"/>
              </w:rPr>
              <w:t>261</w:t>
            </w:r>
            <w:r>
              <w:rPr>
                <w:rStyle w:val="paragraph"/>
              </w:rPr>
              <w:t> </w:t>
            </w:r>
            <w:r w:rsidRPr="007509AE">
              <w:rPr>
                <w:rStyle w:val="paragraph"/>
              </w:rPr>
              <w:t>812</w:t>
            </w:r>
            <w:r>
              <w:rPr>
                <w:rStyle w:val="paragraph"/>
              </w:rPr>
              <w:t>,00</w:t>
            </w:r>
          </w:p>
        </w:tc>
        <w:tc>
          <w:tcPr>
            <w:tcW w:w="721" w:type="pct"/>
          </w:tcPr>
          <w:p w:rsidR="00847E44" w:rsidRPr="00772ED5" w:rsidRDefault="00847E44" w:rsidP="009E3BF9">
            <w:pPr>
              <w:jc w:val="center"/>
            </w:pPr>
            <w:r w:rsidRPr="007509AE">
              <w:rPr>
                <w:rStyle w:val="paragraph"/>
              </w:rPr>
              <w:t>3</w:t>
            </w:r>
            <w:r>
              <w:rPr>
                <w:rStyle w:val="paragraph"/>
              </w:rPr>
              <w:t> </w:t>
            </w:r>
            <w:r w:rsidRPr="007509AE">
              <w:rPr>
                <w:rStyle w:val="paragraph"/>
              </w:rPr>
              <w:t>126</w:t>
            </w:r>
            <w:r>
              <w:rPr>
                <w:rStyle w:val="paragraph"/>
              </w:rPr>
              <w:t> </w:t>
            </w:r>
            <w:r w:rsidRPr="007509AE">
              <w:rPr>
                <w:rStyle w:val="paragraph"/>
              </w:rPr>
              <w:t>181</w:t>
            </w:r>
            <w:r>
              <w:rPr>
                <w:rStyle w:val="paragraph"/>
              </w:rPr>
              <w:t>,20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Pr="009E3BF9" w:rsidRDefault="001A1BE3" w:rsidP="001A1BE3">
      <w:pPr>
        <w:jc w:val="both"/>
      </w:pPr>
      <w:r w:rsidRPr="00762B01">
        <w:t xml:space="preserve">3. Сумма задатка перечисляется на расчетный счет Стороны 1, указанный в сообщении о продаже имущества </w:t>
      </w:r>
      <w:r w:rsidR="009E3BF9">
        <w:t xml:space="preserve">до </w:t>
      </w:r>
      <w:r w:rsidRPr="00762B01">
        <w:t>даты окончания приема заявок</w:t>
      </w:r>
      <w:r w:rsidR="00BC31AE">
        <w:t xml:space="preserve"> на соответствующем интервале</w:t>
      </w:r>
      <w:r w:rsidRPr="00762B01">
        <w:t>, определенной в сообщении о продаже имущества.</w:t>
      </w:r>
      <w:r w:rsidR="009E3BF9" w:rsidRPr="009E3BF9">
        <w:t xml:space="preserve"> </w:t>
      </w:r>
      <w:r w:rsidR="009E3BF9">
        <w:t xml:space="preserve">Задаток должен поступить на расчетный счет должника </w:t>
      </w:r>
      <w:r w:rsidR="009E3BF9">
        <w:rPr>
          <w:rStyle w:val="paragraph"/>
        </w:rPr>
        <w:t xml:space="preserve">до момента </w:t>
      </w:r>
      <w:r w:rsidR="009E3BF9" w:rsidRPr="00F5729B">
        <w:rPr>
          <w:rStyle w:val="paragraph"/>
        </w:rPr>
        <w:t>составления протокола об определении участников торгов.</w:t>
      </w: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F93F58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F93F58">
        <w:t>торгов</w:t>
      </w:r>
      <w:r w:rsidRPr="00762B01">
        <w:t>, засчитывается в счет его покупной цены.</w:t>
      </w:r>
    </w:p>
    <w:p w:rsidR="009E3BF9" w:rsidRPr="00847E44" w:rsidRDefault="001A1BE3" w:rsidP="00847E44">
      <w:pPr>
        <w:jc w:val="both"/>
      </w:pPr>
      <w:r w:rsidRPr="00847E44">
        <w:t xml:space="preserve">5. </w:t>
      </w:r>
      <w:r w:rsidR="009E3BF9" w:rsidRPr="00847E44">
        <w:t>Внесенный задаток Стороне 2 не возвращается в случаях: отказа  или  уклонения  от заключения в установленный срок договора купли – продажи</w:t>
      </w:r>
      <w:r w:rsidR="00847E44" w:rsidRPr="00847E44">
        <w:t xml:space="preserve"> либо </w:t>
      </w:r>
      <w:r w:rsidR="009E3BF9" w:rsidRPr="00847E44">
        <w:t>не оплаты проданн</w:t>
      </w:r>
      <w:r w:rsidR="00847E44" w:rsidRPr="00847E44">
        <w:t>ого</w:t>
      </w:r>
      <w:r w:rsidR="009E3BF9" w:rsidRPr="00847E44">
        <w:t xml:space="preserve"> на торгах </w:t>
      </w:r>
      <w:r w:rsidR="00847E44" w:rsidRPr="00847E44">
        <w:t>имущества</w:t>
      </w:r>
      <w:r w:rsidR="009E3BF9" w:rsidRPr="00847E44">
        <w:t xml:space="preserve"> в срок, установленный договором купли - продажи.</w:t>
      </w:r>
    </w:p>
    <w:p w:rsidR="001A1BE3" w:rsidRPr="00762B01" w:rsidRDefault="00772ED5" w:rsidP="001A1BE3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Если Сторона 2 не была признана победителем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в отношении одного или нескольких лотов, указанных в заявке, сумма задатка </w:t>
      </w:r>
      <w:r w:rsidR="001A1BE3" w:rsidRPr="00762B01">
        <w:t xml:space="preserve">возвращается данной стороне в отношении одного или нескольких лотов, по итогам проведения </w:t>
      </w:r>
      <w:r w:rsidR="00F93F58">
        <w:t>торгов</w:t>
      </w:r>
      <w:r w:rsidR="001A1BE3" w:rsidRPr="00762B01">
        <w:t xml:space="preserve"> по которым Сторона 2 не была признана Победителем, в течение </w:t>
      </w:r>
      <w:r w:rsidR="00BD7064">
        <w:t>5</w:t>
      </w:r>
      <w:r w:rsidR="008858EA">
        <w:t xml:space="preserve"> рабочих</w:t>
      </w:r>
      <w:r w:rsidR="001A1BE3" w:rsidRPr="00762B01">
        <w:t xml:space="preserve"> дней со дня подведения итогов </w:t>
      </w:r>
      <w:r w:rsidR="00F93F58">
        <w:t>торгов</w:t>
      </w:r>
      <w:r w:rsidR="001A1BE3" w:rsidRPr="00762B01">
        <w:t>.</w:t>
      </w:r>
    </w:p>
    <w:p w:rsidR="001A1BE3" w:rsidRPr="00762B01" w:rsidRDefault="001A1BE3" w:rsidP="001A1BE3">
      <w:pPr>
        <w:jc w:val="both"/>
      </w:pPr>
      <w:r w:rsidRPr="00762B01">
        <w:t xml:space="preserve">В таком же порядке Сумма задатка возвращается и в случае, если Сторона 2 не была допущена к участию в </w:t>
      </w:r>
      <w:r w:rsidR="00F93F58">
        <w:t>торгах</w:t>
      </w:r>
      <w:r w:rsidRPr="00762B01">
        <w:t>.</w:t>
      </w:r>
    </w:p>
    <w:p w:rsidR="009E3BF9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Сторона 2 вправе до даты окончания приема заявок на участие в </w:t>
      </w:r>
      <w:r w:rsidR="00F93F58">
        <w:rPr>
          <w:snapToGrid w:val="0"/>
        </w:rPr>
        <w:t>торгах</w:t>
      </w:r>
      <w:r w:rsidR="001A1BE3" w:rsidRPr="00762B01">
        <w:rPr>
          <w:snapToGrid w:val="0"/>
        </w:rPr>
        <w:t xml:space="preserve">, определенной в сообщении о продаже имущества отозвать зарегистрированную заявку путем письменного уведомления Организатора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. </w:t>
      </w:r>
      <w:r w:rsidR="009E3BF9" w:rsidRPr="009E3BF9">
        <w:rPr>
          <w:snapToGrid w:val="0"/>
        </w:rPr>
        <w:t>Заявителю, отозвавшему заявку на участие в торгах до момента приобретения им статуса участника торгов, сумма поступившего от него задатка подлежит возврату в течение пяти рабочих дней со дня поступления организатору торгов уведомления об отзыве заявки.</w:t>
      </w: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>)</w:t>
      </w:r>
      <w:r w:rsidR="008858EA">
        <w:t xml:space="preserve"> рабочих</w:t>
      </w:r>
      <w:r w:rsidR="001A1BE3" w:rsidRPr="00762B01">
        <w:t xml:space="preserve"> </w:t>
      </w:r>
      <w:r w:rsidR="001A1BE3" w:rsidRPr="00762B01">
        <w:rPr>
          <w:snapToGrid w:val="0"/>
        </w:rPr>
        <w:t xml:space="preserve"> дней с даты такого отказа.</w:t>
      </w: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Сторон:</w:t>
      </w:r>
    </w:p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847E44" w:rsidRDefault="00847E44" w:rsidP="008858EA">
            <w:pPr>
              <w:rPr>
                <w:rStyle w:val="paragraph"/>
              </w:rPr>
            </w:pPr>
            <w:r w:rsidRPr="007509AE">
              <w:rPr>
                <w:rStyle w:val="paragraph"/>
              </w:rPr>
              <w:t xml:space="preserve">ООО «БАЛТИЗА» </w:t>
            </w:r>
          </w:p>
          <w:p w:rsidR="00847E44" w:rsidRDefault="00847E44" w:rsidP="008858EA">
            <w:pPr>
              <w:rPr>
                <w:rStyle w:val="paragraph"/>
              </w:rPr>
            </w:pPr>
            <w:r w:rsidRPr="007509AE">
              <w:rPr>
                <w:rStyle w:val="paragraph"/>
              </w:rPr>
              <w:t>ИНН 7811056374</w:t>
            </w:r>
            <w:r>
              <w:rPr>
                <w:rStyle w:val="paragraph"/>
              </w:rPr>
              <w:t>,</w:t>
            </w:r>
            <w:r w:rsidRPr="007509AE">
              <w:rPr>
                <w:rStyle w:val="paragraph"/>
              </w:rPr>
              <w:t xml:space="preserve"> КПП 782001001</w:t>
            </w:r>
          </w:p>
          <w:p w:rsidR="00847E44" w:rsidRDefault="00847E44" w:rsidP="008858EA">
            <w:pPr>
              <w:rPr>
                <w:rStyle w:val="paragraph"/>
              </w:rPr>
            </w:pPr>
            <w:proofErr w:type="spellStart"/>
            <w:proofErr w:type="gramStart"/>
            <w:r>
              <w:rPr>
                <w:rStyle w:val="paragraph"/>
              </w:rPr>
              <w:t>р</w:t>
            </w:r>
            <w:proofErr w:type="spellEnd"/>
            <w:proofErr w:type="gramEnd"/>
            <w:r>
              <w:rPr>
                <w:rStyle w:val="paragraph"/>
              </w:rPr>
              <w:t>/с</w:t>
            </w:r>
            <w:r w:rsidRPr="007509AE">
              <w:rPr>
                <w:rStyle w:val="paragraph"/>
              </w:rPr>
              <w:t xml:space="preserve"> 40702810655000020042 в СЕВЕРО-ЗАПАДНЫЙ БАНК ПАО СБЕРБАНК,</w:t>
            </w:r>
            <w:r>
              <w:rPr>
                <w:rStyle w:val="paragraph"/>
              </w:rPr>
              <w:t xml:space="preserve"> </w:t>
            </w:r>
          </w:p>
          <w:p w:rsidR="00847E44" w:rsidRDefault="00847E44" w:rsidP="008858EA">
            <w:pPr>
              <w:rPr>
                <w:rStyle w:val="paragraph"/>
              </w:rPr>
            </w:pPr>
            <w:r>
              <w:rPr>
                <w:rStyle w:val="paragraph"/>
              </w:rPr>
              <w:t>к/с</w:t>
            </w:r>
            <w:r w:rsidRPr="007509AE">
              <w:rPr>
                <w:rStyle w:val="paragraph"/>
              </w:rPr>
              <w:t xml:space="preserve"> 30101810500000000653</w:t>
            </w:r>
          </w:p>
          <w:p w:rsidR="008858EA" w:rsidRDefault="00847E44" w:rsidP="008858EA">
            <w:pPr>
              <w:rPr>
                <w:rStyle w:val="paragraph"/>
              </w:rPr>
            </w:pPr>
            <w:r>
              <w:rPr>
                <w:rStyle w:val="paragraph"/>
              </w:rPr>
              <w:t>БИК</w:t>
            </w:r>
            <w:r w:rsidRPr="007509AE">
              <w:rPr>
                <w:rStyle w:val="paragraph"/>
              </w:rPr>
              <w:t xml:space="preserve"> 044030653</w:t>
            </w:r>
          </w:p>
          <w:p w:rsidR="00847E44" w:rsidRDefault="00847E44" w:rsidP="008858EA">
            <w:pPr>
              <w:rPr>
                <w:rStyle w:val="paragraph"/>
              </w:rPr>
            </w:pPr>
          </w:p>
          <w:p w:rsidR="008858EA" w:rsidRDefault="008858EA" w:rsidP="008858EA">
            <w:pPr>
              <w:rPr>
                <w:rStyle w:val="paragraph"/>
              </w:rPr>
            </w:pPr>
            <w:r>
              <w:rPr>
                <w:rStyle w:val="paragraph"/>
              </w:rPr>
              <w:t>Конкурсный управляющий</w:t>
            </w:r>
          </w:p>
          <w:p w:rsidR="008858EA" w:rsidRDefault="008858EA" w:rsidP="008858EA">
            <w:pPr>
              <w:rPr>
                <w:rStyle w:val="paragraph"/>
              </w:rPr>
            </w:pPr>
          </w:p>
          <w:p w:rsidR="008858EA" w:rsidRPr="008E1F8B" w:rsidRDefault="008858EA" w:rsidP="008858EA">
            <w:r>
              <w:rPr>
                <w:rStyle w:val="paragraph"/>
              </w:rPr>
              <w:t>____________________________ Бабяк И.А.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t>Сторона 2</w:t>
            </w: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47E44" w:rsidRDefault="00847E44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P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94EED" w:rsidRP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4EED">
              <w:rPr>
                <w:rFonts w:eastAsia="Calibri"/>
                <w:color w:val="000000"/>
              </w:rPr>
              <w:t>_______________________/_____________/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734ED0" w:rsidRDefault="00734ED0"/>
    <w:sectPr w:rsidR="00734ED0" w:rsidSect="009E3B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9052CF"/>
    <w:multiLevelType w:val="hybridMultilevel"/>
    <w:tmpl w:val="DF905BDA"/>
    <w:lvl w:ilvl="0" w:tplc="67EA01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111A"/>
    <w:rsid w:val="00012AE4"/>
    <w:rsid w:val="00013AF2"/>
    <w:rsid w:val="0003075E"/>
    <w:rsid w:val="000320A0"/>
    <w:rsid w:val="00040392"/>
    <w:rsid w:val="000477AC"/>
    <w:rsid w:val="000635BB"/>
    <w:rsid w:val="000673CF"/>
    <w:rsid w:val="000713C7"/>
    <w:rsid w:val="00071C47"/>
    <w:rsid w:val="000952C7"/>
    <w:rsid w:val="00096815"/>
    <w:rsid w:val="000A5762"/>
    <w:rsid w:val="000B6B33"/>
    <w:rsid w:val="000C124C"/>
    <w:rsid w:val="000C7FDE"/>
    <w:rsid w:val="000F405D"/>
    <w:rsid w:val="00102D74"/>
    <w:rsid w:val="00103581"/>
    <w:rsid w:val="00112AC0"/>
    <w:rsid w:val="00115CEC"/>
    <w:rsid w:val="001344E0"/>
    <w:rsid w:val="00142A16"/>
    <w:rsid w:val="00143CB8"/>
    <w:rsid w:val="00145D38"/>
    <w:rsid w:val="00154878"/>
    <w:rsid w:val="00155B7D"/>
    <w:rsid w:val="00166087"/>
    <w:rsid w:val="00176DF9"/>
    <w:rsid w:val="0018774D"/>
    <w:rsid w:val="001A1BE3"/>
    <w:rsid w:val="001A4017"/>
    <w:rsid w:val="001B5F9A"/>
    <w:rsid w:val="001B6DE3"/>
    <w:rsid w:val="001C1BAF"/>
    <w:rsid w:val="001D02F4"/>
    <w:rsid w:val="001D3190"/>
    <w:rsid w:val="00215D03"/>
    <w:rsid w:val="00227D9E"/>
    <w:rsid w:val="00231DC2"/>
    <w:rsid w:val="00235EBF"/>
    <w:rsid w:val="002379CF"/>
    <w:rsid w:val="002428CF"/>
    <w:rsid w:val="00246FBB"/>
    <w:rsid w:val="0025137A"/>
    <w:rsid w:val="00251FE7"/>
    <w:rsid w:val="00254001"/>
    <w:rsid w:val="00261D3C"/>
    <w:rsid w:val="002664A4"/>
    <w:rsid w:val="00270AAF"/>
    <w:rsid w:val="00280F4F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66D3E"/>
    <w:rsid w:val="00367B2B"/>
    <w:rsid w:val="003711EE"/>
    <w:rsid w:val="0037401A"/>
    <w:rsid w:val="00375A60"/>
    <w:rsid w:val="00375CB7"/>
    <w:rsid w:val="00385E09"/>
    <w:rsid w:val="003A2366"/>
    <w:rsid w:val="003C2D54"/>
    <w:rsid w:val="003D302B"/>
    <w:rsid w:val="003D4E93"/>
    <w:rsid w:val="003E69D0"/>
    <w:rsid w:val="003F61B4"/>
    <w:rsid w:val="0040155A"/>
    <w:rsid w:val="004037B7"/>
    <w:rsid w:val="00406DEE"/>
    <w:rsid w:val="00415FEB"/>
    <w:rsid w:val="0043631B"/>
    <w:rsid w:val="00441F8E"/>
    <w:rsid w:val="00450AA1"/>
    <w:rsid w:val="004605A7"/>
    <w:rsid w:val="0046797C"/>
    <w:rsid w:val="004706AC"/>
    <w:rsid w:val="004715E0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E6B63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0D"/>
    <w:rsid w:val="00527B33"/>
    <w:rsid w:val="00535888"/>
    <w:rsid w:val="00536828"/>
    <w:rsid w:val="00537161"/>
    <w:rsid w:val="00557ED4"/>
    <w:rsid w:val="00562B73"/>
    <w:rsid w:val="00570E7B"/>
    <w:rsid w:val="005724BD"/>
    <w:rsid w:val="00580C60"/>
    <w:rsid w:val="005862F5"/>
    <w:rsid w:val="005878B7"/>
    <w:rsid w:val="00590BF9"/>
    <w:rsid w:val="005B6D67"/>
    <w:rsid w:val="005B7EAF"/>
    <w:rsid w:val="005C229D"/>
    <w:rsid w:val="005C3426"/>
    <w:rsid w:val="005D318D"/>
    <w:rsid w:val="005E674A"/>
    <w:rsid w:val="005F36E9"/>
    <w:rsid w:val="005F3DA0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5E50"/>
    <w:rsid w:val="006B7456"/>
    <w:rsid w:val="006C4D45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22818"/>
    <w:rsid w:val="00822B96"/>
    <w:rsid w:val="008231D2"/>
    <w:rsid w:val="00832D38"/>
    <w:rsid w:val="008372D1"/>
    <w:rsid w:val="00837609"/>
    <w:rsid w:val="0084478C"/>
    <w:rsid w:val="00847E44"/>
    <w:rsid w:val="00856684"/>
    <w:rsid w:val="00857DBE"/>
    <w:rsid w:val="008854BD"/>
    <w:rsid w:val="008858EA"/>
    <w:rsid w:val="00890445"/>
    <w:rsid w:val="00891135"/>
    <w:rsid w:val="00892A87"/>
    <w:rsid w:val="00895325"/>
    <w:rsid w:val="008A05D1"/>
    <w:rsid w:val="008A3113"/>
    <w:rsid w:val="008A37EC"/>
    <w:rsid w:val="008A435E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257A3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3BF9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47D91"/>
    <w:rsid w:val="00A56D7D"/>
    <w:rsid w:val="00A62A3B"/>
    <w:rsid w:val="00A640DC"/>
    <w:rsid w:val="00A64AA6"/>
    <w:rsid w:val="00A716EF"/>
    <w:rsid w:val="00A84F1D"/>
    <w:rsid w:val="00A854F9"/>
    <w:rsid w:val="00A94EED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51FA7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C27D1"/>
    <w:rsid w:val="00BC3082"/>
    <w:rsid w:val="00BC31AE"/>
    <w:rsid w:val="00BC3328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629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86442"/>
    <w:rsid w:val="00D93562"/>
    <w:rsid w:val="00DA221B"/>
    <w:rsid w:val="00DA6644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857A7"/>
    <w:rsid w:val="00E91CBA"/>
    <w:rsid w:val="00E93156"/>
    <w:rsid w:val="00E96753"/>
    <w:rsid w:val="00EA0E9E"/>
    <w:rsid w:val="00EB4344"/>
    <w:rsid w:val="00EB4EBE"/>
    <w:rsid w:val="00EB7D54"/>
    <w:rsid w:val="00EC49DE"/>
    <w:rsid w:val="00EC6052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3F58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  <w:style w:type="character" w:customStyle="1" w:styleId="layout">
    <w:name w:val="layout"/>
    <w:basedOn w:val="a0"/>
    <w:rsid w:val="008858EA"/>
  </w:style>
  <w:style w:type="character" w:customStyle="1" w:styleId="js-case-header-casenum">
    <w:name w:val="js-case-header-case_num"/>
    <w:basedOn w:val="a0"/>
    <w:rsid w:val="008858EA"/>
  </w:style>
  <w:style w:type="character" w:customStyle="1" w:styleId="bold">
    <w:name w:val="bold"/>
    <w:basedOn w:val="a0"/>
    <w:rsid w:val="001D02F4"/>
  </w:style>
  <w:style w:type="paragraph" w:customStyle="1" w:styleId="ConsNormal">
    <w:name w:val="ConsNormal"/>
    <w:rsid w:val="009E3B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37</cp:revision>
  <cp:lastPrinted>2011-04-19T14:10:00Z</cp:lastPrinted>
  <dcterms:created xsi:type="dcterms:W3CDTF">2011-04-18T06:48:00Z</dcterms:created>
  <dcterms:modified xsi:type="dcterms:W3CDTF">2023-03-06T16:17:00Z</dcterms:modified>
</cp:coreProperties>
</file>