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98074FD" w14:textId="77777777" w:rsidR="001B7A3F" w:rsidRDefault="001B7A3F" w:rsidP="001B7A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5397A61" w14:textId="65C31EC6" w:rsidR="001B7A3F" w:rsidRDefault="001B7A3F" w:rsidP="001B7A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(закрытое акционерное общество) (АКБ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125047, Москва улица Брестская 2-я, 32, ОГРН:1027739246160, ИНН: 7707093813, КПП: 771001001 </w:t>
      </w:r>
      <w:r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2016 г. по делу №А40-226048/15 </w:t>
      </w:r>
      <w:r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КУ), сообщает </w:t>
      </w:r>
      <w:r w:rsidRPr="001B7A3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1B7A3F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электронные торги </w:t>
      </w:r>
      <w:r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/>
          <w:b/>
          <w:bCs/>
          <w:sz w:val="24"/>
          <w:szCs w:val="24"/>
        </w:rPr>
        <w:t>2030168354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№220(7421) от 26.11.2022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8B59640" w14:textId="2014C655" w:rsidR="001B7A3F" w:rsidRPr="006C0D44" w:rsidRDefault="001B7A3F" w:rsidP="001B7A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C0D44">
        <w:rPr>
          <w:rFonts w:ascii="Times New Roman" w:hAnsi="Times New Roman" w:cs="Times New Roman"/>
          <w:sz w:val="24"/>
          <w:szCs w:val="24"/>
        </w:rPr>
        <w:t>Наименование лота 3 следует читать в следующей редакции:</w:t>
      </w:r>
    </w:p>
    <w:p w14:paraId="58097C1A" w14:textId="1510C195" w:rsidR="001B7A3F" w:rsidRPr="006C0D44" w:rsidRDefault="006C0D44" w:rsidP="001B7A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C0D44"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6C0D44">
        <w:rPr>
          <w:rFonts w:ascii="Times New Roman" w:hAnsi="Times New Roman" w:cs="Times New Roman"/>
          <w:spacing w:val="3"/>
          <w:sz w:val="24"/>
          <w:szCs w:val="24"/>
        </w:rPr>
        <w:t xml:space="preserve">Самоделкина (Бочкарева) Вера Петровна, КД 0117-ZKESF-R-0000-12 от 03.09.2012, заочные решения Подольского городского суда Московской обл. от 10.08.2017 по делу 2-3559/2017, от 16.06.2022 по делу 2-3944/2022,  решение Подольского городского суда от 19.12.2022 по делу 2-8767/22, Козина Ольга Александровна солидарно с </w:t>
      </w:r>
      <w:proofErr w:type="spellStart"/>
      <w:r w:rsidRPr="006C0D44">
        <w:rPr>
          <w:rFonts w:ascii="Times New Roman" w:hAnsi="Times New Roman" w:cs="Times New Roman"/>
          <w:spacing w:val="3"/>
          <w:sz w:val="24"/>
          <w:szCs w:val="24"/>
        </w:rPr>
        <w:t>созаемщиком</w:t>
      </w:r>
      <w:proofErr w:type="spellEnd"/>
      <w:r w:rsidRPr="006C0D44">
        <w:rPr>
          <w:rFonts w:ascii="Times New Roman" w:hAnsi="Times New Roman" w:cs="Times New Roman"/>
          <w:spacing w:val="3"/>
          <w:sz w:val="24"/>
          <w:szCs w:val="24"/>
        </w:rPr>
        <w:t xml:space="preserve"> Козиным Максимом Дмитриевичем, КД 0044-ZKLSF-R-0000-12 от 15.11.2012, определение Московского городского суда от 30.05.2018 по делу 33-0041/2018, решение Тверского районного суда г. Москвы от 22.04.2019 по делу 2-1749/2019, г. Москва (9 681 193,60 руб.)</w:t>
      </w:r>
      <w:r w:rsidRPr="006C0D44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376A8D47" w14:textId="77777777" w:rsidR="001B7A3F" w:rsidRPr="006C0D44" w:rsidRDefault="001B7A3F" w:rsidP="001B7A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2532A8E" w14:textId="77777777" w:rsidR="001B7A3F" w:rsidRPr="006C0D44" w:rsidRDefault="001B7A3F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1B7A3F" w:rsidRPr="006C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1B7A3F"/>
    <w:rsid w:val="0021235D"/>
    <w:rsid w:val="00260228"/>
    <w:rsid w:val="002A2506"/>
    <w:rsid w:val="002E4206"/>
    <w:rsid w:val="00321709"/>
    <w:rsid w:val="003D44E3"/>
    <w:rsid w:val="003F4D88"/>
    <w:rsid w:val="005E79DA"/>
    <w:rsid w:val="006C0D44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2016-10-26T09:10:00Z</cp:lastPrinted>
  <dcterms:created xsi:type="dcterms:W3CDTF">2016-07-28T13:17:00Z</dcterms:created>
  <dcterms:modified xsi:type="dcterms:W3CDTF">2023-01-30T13:25:00Z</dcterms:modified>
</cp:coreProperties>
</file>