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D444EA9" w:rsidR="00E41D4C" w:rsidRPr="00AD682B" w:rsidRDefault="006C2E5E" w:rsidP="00AD6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D682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 (далее – финансовая организация), конкурсным управляющим (ликвидатором) которого на основании решения Арбитражного суда г. Москвы от 16 января 2019 г. по делу №А40-258137/18-186-365Б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AD682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AD6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AD682B" w:rsidRDefault="00555595" w:rsidP="00AD6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AD682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AD682B" w:rsidRDefault="00655998" w:rsidP="00AD6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DEE91A7" w14:textId="3415A9AB" w:rsidR="009503B2" w:rsidRPr="00AD682B" w:rsidRDefault="009503B2" w:rsidP="00AD682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7552E3" w:rsidRPr="00AD6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- 2100 кв. м, местоположение установлено относительно ориентира, расположенного в границах участка, почтовый адрес ориентира: край Краснодарский, г. Сочи, р-н Адлерский, с. </w:t>
      </w:r>
      <w:proofErr w:type="spellStart"/>
      <w:r w:rsidR="007552E3" w:rsidRPr="00AD682B">
        <w:rPr>
          <w:rFonts w:ascii="Times New Roman" w:eastAsia="Times New Roman" w:hAnsi="Times New Roman" w:cs="Times New Roman"/>
          <w:color w:val="000000"/>
          <w:sz w:val="24"/>
          <w:szCs w:val="24"/>
        </w:rPr>
        <w:t>Эсто</w:t>
      </w:r>
      <w:proofErr w:type="spellEnd"/>
      <w:r w:rsidR="007552E3" w:rsidRPr="00AD682B">
        <w:rPr>
          <w:rFonts w:ascii="Times New Roman" w:eastAsia="Times New Roman" w:hAnsi="Times New Roman" w:cs="Times New Roman"/>
          <w:color w:val="000000"/>
          <w:sz w:val="24"/>
          <w:szCs w:val="24"/>
        </w:rPr>
        <w:t>-Садок, бригада № 2, кадастровый номер 23:49:0420019:17, земли населённых пунктов - для ведения личного подсобного хозяйства, ограничения и обременения: ограничения прав на земельный участок, предусмотренные статьями 56, 56.1 ЗК РФ; на площади 80 кв. м. установлен сервитут, согласно решению Адлерского районного суда № 2-2013/2022 от 01.04.2022; ведётся судебное разбирательство по отмене сервитута в пользу третьих лиц</w:t>
      </w:r>
      <w:r w:rsidRPr="00AD682B">
        <w:rPr>
          <w:rFonts w:ascii="Times New Roman" w:hAnsi="Times New Roman" w:cs="Times New Roman"/>
          <w:sz w:val="24"/>
          <w:szCs w:val="24"/>
        </w:rPr>
        <w:t>–</w:t>
      </w:r>
      <w:r w:rsidR="007552E3" w:rsidRPr="00AD682B">
        <w:rPr>
          <w:rFonts w:ascii="Times New Roman" w:eastAsia="Times New Roman" w:hAnsi="Times New Roman" w:cs="Times New Roman"/>
          <w:color w:val="000000"/>
          <w:sz w:val="24"/>
          <w:szCs w:val="24"/>
        </w:rPr>
        <w:t>54 927 000,00</w:t>
      </w:r>
      <w:r w:rsidR="007552E3" w:rsidRPr="00AD6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82B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5E7F4B66" w:rsidR="00555595" w:rsidRPr="00AD682B" w:rsidRDefault="00555595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A12ABD" w:rsidRPr="00AD68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AD682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AD682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30FEABB" w:rsidR="0003404B" w:rsidRPr="00AD682B" w:rsidRDefault="008F1609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D6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AD682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AD6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05B47" w:rsidRPr="00AD6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марта </w:t>
      </w:r>
      <w:r w:rsidR="00002933" w:rsidRPr="00AD68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AD68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AD6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05B47" w:rsidRPr="00AD6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июня </w:t>
      </w:r>
      <w:r w:rsidR="00002933" w:rsidRPr="00AD68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AD68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AD6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AD682B" w:rsidRDefault="008F1609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78FC8A4" w:rsidR="0003404B" w:rsidRPr="00AD682B" w:rsidRDefault="0003404B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AD6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AD6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05B47" w:rsidRPr="00AD6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марта </w:t>
      </w:r>
      <w:r w:rsidR="00A61E9E" w:rsidRPr="00AD6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AD6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D6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AD682B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AD6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AD68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D682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A12ABD" w:rsidRPr="00AD68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68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DA13AEE" w:rsidR="008F1609" w:rsidRPr="00AD682B" w:rsidRDefault="008F1609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12ABD" w:rsidRPr="00AD68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682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12ABD" w:rsidRPr="00AD68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68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84D14D" w14:textId="77777777" w:rsidR="00241211" w:rsidRPr="00AD682B" w:rsidRDefault="0003404B" w:rsidP="00AD68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A12ABD" w:rsidRPr="00AD68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241211" w:rsidRPr="00AD6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9199B1" w14:textId="3E322A12" w:rsidR="00241211" w:rsidRPr="00AD682B" w:rsidRDefault="00241211" w:rsidP="00AD68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2023 г. по 24 апреля 2023 г. - в размере начальной цены продажи лот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C1C2C9" w14:textId="77777777" w:rsidR="00241211" w:rsidRPr="00AD682B" w:rsidRDefault="00241211" w:rsidP="00AD68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2023 г. по 01 мая 2023 г. - в размере 89,60% от начальной цены продажи лот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5A8EA9" w14:textId="77777777" w:rsidR="00241211" w:rsidRPr="00AD682B" w:rsidRDefault="00241211" w:rsidP="00AD68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2023 г. по 08 мая 2023 г. - в размере 79,20% от начальной цены продажи лот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1FA3C4" w14:textId="77777777" w:rsidR="00241211" w:rsidRPr="00AD682B" w:rsidRDefault="00241211" w:rsidP="00AD68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мая 2023 г. по 15 мая 2023 г. - в размере 68,80% от начальной цены продажи лот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DA5CCA" w14:textId="77777777" w:rsidR="00241211" w:rsidRPr="00AD682B" w:rsidRDefault="00241211" w:rsidP="00AD68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мая 2023 г. по 22 мая 2023 г. - в размере 58,40% от начальной цены продажи лот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2668E8" w14:textId="77777777" w:rsidR="00241211" w:rsidRPr="00AD682B" w:rsidRDefault="00241211" w:rsidP="00AD68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мая 2023 г. по 29 мая 2023 г. - в размере 48,00% от начальной цены продажи лот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93569C" w14:textId="77777777" w:rsidR="00241211" w:rsidRPr="00AD682B" w:rsidRDefault="00241211" w:rsidP="00AD68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мая 2023 г. по 05 июня 2023 г. - в размере 37,60% от начальной цены продажи лот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6E7FB4" w14:textId="77777777" w:rsidR="00241211" w:rsidRPr="00AD682B" w:rsidRDefault="00241211" w:rsidP="00AD68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12 июня 2023 г. - в размере 27,20% от начальной цены продажи лот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25FED8" w14:textId="77777777" w:rsidR="00241211" w:rsidRPr="00AD682B" w:rsidRDefault="00241211" w:rsidP="00AD68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июня 2023 г. по 19 июня 2023 г. - в размере 16,80% от начальной цены продажи лот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71AE983B" w:rsidR="0003404B" w:rsidRPr="00AD682B" w:rsidRDefault="00241211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211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26 июня 2023 г. - в размере 6,40% от начальной цены продажи лот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AD682B" w:rsidRDefault="008F1609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AD682B" w:rsidRDefault="0003404B" w:rsidP="00AD6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82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AD682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AD682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AD682B" w:rsidRDefault="000C0BCC" w:rsidP="00AD6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82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AD682B" w:rsidRDefault="000C0BCC" w:rsidP="00AD6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82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AD682B" w:rsidRDefault="000C0BCC" w:rsidP="00AD6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82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AD682B" w:rsidRDefault="000C0BCC" w:rsidP="00AD6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82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AD682B" w:rsidRDefault="008F1609" w:rsidP="00AD6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AD682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AD682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AD6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AD682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AD682B" w:rsidRDefault="008F1609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AD682B" w:rsidRDefault="008F1609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AD682B" w:rsidRDefault="008F1609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AD682B" w:rsidRDefault="008F1609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82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AD682B" w:rsidRDefault="008F1609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AD682B" w:rsidRDefault="008F1609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AD682B" w:rsidRDefault="008F1609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AD682B" w:rsidRDefault="008F1609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AD682B" w:rsidRDefault="008F1609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AD682B" w:rsidRDefault="008F1609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AD682B" w:rsidRDefault="008F1609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AD682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AD682B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AD68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AD682B" w:rsidRDefault="008F1609" w:rsidP="00AD6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0BE1F300" w:rsidR="008F6C92" w:rsidRPr="00AD682B" w:rsidRDefault="008F6C92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D6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D682B">
        <w:rPr>
          <w:rFonts w:ascii="Times New Roman" w:hAnsi="Times New Roman" w:cs="Times New Roman"/>
          <w:sz w:val="24"/>
          <w:szCs w:val="24"/>
        </w:rPr>
        <w:t xml:space="preserve"> д</w:t>
      </w:r>
      <w:r w:rsidRPr="00AD6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D6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D6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D682B">
        <w:rPr>
          <w:rFonts w:ascii="Times New Roman" w:hAnsi="Times New Roman" w:cs="Times New Roman"/>
          <w:sz w:val="24"/>
          <w:szCs w:val="24"/>
        </w:rPr>
        <w:t xml:space="preserve"> </w:t>
      </w: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452C9D"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452C9D" w:rsidRPr="00AD682B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452C9D"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8 (812) 777-57-57 (доб.523)</w:t>
      </w:r>
      <w:r w:rsidR="00452C9D" w:rsidRPr="00AD68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AD682B" w:rsidRDefault="004B74A7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AD682B" w:rsidRDefault="00B97A00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82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AD682B" w:rsidRDefault="00B97A00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AD682B" w:rsidRDefault="0003404B" w:rsidP="00AD6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AD682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41211"/>
    <w:rsid w:val="002C3A2C"/>
    <w:rsid w:val="00360DC6"/>
    <w:rsid w:val="003E6C81"/>
    <w:rsid w:val="0043622C"/>
    <w:rsid w:val="00452C9D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C2E5E"/>
    <w:rsid w:val="007058CC"/>
    <w:rsid w:val="007552E3"/>
    <w:rsid w:val="00762232"/>
    <w:rsid w:val="00775C5B"/>
    <w:rsid w:val="007A10EE"/>
    <w:rsid w:val="007E3D68"/>
    <w:rsid w:val="00806741"/>
    <w:rsid w:val="008C4892"/>
    <w:rsid w:val="008F1609"/>
    <w:rsid w:val="008F6C92"/>
    <w:rsid w:val="009503B2"/>
    <w:rsid w:val="00953DA4"/>
    <w:rsid w:val="009804F8"/>
    <w:rsid w:val="009827DF"/>
    <w:rsid w:val="00987A46"/>
    <w:rsid w:val="009E68C2"/>
    <w:rsid w:val="009F0C4D"/>
    <w:rsid w:val="00A05B47"/>
    <w:rsid w:val="00A12ABD"/>
    <w:rsid w:val="00A32D04"/>
    <w:rsid w:val="00A61E9E"/>
    <w:rsid w:val="00AD682B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0C11317-8F4D-4AFB-90A7-517DFE4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42</cp:revision>
  <dcterms:created xsi:type="dcterms:W3CDTF">2019-07-23T07:53:00Z</dcterms:created>
  <dcterms:modified xsi:type="dcterms:W3CDTF">2023-03-05T16:36:00Z</dcterms:modified>
</cp:coreProperties>
</file>