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612D8B0" w:rsidR="00950CC9" w:rsidRPr="0037642D" w:rsidRDefault="008042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42A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42A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042A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</w:t>
      </w:r>
      <w:proofErr w:type="gramStart"/>
      <w:r w:rsidRPr="008042A2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E1E526D" w14:textId="77777777" w:rsidR="008B4996" w:rsidRDefault="008B4996" w:rsidP="008B49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C4D0DAA" w14:textId="64F338A2" w:rsidR="008B4996" w:rsidRDefault="008B4996" w:rsidP="008B4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8B4996">
        <w:rPr>
          <w:rFonts w:ascii="Times New Roman CYR" w:hAnsi="Times New Roman CYR" w:cs="Times New Roman CYR"/>
          <w:color w:val="000000"/>
        </w:rPr>
        <w:t>Нежилое помещение (склад запасных частей) - 1 030,6 кв. м, нежилое помещение (бытовой корпус) - 548,8 кв. м, земельный участок 4 997 +/- 24,7 кв. м, земельный участок - 1 078 кв. м, по адресу:</w:t>
      </w:r>
      <w:proofErr w:type="gramEnd"/>
      <w:r w:rsidRPr="008B4996">
        <w:rPr>
          <w:rFonts w:ascii="Times New Roman CYR" w:hAnsi="Times New Roman CYR" w:cs="Times New Roman CYR"/>
          <w:color w:val="000000"/>
        </w:rPr>
        <w:t xml:space="preserve"> Нижегородская обл., г. Дзержинск, </w:t>
      </w:r>
      <w:proofErr w:type="spellStart"/>
      <w:r w:rsidRPr="008B4996">
        <w:rPr>
          <w:rFonts w:ascii="Times New Roman CYR" w:hAnsi="Times New Roman CYR" w:cs="Times New Roman CYR"/>
          <w:color w:val="000000"/>
        </w:rPr>
        <w:t>пр-кт</w:t>
      </w:r>
      <w:proofErr w:type="spellEnd"/>
      <w:r w:rsidRPr="008B4996">
        <w:rPr>
          <w:rFonts w:ascii="Times New Roman CYR" w:hAnsi="Times New Roman CYR" w:cs="Times New Roman CYR"/>
          <w:color w:val="000000"/>
        </w:rPr>
        <w:t xml:space="preserve"> Ленина, д. 107Б, кадастровые номера 52:21:0000039:1465, 52:21:0000039:1463, 52:21:0000039:1054, земли населенных пунктов - для эксплуатации здания склада запасных частей, 52:21:0000039:269, земли населенных пунктов - для эксплуатации зданий бытового корпуса, бытовых помещений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8B4996">
        <w:rPr>
          <w:rFonts w:ascii="Times New Roman CYR" w:hAnsi="Times New Roman CYR" w:cs="Times New Roman CYR"/>
          <w:color w:val="000000"/>
        </w:rPr>
        <w:t>16 065 000</w:t>
      </w:r>
      <w:r>
        <w:rPr>
          <w:rFonts w:ascii="Times New Roman CYR" w:hAnsi="Times New Roman CYR" w:cs="Times New Roman CYR"/>
          <w:color w:val="000000"/>
        </w:rPr>
        <w:t>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9725E3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(пять)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824861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>07 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07FBA14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>07 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042A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42A2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E5EB4A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247977B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0399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8</w:t>
      </w:r>
      <w:bookmarkStart w:id="0" w:name="_GoBack"/>
      <w:bookmarkEnd w:id="0"/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573F134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652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03997" w:rsidRPr="00403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A85B2CE" w14:textId="77777777" w:rsidR="00D652A6" w:rsidRPr="00D652A6" w:rsidRDefault="00D652A6" w:rsidP="00D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2A6">
        <w:rPr>
          <w:rFonts w:ascii="Times New Roman" w:hAnsi="Times New Roman" w:cs="Times New Roman"/>
          <w:color w:val="000000"/>
          <w:sz w:val="24"/>
          <w:szCs w:val="24"/>
        </w:rPr>
        <w:t>с 28 апреля 2023 г. по 30 апреля 2023 г. - в размере начальной цены продажи лота;</w:t>
      </w:r>
    </w:p>
    <w:p w14:paraId="46294A06" w14:textId="77777777" w:rsidR="00D652A6" w:rsidRPr="00D652A6" w:rsidRDefault="00D652A6" w:rsidP="00D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2A6">
        <w:rPr>
          <w:rFonts w:ascii="Times New Roman" w:hAnsi="Times New Roman" w:cs="Times New Roman"/>
          <w:color w:val="000000"/>
          <w:sz w:val="24"/>
          <w:szCs w:val="24"/>
        </w:rPr>
        <w:t>с 01 мая 2023 г. по 03 мая 2023 г. - в размере 92,20% от начальной цены продажи лота;</w:t>
      </w:r>
    </w:p>
    <w:p w14:paraId="3909A312" w14:textId="77777777" w:rsidR="00D652A6" w:rsidRPr="00D652A6" w:rsidRDefault="00D652A6" w:rsidP="00D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2A6">
        <w:rPr>
          <w:rFonts w:ascii="Times New Roman" w:hAnsi="Times New Roman" w:cs="Times New Roman"/>
          <w:color w:val="000000"/>
          <w:sz w:val="24"/>
          <w:szCs w:val="24"/>
        </w:rPr>
        <w:t>с 04 мая 2023 г. по 06 мая 2023 г. - в размере 84,40% от начальной цены продажи лота;</w:t>
      </w:r>
    </w:p>
    <w:p w14:paraId="41C1A9AE" w14:textId="77777777" w:rsidR="00D652A6" w:rsidRPr="00D652A6" w:rsidRDefault="00D652A6" w:rsidP="00D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2A6">
        <w:rPr>
          <w:rFonts w:ascii="Times New Roman" w:hAnsi="Times New Roman" w:cs="Times New Roman"/>
          <w:color w:val="000000"/>
          <w:sz w:val="24"/>
          <w:szCs w:val="24"/>
        </w:rPr>
        <w:t>с 07 мая 2023 г. по 09 мая 2023 г. - в размере 76,60% от начальной цены продажи лота;</w:t>
      </w:r>
    </w:p>
    <w:p w14:paraId="3D973E45" w14:textId="77777777" w:rsidR="00D652A6" w:rsidRPr="00D652A6" w:rsidRDefault="00D652A6" w:rsidP="00D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2A6">
        <w:rPr>
          <w:rFonts w:ascii="Times New Roman" w:hAnsi="Times New Roman" w:cs="Times New Roman"/>
          <w:color w:val="000000"/>
          <w:sz w:val="24"/>
          <w:szCs w:val="24"/>
        </w:rPr>
        <w:t>с 10 мая 2023 г. по 12 мая 2023 г. - в размере 68,80% от начальной цены продажи лота;</w:t>
      </w:r>
    </w:p>
    <w:p w14:paraId="6E3CB089" w14:textId="77777777" w:rsidR="00D652A6" w:rsidRPr="00D652A6" w:rsidRDefault="00D652A6" w:rsidP="00D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2A6">
        <w:rPr>
          <w:rFonts w:ascii="Times New Roman" w:hAnsi="Times New Roman" w:cs="Times New Roman"/>
          <w:color w:val="000000"/>
          <w:sz w:val="24"/>
          <w:szCs w:val="24"/>
        </w:rPr>
        <w:t>с 13 мая 2023 г. по 15 мая 2023 г. - в размере 61,00% от начальной цены продажи лота;</w:t>
      </w:r>
    </w:p>
    <w:p w14:paraId="294D5EF3" w14:textId="77777777" w:rsidR="00D652A6" w:rsidRPr="00D652A6" w:rsidRDefault="00D652A6" w:rsidP="00D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2A6">
        <w:rPr>
          <w:rFonts w:ascii="Times New Roman" w:hAnsi="Times New Roman" w:cs="Times New Roman"/>
          <w:color w:val="000000"/>
          <w:sz w:val="24"/>
          <w:szCs w:val="24"/>
        </w:rPr>
        <w:t>с 16 мая 2023 г. по 18 мая 2023 г. - в размере 53,20% от начальной цены продажи лота;</w:t>
      </w:r>
    </w:p>
    <w:p w14:paraId="18404867" w14:textId="77777777" w:rsidR="00D652A6" w:rsidRPr="00D652A6" w:rsidRDefault="00D652A6" w:rsidP="00D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2A6">
        <w:rPr>
          <w:rFonts w:ascii="Times New Roman" w:hAnsi="Times New Roman" w:cs="Times New Roman"/>
          <w:color w:val="000000"/>
          <w:sz w:val="24"/>
          <w:szCs w:val="24"/>
        </w:rPr>
        <w:t>с 19 мая 2023 г. по 21 мая 2023 г. - в размере 45,40% от начальной цены продажи лота;</w:t>
      </w:r>
    </w:p>
    <w:p w14:paraId="75264CC4" w14:textId="77777777" w:rsidR="00D652A6" w:rsidRPr="00D652A6" w:rsidRDefault="00D652A6" w:rsidP="00D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2A6">
        <w:rPr>
          <w:rFonts w:ascii="Times New Roman" w:hAnsi="Times New Roman" w:cs="Times New Roman"/>
          <w:color w:val="000000"/>
          <w:sz w:val="24"/>
          <w:szCs w:val="24"/>
        </w:rPr>
        <w:t>с 22 мая 2023 г. по 24 мая 2023 г. - в размере 37,60% от начальной цены продажи лота;</w:t>
      </w:r>
    </w:p>
    <w:p w14:paraId="595BE1A1" w14:textId="77777777" w:rsidR="00D652A6" w:rsidRPr="00D652A6" w:rsidRDefault="00D652A6" w:rsidP="00D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2A6">
        <w:rPr>
          <w:rFonts w:ascii="Times New Roman" w:hAnsi="Times New Roman" w:cs="Times New Roman"/>
          <w:color w:val="000000"/>
          <w:sz w:val="24"/>
          <w:szCs w:val="24"/>
        </w:rPr>
        <w:t>с 25 мая 2023 г. по 27 мая 2023 г. - в размере 29,80% от начальной цены продажи лота;</w:t>
      </w:r>
    </w:p>
    <w:p w14:paraId="34EBC304" w14:textId="77777777" w:rsidR="00D652A6" w:rsidRPr="00D652A6" w:rsidRDefault="00D652A6" w:rsidP="00D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2A6">
        <w:rPr>
          <w:rFonts w:ascii="Times New Roman" w:hAnsi="Times New Roman" w:cs="Times New Roman"/>
          <w:color w:val="000000"/>
          <w:sz w:val="24"/>
          <w:szCs w:val="24"/>
        </w:rPr>
        <w:t>с 28 мая 2023 г. по 30 мая 2023 г. - в размере 22,00% от начальной цены продажи лота;</w:t>
      </w:r>
    </w:p>
    <w:p w14:paraId="53A54F03" w14:textId="77777777" w:rsidR="00D652A6" w:rsidRPr="00D652A6" w:rsidRDefault="00D652A6" w:rsidP="00D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2A6">
        <w:rPr>
          <w:rFonts w:ascii="Times New Roman" w:hAnsi="Times New Roman" w:cs="Times New Roman"/>
          <w:color w:val="000000"/>
          <w:sz w:val="24"/>
          <w:szCs w:val="24"/>
        </w:rPr>
        <w:t>с 31 мая 2023 г. по 02 июня 2023 г. - в размере 14,20% от начальной цены продажи лота;</w:t>
      </w:r>
    </w:p>
    <w:p w14:paraId="21B74B9F" w14:textId="039F232E" w:rsidR="00D652A6" w:rsidRDefault="00D652A6" w:rsidP="00D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2A6">
        <w:rPr>
          <w:rFonts w:ascii="Times New Roman" w:hAnsi="Times New Roman" w:cs="Times New Roman"/>
          <w:color w:val="000000"/>
          <w:sz w:val="24"/>
          <w:szCs w:val="24"/>
        </w:rPr>
        <w:t>с 03 июня 2023 г. по 05 июня 2023 г. - в размере 5,70%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0399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DA51C8A" w14:textId="77777777" w:rsidR="008B4996" w:rsidRPr="008B4996" w:rsidRDefault="008B4996" w:rsidP="008B49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99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244B27A" w14:textId="77777777" w:rsidR="008B4996" w:rsidRPr="008B4996" w:rsidRDefault="008B4996" w:rsidP="008B49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99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B4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996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B4996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07FABB7" w14:textId="77777777" w:rsidR="008B4996" w:rsidRPr="008B4996" w:rsidRDefault="008B4996" w:rsidP="008B49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996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8B4996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том, является ли он (или </w:t>
      </w:r>
      <w:proofErr w:type="gramStart"/>
      <w:r w:rsidRPr="008B4996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8B4996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BDE898E" w14:textId="7CEB6A90" w:rsidR="008B4996" w:rsidRPr="008B4996" w:rsidRDefault="008B4996" w:rsidP="008B49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996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8B49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4996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6C0DF192" w:rsidR="005C4186" w:rsidRDefault="008042A2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09:00 до 18:00 </w:t>
      </w:r>
      <w:r w:rsidR="00D652A6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</w:t>
      </w:r>
      <w:r w:rsidR="00D652A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D652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505-80-32, а также </w:t>
      </w:r>
      <w:proofErr w:type="gramStart"/>
      <w:r w:rsidRPr="008042A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D652A6" w:rsidRPr="00D652A6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C5445"/>
    <w:rsid w:val="001D79B8"/>
    <w:rsid w:val="001F039D"/>
    <w:rsid w:val="00257B84"/>
    <w:rsid w:val="0037642D"/>
    <w:rsid w:val="00403997"/>
    <w:rsid w:val="00467D6B"/>
    <w:rsid w:val="004D047C"/>
    <w:rsid w:val="004F4B2C"/>
    <w:rsid w:val="00500FD3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8B4996"/>
    <w:rsid w:val="00950CC9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652A6"/>
    <w:rsid w:val="00DE0234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2182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32</cp:revision>
  <dcterms:created xsi:type="dcterms:W3CDTF">2019-07-23T07:47:00Z</dcterms:created>
  <dcterms:modified xsi:type="dcterms:W3CDTF">2023-01-12T14:04:00Z</dcterms:modified>
</cp:coreProperties>
</file>