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7A45460" w:rsidR="00E41D4C" w:rsidRPr="00CB4A12" w:rsidRDefault="00E61659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B4A1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«КАНСКИЙ» общество с ограниченной ответственностью (КБ «Канский» ООО) (адрес регистрации: 662520, Красноярский край, Березовский р-н, п. Березовка, 5 км а/д Красноярск-Железногорск, ИНН 2450004016, ОГРН 1022400010005) (далее – финансовая организация), конкурсным управляющим (ликвидатором) которого на основании решения Арбитражного суда Красноярского края от 20 февраля 2018 г. по делу № А33-34526/2017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CB4A1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CB4A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CB4A12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CB4A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022D97B6" w:rsidR="00655998" w:rsidRPr="00CB4A12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623EF4B" w14:textId="407F04EA" w:rsidR="00C56153" w:rsidRPr="00CB4A12" w:rsidRDefault="001B4322" w:rsidP="00720B7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sz w:val="24"/>
          <w:szCs w:val="24"/>
        </w:rPr>
        <w:t>Лот 1 –</w:t>
      </w:r>
      <w:r w:rsidR="008A6F9C"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F9C" w:rsidRPr="00CB4A12">
        <w:rPr>
          <w:rFonts w:ascii="Times New Roman" w:eastAsia="Times New Roman" w:hAnsi="Times New Roman" w:cs="Times New Roman"/>
          <w:color w:val="000000"/>
          <w:sz w:val="24"/>
          <w:szCs w:val="24"/>
        </w:rPr>
        <w:t>КПК «Сибирская Венеция», ИНН 2462041848, определение АС Красноярского края от 04.04.2019 по делу А33-34526-14/2017 (12 067 500,00 руб.)</w:t>
      </w:r>
      <w:r w:rsidRPr="00CB4A12">
        <w:rPr>
          <w:rFonts w:ascii="Times New Roman" w:hAnsi="Times New Roman" w:cs="Times New Roman"/>
          <w:sz w:val="24"/>
          <w:szCs w:val="24"/>
        </w:rPr>
        <w:t>–</w:t>
      </w:r>
      <w:r w:rsidR="008A6F9C"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F9C" w:rsidRPr="00CB4A12">
        <w:rPr>
          <w:rFonts w:ascii="Times New Roman" w:eastAsia="Times New Roman" w:hAnsi="Times New Roman" w:cs="Times New Roman"/>
          <w:color w:val="000000"/>
          <w:sz w:val="24"/>
          <w:szCs w:val="24"/>
        </w:rPr>
        <w:t>5 976 382,50</w:t>
      </w:r>
      <w:r w:rsidR="008A6F9C" w:rsidRPr="00CB4A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4A12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4892043B" w:rsidR="00555595" w:rsidRPr="00CB4A12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1B4322" w:rsidRPr="00CB4A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CB4A12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CB4A1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F93A350" w:rsidR="0003404B" w:rsidRPr="00CB4A12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B4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CB4A12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CB4A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B4A12" w:rsidRPr="00CB4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марта</w:t>
      </w:r>
      <w:r w:rsidR="005742CC" w:rsidRPr="00CB4A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CB4A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CB4A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CB4A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B4A12" w:rsidRPr="00CB4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29 мая </w:t>
      </w:r>
      <w:r w:rsidR="00002933" w:rsidRPr="00CB4A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CB4A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CB4A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CB4A12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01493BE" w:rsidR="0003404B" w:rsidRPr="00CB4A1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B4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B4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B4A12" w:rsidRPr="00CB4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марта</w:t>
      </w:r>
      <w:r w:rsidR="00CB4A12" w:rsidRPr="00CB4A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CB4A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CB4A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CB4A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CB4A12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CB4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CB4A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B4A12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1B4322" w:rsidRPr="00CB4A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4A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5F0FBA9" w:rsidR="008F1609" w:rsidRPr="00CB4A1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D3E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4A12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D3E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4A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429081" w14:textId="77777777" w:rsidR="00CB4A12" w:rsidRPr="00CB4A12" w:rsidRDefault="0003404B" w:rsidP="00CB4A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1B4322" w:rsidRPr="00CB4A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CB4A12" w:rsidRPr="00CB4A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50C42F5" w14:textId="239F746F" w:rsidR="00CB4A12" w:rsidRPr="00CB4A12" w:rsidRDefault="00CB4A12" w:rsidP="00CB4A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2023 г. по 24 апреля 2023 г. - в размере начальной цены продажи лота;</w:t>
      </w:r>
    </w:p>
    <w:p w14:paraId="627179E8" w14:textId="77777777" w:rsidR="00CB4A12" w:rsidRPr="00CB4A12" w:rsidRDefault="00CB4A12" w:rsidP="00CB4A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2023 г. по 01 мая 2023 г. - в размере 92,20% от начальной цены продажи лота;</w:t>
      </w:r>
    </w:p>
    <w:p w14:paraId="365EAF5F" w14:textId="77777777" w:rsidR="00CB4A12" w:rsidRPr="00CB4A12" w:rsidRDefault="00CB4A12" w:rsidP="00CB4A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мая 2023 г. по 08 мая 2023 г. - в размере 84,40% от начальной цены продажи лота;</w:t>
      </w:r>
    </w:p>
    <w:p w14:paraId="697A8D2D" w14:textId="77777777" w:rsidR="00CB4A12" w:rsidRPr="00CB4A12" w:rsidRDefault="00CB4A12" w:rsidP="00CB4A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мая 2023 г. по 15 мая 2023 г. - в размере 76,60% от начальной цены продажи лота;</w:t>
      </w:r>
    </w:p>
    <w:p w14:paraId="1D86E3FF" w14:textId="77777777" w:rsidR="00CB4A12" w:rsidRPr="00CB4A12" w:rsidRDefault="00CB4A12" w:rsidP="00CB4A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мая 2023 г. по 22 мая 2023 г. - в размере 68,80% от начальной цены продажи лота;</w:t>
      </w:r>
    </w:p>
    <w:p w14:paraId="5667C283" w14:textId="5AE56FA6" w:rsidR="0003404B" w:rsidRPr="00CB4A12" w:rsidRDefault="00CB4A12" w:rsidP="00CB4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мая 2023 г. по 29 мая 2023 г. - в размере 61,00% от начальной цены продажи лота.</w:t>
      </w:r>
    </w:p>
    <w:p w14:paraId="46FF98F4" w14:textId="5BD31498" w:rsidR="008F1609" w:rsidRPr="00CB4A1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B4A12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CB4A12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A12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CB4A1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CB4A1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CB4A1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CB4A1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CB4A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CB4A1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CB4A1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CB4A1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CB4A1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CB4A1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A1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CB4A1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CB4A1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CB4A1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CB4A1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CB4A1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CB4A12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</w:t>
      </w:r>
      <w:r w:rsidRPr="00CB4A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CB4A12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036269F7" w:rsidR="008F1609" w:rsidRPr="00CB4A12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7058CC" w:rsidRPr="00CB4A1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CB4A12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CB4A1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4A81B60" w:rsidR="008F6C92" w:rsidRPr="00CB4A12" w:rsidRDefault="008F6C92" w:rsidP="00AD2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9788F" w:rsidRPr="00CB4A12">
        <w:rPr>
          <w:rFonts w:ascii="Times New Roman" w:hAnsi="Times New Roman" w:cs="Times New Roman"/>
          <w:noProof/>
          <w:spacing w:val="3"/>
          <w:sz w:val="24"/>
          <w:szCs w:val="24"/>
        </w:rPr>
        <w:t>с 09:00 до 17:00</w:t>
      </w:r>
      <w:r w:rsidR="0049788F" w:rsidRPr="00CB4A12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49788F" w:rsidRPr="00CB4A12">
        <w:rPr>
          <w:rFonts w:ascii="Times New Roman" w:hAnsi="Times New Roman" w:cs="Times New Roman"/>
          <w:noProof/>
          <w:spacing w:val="3"/>
          <w:sz w:val="24"/>
          <w:szCs w:val="24"/>
        </w:rPr>
        <w:t>г. Красноярск, ул. Республики, д. 51</w:t>
      </w:r>
      <w:r w:rsidR="0049788F" w:rsidRPr="00CB4A12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49788F" w:rsidRPr="00CB4A12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AD20C1" w:rsidRPr="00CB4A12">
        <w:rPr>
          <w:rFonts w:ascii="Times New Roman" w:hAnsi="Times New Roman" w:cs="Times New Roman"/>
          <w:color w:val="000000"/>
          <w:sz w:val="24"/>
          <w:szCs w:val="24"/>
        </w:rPr>
        <w:t>krsk@auction-house.ru, Вороненков Виталий, тел. 8 (991) 374-84-91 (мск+4 час), laevskiy@auction-house.ru, Лаевский Николай, тел. 8(902) 924-81-37 (мск+4 час)</w:t>
      </w:r>
      <w:r w:rsidR="00AD20C1" w:rsidRPr="00CB4A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CB4A12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CB4A12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1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CB4A12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CB4A12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CB4A12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B4322"/>
    <w:rsid w:val="00203862"/>
    <w:rsid w:val="002C3A2C"/>
    <w:rsid w:val="00360DC6"/>
    <w:rsid w:val="003E6C81"/>
    <w:rsid w:val="0043622C"/>
    <w:rsid w:val="00495D59"/>
    <w:rsid w:val="0049788F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07D6B"/>
    <w:rsid w:val="00720B7E"/>
    <w:rsid w:val="00762232"/>
    <w:rsid w:val="00775C5B"/>
    <w:rsid w:val="007A10EE"/>
    <w:rsid w:val="007D3E2A"/>
    <w:rsid w:val="007E3D68"/>
    <w:rsid w:val="00806741"/>
    <w:rsid w:val="008A6F9C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AD20C1"/>
    <w:rsid w:val="00B749D3"/>
    <w:rsid w:val="00B97A00"/>
    <w:rsid w:val="00C15400"/>
    <w:rsid w:val="00C56153"/>
    <w:rsid w:val="00C66976"/>
    <w:rsid w:val="00CB4A12"/>
    <w:rsid w:val="00D02882"/>
    <w:rsid w:val="00D115EC"/>
    <w:rsid w:val="00D16130"/>
    <w:rsid w:val="00D72F12"/>
    <w:rsid w:val="00DD01CB"/>
    <w:rsid w:val="00E2452B"/>
    <w:rsid w:val="00E41D4C"/>
    <w:rsid w:val="00E61659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F0C11317-8F4D-4AFB-90A7-517DFE40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43</cp:revision>
  <dcterms:created xsi:type="dcterms:W3CDTF">2019-07-23T07:53:00Z</dcterms:created>
  <dcterms:modified xsi:type="dcterms:W3CDTF">2023-03-03T15:44:00Z</dcterms:modified>
</cp:coreProperties>
</file>