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9160" w14:textId="6B2684B0" w:rsidR="002C1E29" w:rsidRDefault="009D5251" w:rsidP="002C1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</w:t>
      </w:r>
      <w:bookmarkStart w:id="0" w:name="_GoBack"/>
      <w:bookmarkEnd w:id="0"/>
      <w:r w:rsidRPr="009D5251">
        <w:rPr>
          <w:rFonts w:ascii="Times New Roman" w:hAnsi="Times New Roman" w:cs="Times New Roman"/>
          <w:color w:val="000000"/>
          <w:sz w:val="24"/>
          <w:szCs w:val="24"/>
        </w:rPr>
        <w:t>) которого на основании решения Арбитражного суда г. Москвы от 22 мая 2018 г. по делу № А40-86173/18-71-117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E29" w:rsidRPr="002C1E29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A90ADA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</w:t>
      </w:r>
      <w:r w:rsidR="00A90ADA" w:rsidRPr="00A90ADA">
        <w:rPr>
          <w:rFonts w:ascii="Times New Roman" w:hAnsi="Times New Roman" w:cs="Times New Roman"/>
          <w:color w:val="000000"/>
          <w:sz w:val="24"/>
          <w:szCs w:val="24"/>
        </w:rPr>
        <w:t>№ 2030161904 в газете АО «Коммерсантъ» от 29.10.2022 №202(7403)</w:t>
      </w:r>
      <w:r w:rsidR="00A90A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1E29">
        <w:rPr>
          <w:rFonts w:ascii="Times New Roman" w:hAnsi="Times New Roman" w:cs="Times New Roman"/>
          <w:color w:val="000000"/>
          <w:sz w:val="24"/>
          <w:szCs w:val="24"/>
        </w:rPr>
        <w:t>, лот 1 в сообщении следует читать в следующей редакции:</w:t>
      </w:r>
    </w:p>
    <w:p w14:paraId="727BC1ED" w14:textId="008DFE62" w:rsidR="002C1E29" w:rsidRDefault="002C1E29" w:rsidP="002C1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«Лот 1 - </w:t>
      </w:r>
      <w:r w:rsidRPr="002C1E29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2C1E29">
        <w:rPr>
          <w:rFonts w:ascii="Times New Roman" w:hAnsi="Times New Roman" w:cs="Times New Roman"/>
          <w:color w:val="000000"/>
          <w:sz w:val="24"/>
          <w:szCs w:val="24"/>
        </w:rPr>
        <w:t>Глофера</w:t>
      </w:r>
      <w:proofErr w:type="spellEnd"/>
      <w:r w:rsidRPr="002C1E29">
        <w:rPr>
          <w:rFonts w:ascii="Times New Roman" w:hAnsi="Times New Roman" w:cs="Times New Roman"/>
          <w:color w:val="000000"/>
          <w:sz w:val="24"/>
          <w:szCs w:val="24"/>
        </w:rPr>
        <w:t xml:space="preserve">», ИНН 7702791236, солидарно с Родиной Маргаритой Викторовной, КД 30/13 от 09.04.2013, решение </w:t>
      </w:r>
      <w:proofErr w:type="spellStart"/>
      <w:r w:rsidRPr="002C1E29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2C1E2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29.08.2014 по делу 2-2567/14, в отношен</w:t>
      </w:r>
      <w:proofErr w:type="gramStart"/>
      <w:r w:rsidRPr="002C1E29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2C1E2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C1E29">
        <w:rPr>
          <w:rFonts w:ascii="Times New Roman" w:hAnsi="Times New Roman" w:cs="Times New Roman"/>
          <w:color w:val="000000"/>
          <w:sz w:val="24"/>
          <w:szCs w:val="24"/>
        </w:rPr>
        <w:t>Глофера</w:t>
      </w:r>
      <w:proofErr w:type="spellEnd"/>
      <w:r w:rsidRPr="002C1E29">
        <w:rPr>
          <w:rFonts w:ascii="Times New Roman" w:hAnsi="Times New Roman" w:cs="Times New Roman"/>
          <w:color w:val="000000"/>
          <w:sz w:val="24"/>
          <w:szCs w:val="24"/>
        </w:rPr>
        <w:t>» истек срок для предъявления ИЛ, Родина М.В. находится в стадии банкротства (2 241 749,67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A687895" w14:textId="556BC12C" w:rsidR="00A90ADA" w:rsidRDefault="00A90ADA" w:rsidP="002C1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90ADA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317C5"/>
    <w:rsid w:val="0015099D"/>
    <w:rsid w:val="001F039D"/>
    <w:rsid w:val="001F72E0"/>
    <w:rsid w:val="00205880"/>
    <w:rsid w:val="00274274"/>
    <w:rsid w:val="002C1E29"/>
    <w:rsid w:val="003142EB"/>
    <w:rsid w:val="00343B72"/>
    <w:rsid w:val="003E308F"/>
    <w:rsid w:val="00413CB7"/>
    <w:rsid w:val="00467D6B"/>
    <w:rsid w:val="005939EB"/>
    <w:rsid w:val="005E0573"/>
    <w:rsid w:val="005E0591"/>
    <w:rsid w:val="005F1F68"/>
    <w:rsid w:val="00662676"/>
    <w:rsid w:val="007229EA"/>
    <w:rsid w:val="00722C3D"/>
    <w:rsid w:val="00794D48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90ADA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CF37CD"/>
    <w:rsid w:val="00D60AD1"/>
    <w:rsid w:val="00D61515"/>
    <w:rsid w:val="00D62667"/>
    <w:rsid w:val="00D77DA4"/>
    <w:rsid w:val="00DC4433"/>
    <w:rsid w:val="00E144DB"/>
    <w:rsid w:val="00E440A7"/>
    <w:rsid w:val="00E614D3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2019-07-23T07:49:00Z</dcterms:created>
  <dcterms:modified xsi:type="dcterms:W3CDTF">2023-03-10T06:39:00Z</dcterms:modified>
</cp:coreProperties>
</file>