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295A08CE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01.01.202</w:t>
      </w:r>
      <w:r w:rsidR="00DE322C">
        <w:t>3</w:t>
      </w:r>
      <w:r w:rsidRPr="00DB3CB0">
        <w:t xml:space="preserve"> № Д-0</w:t>
      </w:r>
      <w:r w:rsidR="00DE322C">
        <w:t>54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DE322C">
        <w:rPr>
          <w:b/>
          <w:bCs/>
        </w:rPr>
        <w:t>20</w:t>
      </w:r>
      <w:r w:rsidRPr="00C44D0D">
        <w:rPr>
          <w:b/>
          <w:bCs/>
        </w:rPr>
        <w:t>.</w:t>
      </w:r>
      <w:r w:rsidR="009858E9">
        <w:rPr>
          <w:b/>
          <w:bCs/>
        </w:rPr>
        <w:t>0</w:t>
      </w:r>
      <w:r w:rsidR="00DE322C">
        <w:rPr>
          <w:b/>
          <w:bCs/>
        </w:rPr>
        <w:t>4</w:t>
      </w:r>
      <w:r w:rsidRPr="00C44D0D">
        <w:rPr>
          <w:b/>
          <w:bCs/>
        </w:rPr>
        <w:t>.202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 </w:t>
      </w:r>
      <w:r w:rsidR="00D21536">
        <w:rPr>
          <w:b/>
          <w:bCs/>
          <w:iCs/>
        </w:rPr>
        <w:t>АО</w:t>
      </w:r>
      <w:r w:rsidR="00D21536" w:rsidRPr="00471530">
        <w:rPr>
          <w:b/>
          <w:bCs/>
          <w:iCs/>
        </w:rPr>
        <w:t xml:space="preserve"> «</w:t>
      </w:r>
      <w:r w:rsidR="00D21536">
        <w:rPr>
          <w:b/>
          <w:bCs/>
          <w:iCs/>
        </w:rPr>
        <w:t>А</w:t>
      </w:r>
      <w:r w:rsidR="00DE322C">
        <w:rPr>
          <w:b/>
          <w:bCs/>
          <w:iCs/>
        </w:rPr>
        <w:t>РМАГУС</w:t>
      </w:r>
      <w:r w:rsidR="00D21536" w:rsidRPr="00471530">
        <w:rPr>
          <w:b/>
          <w:bCs/>
          <w:iCs/>
        </w:rPr>
        <w:t>»</w:t>
      </w:r>
      <w:r w:rsidR="00DE322C">
        <w:rPr>
          <w:b/>
          <w:bCs/>
          <w:iCs/>
        </w:rPr>
        <w:t xml:space="preserve"> </w:t>
      </w:r>
      <w:r w:rsidR="00DE322C" w:rsidRPr="00862495">
        <w:rPr>
          <w:bCs/>
          <w:iCs/>
        </w:rPr>
        <w:t xml:space="preserve">(ИНН 3304000752, ОГРН </w:t>
      </w:r>
      <w:r w:rsidR="00DE322C" w:rsidRPr="00862495">
        <w:rPr>
          <w:shd w:val="clear" w:color="auto" w:fill="FFFFFF"/>
        </w:rPr>
        <w:t>1023300592875</w:t>
      </w:r>
      <w:r w:rsidR="00DE322C" w:rsidRPr="00862495">
        <w:rPr>
          <w:bCs/>
          <w:iCs/>
        </w:rPr>
        <w:t xml:space="preserve">, адрес: </w:t>
      </w:r>
      <w:r w:rsidR="00DE322C" w:rsidRPr="00862495">
        <w:rPr>
          <w:bCs/>
        </w:rPr>
        <w:t>601501, Владимирская обл. г. Гусь-Хрустальный, ул. Рудницкой, д.4),</w:t>
      </w:r>
      <w:r w:rsidR="00DE322C" w:rsidRPr="00862495">
        <w:rPr>
          <w:b/>
        </w:rPr>
        <w:t xml:space="preserve"> </w:t>
      </w:r>
      <w:r w:rsidR="00DE322C" w:rsidRPr="00862495">
        <w:rPr>
          <w:bCs/>
        </w:rPr>
        <w:t>в лице конкурсного управляющего</w:t>
      </w:r>
      <w:r w:rsidR="00DE322C" w:rsidRPr="00862495">
        <w:rPr>
          <w:b/>
        </w:rPr>
        <w:t xml:space="preserve"> </w:t>
      </w:r>
      <w:r w:rsidR="00DE322C" w:rsidRPr="00862495">
        <w:t xml:space="preserve">Сергеева Михаила Алексеевича (ИНН </w:t>
      </w:r>
      <w:r w:rsidR="00DE322C" w:rsidRPr="00862495">
        <w:rPr>
          <w:shd w:val="clear" w:color="auto" w:fill="FFFFFF"/>
        </w:rPr>
        <w:t>026505067681</w:t>
      </w:r>
      <w:r w:rsidR="00DE322C" w:rsidRPr="00862495">
        <w:t xml:space="preserve">, СНИЛС </w:t>
      </w:r>
      <w:r w:rsidR="00DE322C" w:rsidRPr="00862495">
        <w:rPr>
          <w:shd w:val="clear" w:color="auto" w:fill="FFFFFF"/>
        </w:rPr>
        <w:t>102-507-069 01</w:t>
      </w:r>
      <w:r w:rsidR="00DE322C" w:rsidRPr="00862495">
        <w:t xml:space="preserve">, рег. №13578, адрес для корреспонденции: </w:t>
      </w:r>
      <w:r w:rsidR="00DE322C" w:rsidRPr="00862495">
        <w:rPr>
          <w:shd w:val="clear" w:color="auto" w:fill="FFFFFF"/>
        </w:rPr>
        <w:t>125047, г. Москва, 1-я Тверская-Ямская улица, дом 6, а/я 77</w:t>
      </w:r>
      <w:r w:rsidR="00DE322C" w:rsidRPr="00862495">
        <w:t>), действующего на основании Решения Арбитражного суда Владимирской области от 16.12.2021г. по делу №А11-1374/2020</w:t>
      </w:r>
      <w:r w:rsidR="00D21536">
        <w:t>,</w:t>
      </w:r>
      <w:r w:rsidR="00D21536" w:rsidRPr="0065726C"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3D1F4C"/>
    <w:rsid w:val="009858E9"/>
    <w:rsid w:val="00A40A21"/>
    <w:rsid w:val="00C44D0D"/>
    <w:rsid w:val="00D21536"/>
    <w:rsid w:val="00D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2023-03-09T09:12:00Z</dcterms:created>
  <dcterms:modified xsi:type="dcterms:W3CDTF">2023-03-09T09:12:00Z</dcterms:modified>
</cp:coreProperties>
</file>