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F5C3" w14:textId="77777777" w:rsidR="00E86B5B" w:rsidRDefault="00E86B5B" w:rsidP="00E86B5B">
      <w:pPr>
        <w:tabs>
          <w:tab w:val="left" w:pos="4622"/>
          <w:tab w:val="left" w:pos="9198"/>
        </w:tabs>
        <w:suppressAutoHyphens/>
        <w:ind w:left="4678" w:firstLine="284"/>
        <w:jc w:val="center"/>
        <w:rPr>
          <w:b/>
          <w:bCs/>
        </w:rPr>
      </w:pPr>
      <w:r>
        <w:rPr>
          <w:b/>
          <w:bCs/>
        </w:rPr>
        <w:t>УТВЕРЖДАЮ</w:t>
      </w:r>
    </w:p>
    <w:p w14:paraId="4833FEC6" w14:textId="77777777" w:rsidR="00E86B5B" w:rsidRDefault="00E86B5B" w:rsidP="00E86B5B">
      <w:pPr>
        <w:tabs>
          <w:tab w:val="left" w:pos="4622"/>
          <w:tab w:val="left" w:pos="9198"/>
        </w:tabs>
        <w:suppressAutoHyphens/>
        <w:ind w:left="4678" w:firstLine="284"/>
        <w:jc w:val="center"/>
        <w:rPr>
          <w:bCs/>
        </w:rPr>
      </w:pPr>
    </w:p>
    <w:p w14:paraId="610D4B2E" w14:textId="77777777" w:rsidR="00E86B5B" w:rsidRDefault="00E86B5B" w:rsidP="00E86B5B">
      <w:pPr>
        <w:ind w:firstLine="426"/>
        <w:jc w:val="center"/>
        <w:rPr>
          <w:b/>
        </w:rPr>
      </w:pPr>
      <w:r>
        <w:rPr>
          <w:b/>
        </w:rPr>
        <w:t xml:space="preserve">ДОГОВОР № </w:t>
      </w:r>
    </w:p>
    <w:p w14:paraId="560A1394" w14:textId="77777777" w:rsidR="00E86B5B" w:rsidRDefault="00E86B5B" w:rsidP="00E86B5B">
      <w:pPr>
        <w:ind w:firstLine="426"/>
        <w:jc w:val="center"/>
        <w:rPr>
          <w:b/>
        </w:rPr>
      </w:pPr>
      <w:r>
        <w:rPr>
          <w:b/>
        </w:rPr>
        <w:t>краткосрочной субаренды недвижимого имущества</w:t>
      </w:r>
    </w:p>
    <w:p w14:paraId="5B9DF5DF" w14:textId="77777777" w:rsidR="00E86B5B" w:rsidRDefault="00E86B5B" w:rsidP="00E86B5B">
      <w:pPr>
        <w:ind w:firstLine="426"/>
      </w:pPr>
    </w:p>
    <w:p w14:paraId="55EE556F" w14:textId="77777777" w:rsidR="00E86B5B" w:rsidRDefault="00E86B5B" w:rsidP="00E86B5B">
      <w:pPr>
        <w:jc w:val="both"/>
      </w:pPr>
      <w:r>
        <w:t>г. Самара</w:t>
      </w:r>
      <w:r>
        <w:tab/>
      </w:r>
      <w:r>
        <w:tab/>
      </w:r>
      <w:r>
        <w:tab/>
      </w:r>
      <w:r>
        <w:tab/>
      </w:r>
      <w:r>
        <w:tab/>
        <w:t xml:space="preserve">                                           </w:t>
      </w:r>
      <w:proofErr w:type="gramStart"/>
      <w:r>
        <w:t xml:space="preserve">   «</w:t>
      </w:r>
      <w:proofErr w:type="gramEnd"/>
      <w:r>
        <w:t>___»_________ 20__г.</w:t>
      </w:r>
    </w:p>
    <w:p w14:paraId="335072F8" w14:textId="77777777" w:rsidR="00E86B5B" w:rsidRDefault="00E86B5B" w:rsidP="00E86B5B">
      <w:pPr>
        <w:ind w:firstLine="709"/>
        <w:jc w:val="both"/>
      </w:pPr>
    </w:p>
    <w:p w14:paraId="3057604C" w14:textId="77777777" w:rsidR="00E86B5B" w:rsidRDefault="00E86B5B" w:rsidP="00E86B5B">
      <w:pPr>
        <w:ind w:firstLine="709"/>
        <w:jc w:val="both"/>
      </w:pPr>
      <w:r w:rsidRPr="008718A2">
        <w:t>Публичное акционерное общество «Сбербанк России», ПАО Сбербанк, именуемое в дальнейшем «</w:t>
      </w:r>
      <w:r>
        <w:t>Арендатор</w:t>
      </w:r>
      <w:r w:rsidRPr="008718A2">
        <w:t xml:space="preserve">», в лице заместителя управляющего – руководителя РСЦ Самарского отделения №6991 ПАО Сбербанк </w:t>
      </w:r>
      <w:proofErr w:type="spellStart"/>
      <w:r w:rsidRPr="008718A2">
        <w:t>Милюткина</w:t>
      </w:r>
      <w:proofErr w:type="spellEnd"/>
      <w:r w:rsidRPr="008718A2">
        <w:t xml:space="preserve"> Александра Владимировича, действующего на основании Устава ПАО Сбербанк, Положения о Самарском отделении №6991 ПАО Сбербанк, доверенности № ПБ/525-Д от 01.08.2022 г., с одной стороны, </w:t>
      </w:r>
      <w:r>
        <w:t xml:space="preserve">и </w:t>
      </w:r>
    </w:p>
    <w:p w14:paraId="23161309" w14:textId="77777777" w:rsidR="00E86B5B" w:rsidRDefault="00E86B5B" w:rsidP="00E86B5B">
      <w:pPr>
        <w:ind w:firstLine="709"/>
        <w:jc w:val="both"/>
      </w:pPr>
      <w:r>
        <w:t xml:space="preserve">  </w:t>
      </w:r>
      <w:proofErr w:type="gramStart"/>
      <w:r>
        <w:t>( )</w:t>
      </w:r>
      <w:proofErr w:type="gramEnd"/>
      <w:r>
        <w:t>, именуем в дальнейшем</w:t>
      </w:r>
      <w:r w:rsidRPr="008718A2">
        <w:t xml:space="preserve"> «</w:t>
      </w:r>
      <w:r>
        <w:t>Субарендатор</w:t>
      </w:r>
      <w:r w:rsidRPr="008718A2">
        <w:t>»</w:t>
      </w:r>
      <w:r>
        <w:t xml:space="preserve"> с другой стороны, совместно именуемые далее </w:t>
      </w:r>
      <w:r w:rsidRPr="008718A2">
        <w:t>«Стороны»</w:t>
      </w:r>
      <w:r>
        <w:t xml:space="preserve">, а каждая в отдельности </w:t>
      </w:r>
      <w:r w:rsidRPr="008718A2">
        <w:t>«Сторона»</w:t>
      </w:r>
      <w:r>
        <w:t xml:space="preserve">, заключили настоящий договор (далее – </w:t>
      </w:r>
      <w:r w:rsidRPr="008718A2">
        <w:t>«Договор»</w:t>
      </w:r>
      <w:r>
        <w:t>) о нижеследующем:</w:t>
      </w:r>
    </w:p>
    <w:p w14:paraId="20E5086D" w14:textId="77777777" w:rsidR="00E86B5B" w:rsidRDefault="00E86B5B" w:rsidP="00E86B5B">
      <w:pPr>
        <w:ind w:firstLine="426"/>
      </w:pPr>
    </w:p>
    <w:p w14:paraId="0D81145E" w14:textId="77777777" w:rsidR="00E86B5B" w:rsidRDefault="00E86B5B" w:rsidP="00E86B5B">
      <w:pPr>
        <w:pStyle w:val="ab"/>
        <w:numPr>
          <w:ilvl w:val="0"/>
          <w:numId w:val="19"/>
        </w:numPr>
        <w:ind w:left="0" w:firstLine="0"/>
        <w:jc w:val="center"/>
        <w:outlineLvl w:val="0"/>
        <w:rPr>
          <w:b/>
        </w:rPr>
      </w:pPr>
      <w:r>
        <w:rPr>
          <w:b/>
        </w:rPr>
        <w:t>Предмет Договора</w:t>
      </w:r>
    </w:p>
    <w:p w14:paraId="2BF71AAA" w14:textId="77777777" w:rsidR="00E86B5B" w:rsidRDefault="00E86B5B" w:rsidP="00E86B5B">
      <w:pPr>
        <w:pStyle w:val="ab"/>
        <w:ind w:left="0" w:firstLine="709"/>
        <w:rPr>
          <w:b/>
        </w:rPr>
      </w:pPr>
    </w:p>
    <w:p w14:paraId="41C6AE4B" w14:textId="77777777" w:rsidR="00E86B5B" w:rsidRDefault="00E86B5B" w:rsidP="00E86B5B">
      <w:pPr>
        <w:pStyle w:val="ab"/>
        <w:widowControl w:val="0"/>
        <w:numPr>
          <w:ilvl w:val="1"/>
          <w:numId w:val="19"/>
        </w:numPr>
        <w:suppressAutoHyphens/>
        <w:ind w:left="0" w:firstLine="709"/>
        <w:jc w:val="both"/>
        <w:rPr>
          <w:bCs/>
        </w:rPr>
      </w:pPr>
      <w:r>
        <w:t xml:space="preserve">Арендатор обязуется передать Субарендатору за плату во временное владение и пользование следующее недвижимое имущество </w:t>
      </w:r>
      <w:r>
        <w:rPr>
          <w:bCs/>
        </w:rPr>
        <w:t>(далее – «</w:t>
      </w:r>
      <w:r>
        <w:rPr>
          <w:b/>
          <w:bCs/>
        </w:rPr>
        <w:t>Объект»</w:t>
      </w:r>
      <w:r>
        <w:rPr>
          <w:bCs/>
        </w:rPr>
        <w:t>):</w:t>
      </w:r>
    </w:p>
    <w:p w14:paraId="7E195879" w14:textId="77777777" w:rsidR="00E86B5B" w:rsidRDefault="00E86B5B" w:rsidP="00E86B5B">
      <w:pPr>
        <w:pStyle w:val="ab"/>
        <w:widowControl w:val="0"/>
        <w:numPr>
          <w:ilvl w:val="2"/>
          <w:numId w:val="19"/>
        </w:numPr>
        <w:suppressAutoHyphens/>
        <w:ind w:left="0" w:firstLine="720"/>
        <w:jc w:val="both"/>
      </w:pPr>
      <w:r>
        <w:rPr>
          <w:bCs/>
        </w:rPr>
        <w:t xml:space="preserve">Часть комнаты №15 </w:t>
      </w:r>
      <w:r>
        <w:t>площадью 2 кв.м., расположенная на 3м этаже</w:t>
      </w:r>
      <w:r>
        <w:rPr>
          <w:bCs/>
        </w:rPr>
        <w:t xml:space="preserve"> нежилого помещения</w:t>
      </w:r>
      <w:r>
        <w:t xml:space="preserve">, кадастровый номер </w:t>
      </w:r>
      <w:r w:rsidRPr="0022127D">
        <w:t>63:01:0255009:1712</w:t>
      </w:r>
      <w:r>
        <w:t xml:space="preserve">, </w:t>
      </w:r>
      <w:r w:rsidRPr="0022127D">
        <w:t>общ</w:t>
      </w:r>
      <w:r>
        <w:t>ей</w:t>
      </w:r>
      <w:r w:rsidRPr="0022127D">
        <w:t xml:space="preserve"> площадь</w:t>
      </w:r>
      <w:r>
        <w:t>ю</w:t>
      </w:r>
      <w:r w:rsidRPr="0022127D">
        <w:t xml:space="preserve"> 4398,9 кв. м</w:t>
      </w:r>
      <w:r>
        <w:t>,</w:t>
      </w:r>
      <w:r w:rsidRPr="0022127D">
        <w:t xml:space="preserve"> </w:t>
      </w:r>
      <w:r>
        <w:rPr>
          <w:bCs/>
        </w:rPr>
        <w:t>назначение: нежилое помещение</w:t>
      </w:r>
      <w:r>
        <w:t>,</w:t>
      </w:r>
      <w:r>
        <w:rPr>
          <w:bCs/>
        </w:rPr>
        <w:t xml:space="preserve"> н</w:t>
      </w:r>
      <w:r w:rsidRPr="00355EC3">
        <w:rPr>
          <w:bCs/>
        </w:rPr>
        <w:t>омер, тип этажа, на котором расположено помещение</w:t>
      </w:r>
      <w:r>
        <w:rPr>
          <w:bCs/>
        </w:rPr>
        <w:t xml:space="preserve">: </w:t>
      </w:r>
      <w:r w:rsidRPr="00355EC3">
        <w:rPr>
          <w:bCs/>
        </w:rPr>
        <w:t>Этаж № 3, Этаж № 5, Этаж № 7</w:t>
      </w:r>
      <w:r>
        <w:rPr>
          <w:bCs/>
        </w:rPr>
        <w:t xml:space="preserve">, расположенного </w:t>
      </w:r>
      <w:r>
        <w:t>по адресу: Самарская обл., г. Самара, Московское шоссе, д. 41</w:t>
      </w:r>
      <w:r w:rsidRPr="00971EC5">
        <w:rPr>
          <w:bCs/>
        </w:rPr>
        <w:t>,</w:t>
      </w:r>
      <w:r>
        <w:rPr>
          <w:bCs/>
        </w:rPr>
        <w:t xml:space="preserve"> </w:t>
      </w:r>
      <w:r>
        <w:t>(далее – «Здание »).</w:t>
      </w:r>
    </w:p>
    <w:p w14:paraId="2D640302" w14:textId="77777777" w:rsidR="00E86B5B" w:rsidRPr="003F6458" w:rsidRDefault="00E86B5B" w:rsidP="00E86B5B">
      <w:pPr>
        <w:pStyle w:val="ab"/>
        <w:widowControl w:val="0"/>
        <w:numPr>
          <w:ilvl w:val="1"/>
          <w:numId w:val="19"/>
        </w:numPr>
        <w:suppressAutoHyphens/>
        <w:ind w:left="0" w:firstLine="709"/>
        <w:jc w:val="both"/>
      </w:pPr>
      <w:bookmarkStart w:id="0" w:name="_Ref485835771"/>
      <w:r>
        <w:t xml:space="preserve">Здание </w:t>
      </w:r>
      <w:r w:rsidRPr="003F6458">
        <w:t xml:space="preserve">принадлежит Арендатору на </w:t>
      </w:r>
      <w:r>
        <w:t xml:space="preserve">праве аренды от № </w:t>
      </w:r>
      <w:r w:rsidRPr="00487796">
        <w:rPr>
          <w:lang w:val="en-US"/>
        </w:rPr>
        <w:t>PX</w:t>
      </w:r>
      <w:r>
        <w:t>-СБЕ/09/2016/576 от 06.09.2016 г</w:t>
      </w:r>
      <w:bookmarkEnd w:id="0"/>
      <w:r>
        <w:t>.</w:t>
      </w:r>
    </w:p>
    <w:p w14:paraId="70D430AD" w14:textId="77777777" w:rsidR="00E86B5B" w:rsidRPr="0060200E" w:rsidRDefault="00E86B5B" w:rsidP="00E86B5B">
      <w:pPr>
        <w:pStyle w:val="ab"/>
        <w:widowControl w:val="0"/>
        <w:suppressAutoHyphens/>
        <w:ind w:left="0" w:firstLine="709"/>
        <w:jc w:val="both"/>
      </w:pPr>
      <w:r>
        <w:t xml:space="preserve">Здание </w:t>
      </w:r>
      <w:r w:rsidRPr="003F6458">
        <w:t>расположено</w:t>
      </w:r>
      <w:r>
        <w:t xml:space="preserve"> на земельном участке,</w:t>
      </w:r>
      <w:r w:rsidRPr="0060200E">
        <w:t xml:space="preserve"> </w:t>
      </w:r>
      <w:r>
        <w:t>кадастровый номер: 63:016025500961712 по адресу:</w:t>
      </w:r>
      <w:r w:rsidRPr="0077065C">
        <w:t xml:space="preserve"> </w:t>
      </w:r>
      <w:r>
        <w:t>г. Самара, Московское шоссе, д. 41</w:t>
      </w:r>
      <w:r w:rsidRPr="0060200E">
        <w:t xml:space="preserve"> </w:t>
      </w:r>
      <w:r>
        <w:t>(далее – «Земельный участок</w:t>
      </w:r>
      <w:r w:rsidRPr="0060200E">
        <w:t>»).</w:t>
      </w:r>
    </w:p>
    <w:p w14:paraId="175C4B98" w14:textId="77777777" w:rsidR="00E86B5B" w:rsidRDefault="00E86B5B" w:rsidP="00E86B5B">
      <w:pPr>
        <w:pStyle w:val="ab"/>
        <w:numPr>
          <w:ilvl w:val="1"/>
          <w:numId w:val="19"/>
        </w:numPr>
        <w:tabs>
          <w:tab w:val="left" w:pos="-1985"/>
        </w:tabs>
        <w:snapToGrid w:val="0"/>
        <w:ind w:left="0" w:firstLine="709"/>
        <w:jc w:val="both"/>
      </w:pPr>
      <w:r>
        <w:t>Субарендатору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4ACCCBAD" w14:textId="77777777" w:rsidR="00E86B5B" w:rsidRPr="00286881" w:rsidRDefault="00E86B5B" w:rsidP="00E86B5B">
      <w:pPr>
        <w:pStyle w:val="ab"/>
        <w:numPr>
          <w:ilvl w:val="1"/>
          <w:numId w:val="19"/>
        </w:numPr>
        <w:tabs>
          <w:tab w:val="left" w:pos="-1985"/>
        </w:tabs>
        <w:snapToGrid w:val="0"/>
        <w:ind w:left="0" w:firstLine="709"/>
        <w:jc w:val="both"/>
      </w:pPr>
      <w:bookmarkStart w:id="1" w:name="_Ref486337887"/>
      <w:r w:rsidRPr="00286881">
        <w:t xml:space="preserve">Объект предоставляется </w:t>
      </w:r>
      <w:r>
        <w:t>Субарендатору</w:t>
      </w:r>
      <w:r w:rsidRPr="00286881">
        <w:t xml:space="preserve"> для размещения автоматизированного комплекса по продаже готовых продуктов питания и напитков (далее – «</w:t>
      </w:r>
      <w:proofErr w:type="spellStart"/>
      <w:r>
        <w:t>Микромаркет</w:t>
      </w:r>
      <w:proofErr w:type="spellEnd"/>
      <w:r w:rsidRPr="00286881">
        <w:t>»).</w:t>
      </w:r>
      <w:bookmarkEnd w:id="1"/>
      <w:r w:rsidRPr="00286881">
        <w:t xml:space="preserve"> Примерный перечень продукции </w:t>
      </w:r>
      <w:proofErr w:type="spellStart"/>
      <w:r>
        <w:t>Микромаркет</w:t>
      </w:r>
      <w:r w:rsidRPr="00286881">
        <w:t>а</w:t>
      </w:r>
      <w:proofErr w:type="spellEnd"/>
      <w:r w:rsidRPr="00286881">
        <w:t xml:space="preserve"> приведен в Приложении № 2.</w:t>
      </w:r>
    </w:p>
    <w:p w14:paraId="2DAE944D" w14:textId="77777777" w:rsidR="00E86B5B" w:rsidRDefault="00E86B5B" w:rsidP="00E86B5B">
      <w:pPr>
        <w:pStyle w:val="ab"/>
        <w:numPr>
          <w:ilvl w:val="1"/>
          <w:numId w:val="19"/>
        </w:numPr>
        <w:tabs>
          <w:tab w:val="left" w:pos="-5387"/>
        </w:tabs>
        <w:snapToGrid w:val="0"/>
        <w:ind w:left="0" w:firstLine="709"/>
        <w:jc w:val="both"/>
      </w:pPr>
      <w:r w:rsidRPr="00286881">
        <w:t>На дату подписания Договора Стороны подтверждают, что предоставляемый во</w:t>
      </w:r>
      <w:r>
        <w:t xml:space="preserve">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D7C0965" w14:textId="77777777" w:rsidR="00E86B5B" w:rsidRDefault="00E86B5B" w:rsidP="00E86B5B">
      <w:pPr>
        <w:pStyle w:val="ab"/>
        <w:numPr>
          <w:ilvl w:val="1"/>
          <w:numId w:val="19"/>
        </w:numPr>
        <w:tabs>
          <w:tab w:val="left" w:pos="-5387"/>
        </w:tabs>
        <w:snapToGrid w:val="0"/>
        <w:ind w:left="0" w:firstLine="709"/>
        <w:jc w:val="both"/>
      </w:pPr>
      <w:r>
        <w:t>Арендатор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A811CBE" w14:textId="77777777" w:rsidR="00E86B5B" w:rsidRDefault="00E86B5B" w:rsidP="00E86B5B">
      <w:pPr>
        <w:pStyle w:val="ab"/>
        <w:ind w:left="0" w:firstLine="709"/>
      </w:pPr>
    </w:p>
    <w:p w14:paraId="06386F95" w14:textId="77777777" w:rsidR="00E86B5B" w:rsidRDefault="00E86B5B" w:rsidP="00E86B5B">
      <w:pPr>
        <w:pStyle w:val="ab"/>
        <w:numPr>
          <w:ilvl w:val="0"/>
          <w:numId w:val="19"/>
        </w:numPr>
        <w:ind w:left="0" w:firstLine="0"/>
        <w:jc w:val="center"/>
        <w:outlineLvl w:val="0"/>
        <w:rPr>
          <w:b/>
        </w:rPr>
      </w:pPr>
      <w:r>
        <w:rPr>
          <w:b/>
        </w:rPr>
        <w:t>Срок аренды и срок действия Договора</w:t>
      </w:r>
    </w:p>
    <w:p w14:paraId="3E1D5057" w14:textId="77777777" w:rsidR="00E86B5B" w:rsidRDefault="00E86B5B" w:rsidP="00E86B5B">
      <w:pPr>
        <w:pStyle w:val="ab"/>
        <w:ind w:left="0" w:firstLine="709"/>
      </w:pPr>
    </w:p>
    <w:p w14:paraId="059FEFB4" w14:textId="77777777" w:rsidR="00E86B5B" w:rsidRDefault="00E86B5B" w:rsidP="00E86B5B">
      <w:pPr>
        <w:pStyle w:val="ab"/>
        <w:numPr>
          <w:ilvl w:val="1"/>
          <w:numId w:val="25"/>
        </w:numPr>
        <w:tabs>
          <w:tab w:val="left" w:pos="-1985"/>
        </w:tabs>
        <w:snapToGrid w:val="0"/>
        <w:ind w:left="0" w:firstLine="709"/>
        <w:jc w:val="both"/>
      </w:pPr>
      <w:bookmarkStart w:id="2" w:name="_Ref485889431"/>
      <w:r>
        <w:t xml:space="preserve">Срок аренды по Договору устанавливается с даты передачи Объекта по акту приема-передачи (возврата) Объекта, в соответствии с пунктом </w:t>
      </w:r>
      <w:r>
        <w:fldChar w:fldCharType="begin"/>
      </w:r>
      <w:r>
        <w:instrText xml:space="preserve"> REF _Ref519005610 \r \h  \* MERGEFORMAT </w:instrText>
      </w:r>
      <w:r>
        <w:fldChar w:fldCharType="separate"/>
      </w:r>
      <w:r>
        <w:t>3.1</w:t>
      </w:r>
      <w:r>
        <w:fldChar w:fldCharType="end"/>
      </w:r>
      <w:r>
        <w:t>. Договора и составляет: 11 (одиннадцать) месяцев.</w:t>
      </w:r>
      <w:bookmarkEnd w:id="2"/>
    </w:p>
    <w:p w14:paraId="63BB748D" w14:textId="77777777" w:rsidR="00E86B5B" w:rsidRDefault="00E86B5B" w:rsidP="00E86B5B">
      <w:pPr>
        <w:pStyle w:val="ab"/>
        <w:numPr>
          <w:ilvl w:val="1"/>
          <w:numId w:val="25"/>
        </w:numPr>
        <w:tabs>
          <w:tab w:val="left" w:pos="-1985"/>
        </w:tabs>
        <w:snapToGrid w:val="0"/>
        <w:ind w:left="0" w:firstLine="709"/>
        <w:jc w:val="both"/>
      </w:pPr>
      <w:r>
        <w:t>Договор считается заключенным с даты его подписания и действует до полного исполнения Сторонами своих обязательств по Договору.</w:t>
      </w:r>
    </w:p>
    <w:p w14:paraId="29732CDA" w14:textId="77777777" w:rsidR="00E86B5B" w:rsidRDefault="00E86B5B" w:rsidP="00E86B5B">
      <w:pPr>
        <w:pStyle w:val="ab"/>
        <w:numPr>
          <w:ilvl w:val="1"/>
          <w:numId w:val="25"/>
        </w:numPr>
        <w:tabs>
          <w:tab w:val="left" w:pos="-1985"/>
        </w:tabs>
        <w:snapToGrid w:val="0"/>
        <w:ind w:left="0" w:firstLine="709"/>
        <w:jc w:val="both"/>
      </w:pPr>
      <w: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
    <w:p w14:paraId="428C62B0" w14:textId="77777777" w:rsidR="00E86B5B" w:rsidRDefault="00E86B5B" w:rsidP="00E86B5B">
      <w:pPr>
        <w:pStyle w:val="ab"/>
        <w:numPr>
          <w:ilvl w:val="1"/>
          <w:numId w:val="25"/>
        </w:numPr>
        <w:tabs>
          <w:tab w:val="left" w:pos="-1985"/>
        </w:tabs>
        <w:snapToGrid w:val="0"/>
        <w:ind w:left="0" w:firstLine="709"/>
        <w:jc w:val="both"/>
      </w:pPr>
      <w:r>
        <w:t>Субарендатор не имеет, по смыслу ст. 621 ГК РФ, преимущественного перед другими лицами права на заключение договора аренды Объекта на новый срок.</w:t>
      </w:r>
    </w:p>
    <w:p w14:paraId="1EB2DC52" w14:textId="77777777" w:rsidR="00E86B5B" w:rsidRDefault="00E86B5B" w:rsidP="00E86B5B">
      <w:pPr>
        <w:pStyle w:val="ab"/>
        <w:numPr>
          <w:ilvl w:val="1"/>
          <w:numId w:val="25"/>
        </w:numPr>
        <w:tabs>
          <w:tab w:val="left" w:pos="-1985"/>
        </w:tabs>
        <w:snapToGrid w:val="0"/>
        <w:ind w:left="0" w:firstLine="709"/>
        <w:jc w:val="both"/>
      </w:pPr>
      <w:r>
        <w:lastRenderedPageBreak/>
        <w:t>Арендатор возражает против любого использования Объекта Субарендатором после истечения срока аренды (если Субарендатор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4EBAFC39" w14:textId="77777777" w:rsidR="00E86B5B" w:rsidRDefault="00E86B5B" w:rsidP="00E86B5B">
      <w:pPr>
        <w:pStyle w:val="ab"/>
        <w:tabs>
          <w:tab w:val="left" w:pos="-1985"/>
        </w:tabs>
        <w:snapToGrid w:val="0"/>
        <w:ind w:left="709"/>
        <w:jc w:val="both"/>
      </w:pPr>
    </w:p>
    <w:p w14:paraId="766AE6A7" w14:textId="77777777" w:rsidR="00E86B5B" w:rsidRDefault="00E86B5B" w:rsidP="00E86B5B">
      <w:pPr>
        <w:pStyle w:val="ab"/>
        <w:numPr>
          <w:ilvl w:val="0"/>
          <w:numId w:val="25"/>
        </w:numPr>
        <w:jc w:val="center"/>
        <w:outlineLvl w:val="0"/>
        <w:rPr>
          <w:b/>
        </w:rPr>
      </w:pPr>
      <w:r>
        <w:rPr>
          <w:b/>
          <w:bCs/>
        </w:rPr>
        <w:t>Предоставление и возврат Объекта по Договору</w:t>
      </w:r>
    </w:p>
    <w:p w14:paraId="7E1F8D99" w14:textId="77777777" w:rsidR="00E86B5B" w:rsidRDefault="00E86B5B" w:rsidP="00E86B5B">
      <w:pPr>
        <w:pStyle w:val="ab"/>
        <w:ind w:left="0" w:firstLine="709"/>
        <w:rPr>
          <w:b/>
        </w:rPr>
      </w:pPr>
    </w:p>
    <w:p w14:paraId="1B882D61" w14:textId="77777777" w:rsidR="00E86B5B" w:rsidRDefault="00E86B5B" w:rsidP="00E86B5B">
      <w:pPr>
        <w:pStyle w:val="ab"/>
        <w:numPr>
          <w:ilvl w:val="1"/>
          <w:numId w:val="25"/>
        </w:numPr>
        <w:snapToGrid w:val="0"/>
        <w:ind w:left="0" w:firstLine="709"/>
        <w:jc w:val="both"/>
      </w:pPr>
      <w:bookmarkStart w:id="3" w:name="_Ref519005610"/>
      <w:bookmarkStart w:id="4" w:name="_Ref485818293"/>
      <w:r>
        <w:t>Передача Объекта оформляется актом приема-передачи (возврата) Объекта (далее –</w:t>
      </w:r>
      <w:r>
        <w:rPr>
          <w:b/>
        </w:rPr>
        <w:t xml:space="preserve"> </w:t>
      </w:r>
      <w:r w:rsidRPr="00290028">
        <w:t>«Акт приема-передачи»), составленным</w:t>
      </w:r>
      <w:r>
        <w:t xml:space="preserve"> по форме Приложения № 3 к Договору, подписанного уполномоченными представителями обеих Сторон, с подробным описанием состояния Объекта на момент передачи.</w:t>
      </w:r>
      <w:bookmarkEnd w:id="3"/>
    </w:p>
    <w:p w14:paraId="5241B363" w14:textId="77777777" w:rsidR="00E86B5B" w:rsidRDefault="00E86B5B" w:rsidP="00E86B5B">
      <w:pPr>
        <w:snapToGrid w:val="0"/>
        <w:ind w:firstLine="709"/>
        <w:contextualSpacing/>
        <w:jc w:val="both"/>
      </w:pPr>
      <w:r>
        <w:t>Арендатор передает, а Субарендатор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при условии исполнения Субарендатором обязательства, предусмотренного пунктом 4.9.1 Договора.</w:t>
      </w:r>
    </w:p>
    <w:p w14:paraId="3D8BABF1" w14:textId="77777777" w:rsidR="00E86B5B" w:rsidRDefault="00E86B5B" w:rsidP="00E86B5B">
      <w:pPr>
        <w:pStyle w:val="ab"/>
        <w:numPr>
          <w:ilvl w:val="1"/>
          <w:numId w:val="25"/>
        </w:numPr>
        <w:snapToGrid w:val="0"/>
        <w:ind w:left="0" w:firstLine="709"/>
        <w:jc w:val="both"/>
      </w:pPr>
      <w:bookmarkStart w:id="5" w:name="_Ref492289972"/>
      <w:bookmarkEnd w:id="4"/>
      <w:r>
        <w:t xml:space="preserve">В последний день срока аренды (пункт </w:t>
      </w:r>
      <w:r>
        <w:fldChar w:fldCharType="begin"/>
      </w:r>
      <w:r>
        <w:instrText xml:space="preserve"> REF _Ref485889431 \r \h  \* MERGEFORMAT </w:instrText>
      </w:r>
      <w:r>
        <w:fldChar w:fldCharType="separate"/>
      </w:r>
      <w:r>
        <w:t>2.1</w:t>
      </w:r>
      <w:r>
        <w:fldChar w:fldCharType="end"/>
      </w:r>
      <w:r>
        <w:t xml:space="preserve"> Договора), а в случае досрочного расторжения Договора – в последний день срока его действия, Субарендатор обязан возвратить Арендатору Объект по Акту приема-передачи, в том состоянии, в котором Субарендатор его получил, с учетом нормального износа и произведенных с письменного согласия Арендатора неотделимых улучшений, без компенсации Арендатором затрат Субарендатора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Субарендатора.</w:t>
      </w:r>
      <w:bookmarkEnd w:id="5"/>
    </w:p>
    <w:p w14:paraId="32500143" w14:textId="77777777" w:rsidR="00E86B5B" w:rsidRDefault="00E86B5B" w:rsidP="00E86B5B">
      <w:pPr>
        <w:pStyle w:val="ab"/>
        <w:numPr>
          <w:ilvl w:val="1"/>
          <w:numId w:val="25"/>
        </w:numPr>
        <w:snapToGrid w:val="0"/>
        <w:ind w:left="0" w:firstLine="709"/>
        <w:jc w:val="both"/>
      </w:pPr>
      <w:bookmarkStart w:id="6" w:name="_Ref510611957"/>
      <w:r>
        <w:t xml:space="preserve">В случае возврата Субарендатором Объекта в состоянии, не соответствующем условиям Договора (пункт </w:t>
      </w:r>
      <w:r>
        <w:fldChar w:fldCharType="begin"/>
      </w:r>
      <w:r>
        <w:instrText xml:space="preserve"> REF _Ref492289972 \r \h  \* MERGEFORMAT </w:instrText>
      </w:r>
      <w:r>
        <w:fldChar w:fldCharType="separate"/>
      </w:r>
      <w:r>
        <w:t>3.2</w:t>
      </w:r>
      <w:r>
        <w:fldChar w:fldCharType="end"/>
      </w:r>
      <w:r>
        <w:t xml:space="preserve"> Договора), в том числе в случае нарушения Субарендатором обязанностей, предусмотренных пунктом </w:t>
      </w:r>
      <w:r>
        <w:fldChar w:fldCharType="begin"/>
      </w:r>
      <w:r>
        <w:instrText xml:space="preserve"> REF _Ref28005039 \r \h  \* MERGEFORMAT </w:instrText>
      </w:r>
      <w:r>
        <w:fldChar w:fldCharType="separate"/>
      </w:r>
      <w:r>
        <w:t>5.3.6</w:t>
      </w:r>
      <w:r>
        <w:fldChar w:fldCharType="end"/>
      </w:r>
      <w: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Субарендатором выявленных Арендатором недостатков, Арендатор вправе устранить их своими силами или с привлечением третьих лиц, а Субарендатор обязуется возместить Арендатору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Арендатора.</w:t>
      </w:r>
      <w:bookmarkEnd w:id="6"/>
    </w:p>
    <w:p w14:paraId="424D3078" w14:textId="77777777" w:rsidR="00E86B5B" w:rsidRDefault="00E86B5B" w:rsidP="00E86B5B">
      <w:pPr>
        <w:pStyle w:val="ab"/>
        <w:numPr>
          <w:ilvl w:val="1"/>
          <w:numId w:val="25"/>
        </w:numPr>
        <w:snapToGrid w:val="0"/>
        <w:ind w:left="0" w:firstLine="709"/>
        <w:jc w:val="both"/>
      </w:pPr>
      <w:bookmarkStart w:id="7" w:name="_Ref518576943"/>
      <w:r>
        <w:t xml:space="preserve">За весь период проведения работ, указанных в пункте </w:t>
      </w:r>
      <w:r>
        <w:fldChar w:fldCharType="begin"/>
      </w:r>
      <w:r>
        <w:instrText xml:space="preserve"> REF _Ref510611957 \r \h  \* MERGEFORMAT </w:instrText>
      </w:r>
      <w:r>
        <w:fldChar w:fldCharType="separate"/>
      </w:r>
      <w:r>
        <w:t>3.3</w:t>
      </w:r>
      <w:r>
        <w:fldChar w:fldCharType="end"/>
      </w:r>
      <w:r>
        <w:t xml:space="preserve"> Договора, по приведению Объекта в состояние, соответствующее условиям Договора (пункт </w:t>
      </w:r>
      <w:r>
        <w:fldChar w:fldCharType="begin"/>
      </w:r>
      <w:r>
        <w:instrText xml:space="preserve"> REF _Ref492289972 \r \h  \* MERGEFORMAT </w:instrText>
      </w:r>
      <w:r>
        <w:fldChar w:fldCharType="separate"/>
      </w:r>
      <w:r>
        <w:t>3.2</w:t>
      </w:r>
      <w:r>
        <w:fldChar w:fldCharType="end"/>
      </w:r>
      <w:r>
        <w:t xml:space="preserve"> Договора), Субарендатор уплачивает все платежи, предусмотренные разделом 4 Договора.</w:t>
      </w:r>
      <w:bookmarkEnd w:id="7"/>
    </w:p>
    <w:p w14:paraId="26495039" w14:textId="77777777" w:rsidR="00E86B5B" w:rsidRDefault="00E86B5B" w:rsidP="00E86B5B">
      <w:pPr>
        <w:pStyle w:val="ab"/>
        <w:numPr>
          <w:ilvl w:val="1"/>
          <w:numId w:val="25"/>
        </w:numPr>
        <w:snapToGrid w:val="0"/>
        <w:ind w:left="0" w:firstLine="709"/>
        <w:jc w:val="both"/>
      </w:pPr>
      <w:r>
        <w:t>Все произведенные Субарендатором неотделимые улучшения становятся собственностью Арендатора без возмещения Субарендатору стоимости этих улучшений.</w:t>
      </w:r>
    </w:p>
    <w:p w14:paraId="6597725F" w14:textId="77777777" w:rsidR="00E86B5B" w:rsidRDefault="00E86B5B" w:rsidP="00E86B5B">
      <w:pPr>
        <w:pStyle w:val="ab"/>
        <w:snapToGrid w:val="0"/>
        <w:ind w:left="709"/>
        <w:jc w:val="both"/>
      </w:pPr>
    </w:p>
    <w:p w14:paraId="7E0B9447" w14:textId="77777777" w:rsidR="00E86B5B" w:rsidRDefault="00E86B5B" w:rsidP="00E86B5B">
      <w:pPr>
        <w:pStyle w:val="ab"/>
        <w:numPr>
          <w:ilvl w:val="0"/>
          <w:numId w:val="25"/>
        </w:numPr>
        <w:ind w:left="0" w:firstLine="709"/>
        <w:jc w:val="center"/>
        <w:outlineLvl w:val="0"/>
        <w:rPr>
          <w:b/>
        </w:rPr>
      </w:pPr>
      <w:r>
        <w:rPr>
          <w:b/>
        </w:rPr>
        <w:t>Арендная плата и порядок расчетов</w:t>
      </w:r>
    </w:p>
    <w:p w14:paraId="1D446BF8" w14:textId="77777777" w:rsidR="00E86B5B" w:rsidRDefault="00E86B5B" w:rsidP="00E86B5B">
      <w:pPr>
        <w:pStyle w:val="ab"/>
        <w:ind w:left="0" w:firstLine="709"/>
        <w:rPr>
          <w:b/>
        </w:rPr>
      </w:pPr>
    </w:p>
    <w:p w14:paraId="64EECC74" w14:textId="77777777" w:rsidR="00E86B5B" w:rsidRDefault="00E86B5B" w:rsidP="00E86B5B">
      <w:pPr>
        <w:pStyle w:val="ab"/>
        <w:numPr>
          <w:ilvl w:val="1"/>
          <w:numId w:val="25"/>
        </w:numPr>
        <w:snapToGrid w:val="0"/>
        <w:ind w:left="0" w:firstLine="709"/>
        <w:jc w:val="both"/>
      </w:pPr>
      <w:bookmarkStart w:id="8" w:name="_Ref509907425"/>
      <w:r>
        <w:t>Арендная плата (далее – Арендная плата) за пользование Объектом состоит из Постоянной и Переменных арендных плат.</w:t>
      </w:r>
      <w:bookmarkEnd w:id="8"/>
      <w:r>
        <w:rPr>
          <w:rStyle w:val="aa"/>
        </w:rPr>
        <w:t xml:space="preserve"> </w:t>
      </w:r>
    </w:p>
    <w:p w14:paraId="3826634B" w14:textId="77777777" w:rsidR="00E86B5B" w:rsidRDefault="00E86B5B" w:rsidP="00E86B5B">
      <w:pPr>
        <w:pStyle w:val="ab"/>
        <w:numPr>
          <w:ilvl w:val="1"/>
          <w:numId w:val="25"/>
        </w:numPr>
        <w:snapToGrid w:val="0"/>
        <w:ind w:left="0" w:firstLine="709"/>
        <w:jc w:val="both"/>
      </w:pPr>
      <w:bookmarkStart w:id="9" w:name="_Ref492286369"/>
      <w:r>
        <w:t>Постоянная арендная плата:</w:t>
      </w:r>
      <w:bookmarkEnd w:id="9"/>
    </w:p>
    <w:p w14:paraId="33BC1654" w14:textId="77777777" w:rsidR="00E86B5B" w:rsidRDefault="00E86B5B" w:rsidP="00E86B5B">
      <w:pPr>
        <w:pStyle w:val="ab"/>
        <w:numPr>
          <w:ilvl w:val="2"/>
          <w:numId w:val="25"/>
        </w:numPr>
        <w:snapToGrid w:val="0"/>
        <w:ind w:left="0" w:firstLine="709"/>
        <w:jc w:val="both"/>
      </w:pPr>
      <w:bookmarkStart w:id="10" w:name="_Ref519073644"/>
      <w:r>
        <w:t xml:space="preserve">Постоянная арендная плата составляет 2651 (две тысячи шестьсот пятьдесят один) рубль 00 коп. за </w:t>
      </w:r>
      <w:r w:rsidRPr="00D6575F">
        <w:t xml:space="preserve">1 кв.м. </w:t>
      </w:r>
      <w:r>
        <w:t xml:space="preserve">Объекта в месяц, в том числе НДС (20 %) </w:t>
      </w:r>
      <w:proofErr w:type="gramStart"/>
      <w:r>
        <w:t>-  441</w:t>
      </w:r>
      <w:proofErr w:type="gramEnd"/>
      <w:r>
        <w:t xml:space="preserve"> (четыреста сорок один) рубль 83 коп. Постоянная арендная плата за месяц за всю площадь Объекта составляет 5 302 (пять тысяч триста два) рубля 00 коп., в том числе НДС (20 %) - 883 (восемьсот восемьдесят три) рубля 67 коп.</w:t>
      </w:r>
      <w:bookmarkEnd w:id="10"/>
      <w:r>
        <w:t xml:space="preserve"> Расчет Постоянной арендной платы приведен в Приложении № 4.</w:t>
      </w:r>
    </w:p>
    <w:p w14:paraId="51B16570" w14:textId="77777777" w:rsidR="00E86B5B" w:rsidRDefault="00E86B5B" w:rsidP="00E86B5B">
      <w:pPr>
        <w:pStyle w:val="ab"/>
        <w:numPr>
          <w:ilvl w:val="2"/>
          <w:numId w:val="25"/>
        </w:numPr>
        <w:snapToGrid w:val="0"/>
        <w:ind w:left="0" w:firstLine="709"/>
        <w:jc w:val="both"/>
      </w:pPr>
      <w:r>
        <w:t>Постоянная арендная плата включает в себя плату за пользование Объектом</w:t>
      </w:r>
      <w:proofErr w:type="gramStart"/>
      <w:r>
        <w:t>, Местами</w:t>
      </w:r>
      <w:proofErr w:type="gramEnd"/>
      <w:r>
        <w:t xml:space="preserve"> общего пользования (пункт </w:t>
      </w:r>
      <w:r>
        <w:fldChar w:fldCharType="begin"/>
      </w:r>
      <w:r>
        <w:instrText xml:space="preserve"> REF _Ref39149193 \r \h  \* MERGEFORMAT </w:instrText>
      </w:r>
      <w:r>
        <w:fldChar w:fldCharType="separate"/>
      </w:r>
      <w:r>
        <w:t>5.1.2</w:t>
      </w:r>
      <w:r>
        <w:fldChar w:fldCharType="end"/>
      </w:r>
      <w:r>
        <w:t xml:space="preserve"> Договора), соответствующей частью Земельного участка (пропорционально арендуемой площади Объекта).</w:t>
      </w:r>
    </w:p>
    <w:p w14:paraId="1D8D5A1F" w14:textId="77777777" w:rsidR="00E86B5B" w:rsidRDefault="00E86B5B" w:rsidP="00E86B5B">
      <w:pPr>
        <w:pStyle w:val="ab"/>
        <w:numPr>
          <w:ilvl w:val="1"/>
          <w:numId w:val="25"/>
        </w:numPr>
        <w:tabs>
          <w:tab w:val="left" w:pos="-1418"/>
        </w:tabs>
        <w:snapToGrid w:val="0"/>
        <w:ind w:left="0" w:firstLine="709"/>
        <w:jc w:val="both"/>
      </w:pPr>
      <w:r>
        <w:t>Переменные арендные платы:</w:t>
      </w:r>
    </w:p>
    <w:p w14:paraId="52C72855" w14:textId="77777777" w:rsidR="00E86B5B" w:rsidRDefault="00E86B5B" w:rsidP="00E86B5B">
      <w:pPr>
        <w:pStyle w:val="ab"/>
        <w:numPr>
          <w:ilvl w:val="2"/>
          <w:numId w:val="25"/>
        </w:numPr>
        <w:tabs>
          <w:tab w:val="left" w:pos="-1418"/>
        </w:tabs>
        <w:snapToGrid w:val="0"/>
        <w:ind w:left="0" w:firstLine="709"/>
        <w:jc w:val="both"/>
      </w:pPr>
      <w:bookmarkStart w:id="11" w:name="_Ref525055126"/>
      <w:r>
        <w:t>Переменная арендная плата 1 - расходы Субарендатора, уплачиваемые им за услуги по эксплуатации Объекта.</w:t>
      </w:r>
      <w:bookmarkEnd w:id="11"/>
    </w:p>
    <w:p w14:paraId="3D633340" w14:textId="77777777" w:rsidR="00E86B5B" w:rsidRDefault="00E86B5B" w:rsidP="00E86B5B">
      <w:pPr>
        <w:pStyle w:val="ab"/>
        <w:tabs>
          <w:tab w:val="left" w:pos="-1418"/>
          <w:tab w:val="left" w:pos="1560"/>
        </w:tabs>
        <w:snapToGrid w:val="0"/>
        <w:ind w:left="0" w:firstLine="709"/>
        <w:jc w:val="both"/>
      </w:pPr>
      <w:bookmarkStart w:id="12" w:name="_Ref525055139"/>
      <w:r>
        <w:lastRenderedPageBreak/>
        <w:t>Переменная арендная плата 1 за месяц за всю площадь Объекта составляет 233 (двести тридцать три) рубля  00 копеек, в том числе НДС (20 %) –  38 (тридцать восемь) рублей 83 копейки и ее р</w:t>
      </w:r>
      <w:bookmarkEnd w:id="12"/>
      <w:r>
        <w:t>асчет приведен в Приложении № 5.</w:t>
      </w:r>
    </w:p>
    <w:p w14:paraId="21B1E715" w14:textId="77777777" w:rsidR="00E86B5B" w:rsidRDefault="00E86B5B" w:rsidP="00E86B5B">
      <w:pPr>
        <w:pStyle w:val="ab"/>
        <w:numPr>
          <w:ilvl w:val="2"/>
          <w:numId w:val="25"/>
        </w:numPr>
        <w:tabs>
          <w:tab w:val="left" w:pos="-1418"/>
        </w:tabs>
        <w:snapToGrid w:val="0"/>
        <w:ind w:left="0" w:firstLine="709"/>
        <w:jc w:val="both"/>
      </w:pPr>
      <w:bookmarkStart w:id="13" w:name="_Ref524686556"/>
      <w:r>
        <w:t>Переменная арендная плата 2 –</w:t>
      </w:r>
      <w:r w:rsidRPr="00A83DAC">
        <w:t xml:space="preserve"> </w:t>
      </w:r>
      <w:r>
        <w:t>понесенные Субарендатором затраты на электроснабжение</w:t>
      </w:r>
      <w:bookmarkEnd w:id="13"/>
      <w:r>
        <w:t>, увеличенные на сумму НДС (20 %).</w:t>
      </w:r>
    </w:p>
    <w:p w14:paraId="40FAD962" w14:textId="77777777" w:rsidR="00E86B5B" w:rsidRDefault="00E86B5B" w:rsidP="00E86B5B">
      <w:pPr>
        <w:pStyle w:val="ab"/>
        <w:tabs>
          <w:tab w:val="left" w:pos="-1418"/>
          <w:tab w:val="left" w:pos="1560"/>
        </w:tabs>
        <w:snapToGrid w:val="0"/>
        <w:ind w:left="0" w:firstLine="709"/>
        <w:jc w:val="both"/>
      </w:pPr>
      <w:r>
        <w:t xml:space="preserve">Переменная арендная плата 2 за месяц </w:t>
      </w:r>
      <w:r w:rsidRPr="006010AF">
        <w:t xml:space="preserve">за Объект составляет </w:t>
      </w:r>
      <w:r>
        <w:t xml:space="preserve">_ </w:t>
      </w:r>
      <w:proofErr w:type="gramStart"/>
      <w:r>
        <w:t>( )</w:t>
      </w:r>
      <w:proofErr w:type="gramEnd"/>
      <w:r>
        <w:t xml:space="preserve"> рубля, в том числе НДС (20 %), и её расчет приведен в Приложении № 6.</w:t>
      </w:r>
    </w:p>
    <w:p w14:paraId="72726CC0" w14:textId="77777777" w:rsidR="00E86B5B" w:rsidRDefault="00E86B5B" w:rsidP="00E86B5B">
      <w:pPr>
        <w:pStyle w:val="ab"/>
        <w:tabs>
          <w:tab w:val="left" w:pos="-1418"/>
          <w:tab w:val="left" w:pos="1560"/>
        </w:tabs>
        <w:snapToGrid w:val="0"/>
        <w:ind w:left="0" w:firstLine="709"/>
        <w:jc w:val="both"/>
      </w:pPr>
      <w:r>
        <w:t>Переменная арендная плата 2 рассчитывается на основании данных о технических характеристиках устанавливаемой в Объекте техники (потребляемой мощности) и тарифа снабжающей организации.</w:t>
      </w:r>
    </w:p>
    <w:p w14:paraId="2AC2EE06" w14:textId="77777777" w:rsidR="00E86B5B" w:rsidRDefault="00E86B5B" w:rsidP="00E86B5B">
      <w:pPr>
        <w:pStyle w:val="ab"/>
        <w:numPr>
          <w:ilvl w:val="1"/>
          <w:numId w:val="25"/>
        </w:numPr>
        <w:tabs>
          <w:tab w:val="left" w:pos="-1418"/>
        </w:tabs>
        <w:snapToGrid w:val="0"/>
        <w:ind w:left="0" w:firstLine="709"/>
        <w:jc w:val="both"/>
      </w:pPr>
      <w:r>
        <w:t xml:space="preserve">Арендная плата (постоянная и переменные) начисляется со дня передачи Объекта Субарендатору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 по день возврата Объекта Арендатору по Акту приема-передачи.</w:t>
      </w:r>
    </w:p>
    <w:p w14:paraId="133221CB" w14:textId="77777777" w:rsidR="00E86B5B" w:rsidRDefault="00E86B5B" w:rsidP="00E86B5B">
      <w:pPr>
        <w:pStyle w:val="ab"/>
        <w:numPr>
          <w:ilvl w:val="1"/>
          <w:numId w:val="25"/>
        </w:numPr>
        <w:tabs>
          <w:tab w:val="left" w:pos="-1418"/>
        </w:tabs>
        <w:snapToGrid w:val="0"/>
        <w:ind w:left="0" w:firstLine="709"/>
        <w:jc w:val="both"/>
      </w:pPr>
      <w:r>
        <w:t>Арендная плата (постоянная и переменные)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5471269" w14:textId="77777777" w:rsidR="00E86B5B" w:rsidRPr="003F6458" w:rsidRDefault="00E86B5B" w:rsidP="00E86B5B">
      <w:pPr>
        <w:pStyle w:val="ab"/>
        <w:numPr>
          <w:ilvl w:val="1"/>
          <w:numId w:val="25"/>
        </w:numPr>
        <w:tabs>
          <w:tab w:val="left" w:pos="-1418"/>
        </w:tabs>
        <w:snapToGrid w:val="0"/>
        <w:ind w:left="0" w:firstLine="709"/>
        <w:jc w:val="both"/>
        <w:rPr>
          <w:color w:val="FF0000"/>
        </w:rPr>
      </w:pPr>
      <w:bookmarkStart w:id="14" w:name="_Ref525222834"/>
      <w:r>
        <w:t>Субарендатор уплачивает Арендатору Арендную плату (постоянную и переменные)</w:t>
      </w:r>
      <w:r w:rsidRPr="006839D0">
        <w:t xml:space="preserve"> за первый</w:t>
      </w:r>
      <w:r>
        <w:t xml:space="preserve"> месяц аренды в </w:t>
      </w:r>
      <w:r w:rsidRPr="00CA6FF6">
        <w:t>течение</w:t>
      </w:r>
      <w:r w:rsidRPr="00E724DF">
        <w:t xml:space="preserve"> 10 (десяти) рабочих дней со дня передачи Объекта </w:t>
      </w:r>
      <w:r>
        <w:t>Субарендатору</w:t>
      </w:r>
      <w:r w:rsidRPr="00E724DF">
        <w:t xml:space="preserve"> в порядке, указанном в пункте </w:t>
      </w:r>
      <w:r w:rsidRPr="00E724DF">
        <w:fldChar w:fldCharType="begin"/>
      </w:r>
      <w:r w:rsidRPr="00E724DF">
        <w:instrText xml:space="preserve"> REF _Ref485818293 \r \h  \* MERGEFORMAT </w:instrText>
      </w:r>
      <w:r w:rsidRPr="00E724DF">
        <w:fldChar w:fldCharType="separate"/>
      </w:r>
      <w:r>
        <w:t>3.1</w:t>
      </w:r>
      <w:r w:rsidRPr="00E724DF">
        <w:fldChar w:fldCharType="end"/>
      </w:r>
      <w:r w:rsidRPr="00E724DF">
        <w:t xml:space="preserve"> Договора.</w:t>
      </w:r>
    </w:p>
    <w:bookmarkEnd w:id="14"/>
    <w:p w14:paraId="1299F953" w14:textId="77777777" w:rsidR="00E86B5B" w:rsidRDefault="00E86B5B" w:rsidP="00E86B5B">
      <w:pPr>
        <w:pStyle w:val="ab"/>
        <w:numPr>
          <w:ilvl w:val="1"/>
          <w:numId w:val="25"/>
        </w:numPr>
        <w:tabs>
          <w:tab w:val="left" w:pos="-1418"/>
        </w:tabs>
        <w:snapToGrid w:val="0"/>
        <w:ind w:left="0" w:firstLine="709"/>
        <w:jc w:val="both"/>
      </w:pPr>
      <w:r>
        <w:t>Субарендатор уплачивает Арендную плату (постоянную и переменные)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w:t>
      </w:r>
    </w:p>
    <w:p w14:paraId="37FE9AF4" w14:textId="77777777" w:rsidR="00E86B5B" w:rsidRDefault="00E86B5B" w:rsidP="00E86B5B">
      <w:pPr>
        <w:pStyle w:val="ab"/>
        <w:numPr>
          <w:ilvl w:val="1"/>
          <w:numId w:val="25"/>
        </w:numPr>
        <w:tabs>
          <w:tab w:val="left" w:pos="-1418"/>
        </w:tabs>
        <w:snapToGrid w:val="0"/>
        <w:ind w:left="0" w:firstLine="709"/>
        <w:jc w:val="both"/>
      </w:pPr>
      <w:bookmarkStart w:id="15" w:name="_Ref492288379"/>
      <w:r>
        <w:t>Постоянная арендная плата по Договору может ежегодно, начиная со второго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Самарской области по отношению к величине Постоянной арендной платы, действующей в последний месяц предшествующего года срока аренды, но не менее 5 (пяти) % от величины Постоянной арендной платы.</w:t>
      </w:r>
      <w:bookmarkEnd w:id="15"/>
    </w:p>
    <w:p w14:paraId="3D8B4627" w14:textId="77777777" w:rsidR="00E86B5B" w:rsidRDefault="00E86B5B" w:rsidP="00E86B5B">
      <w:pPr>
        <w:pStyle w:val="ab"/>
        <w:tabs>
          <w:tab w:val="left" w:pos="-1418"/>
        </w:tabs>
        <w:snapToGrid w:val="0"/>
        <w:ind w:left="0" w:firstLine="709"/>
        <w:jc w:val="both"/>
      </w:pPr>
      <w:r>
        <w:t>Переменная арендная плата 1 по Договору может быть изменена в случае изменения тарифов по эксплуатации Объекта, предъявляемых обслуживающей организацией.</w:t>
      </w:r>
    </w:p>
    <w:p w14:paraId="230F12E6" w14:textId="77777777" w:rsidR="00E86B5B" w:rsidRDefault="00E86B5B" w:rsidP="00E86B5B">
      <w:pPr>
        <w:pStyle w:val="ab"/>
        <w:tabs>
          <w:tab w:val="left" w:pos="-1418"/>
        </w:tabs>
        <w:snapToGrid w:val="0"/>
        <w:ind w:left="0" w:firstLine="709"/>
        <w:jc w:val="both"/>
      </w:pPr>
      <w:r>
        <w:t xml:space="preserve">Переменная арендная плата 2 по Договору может быть изменена в случае изменения тарифа на потребляемую электроэнергию, предъявляемого снабжающей организацией, а также замены техники (оборудования), установленного Субарендатором в Объекте. </w:t>
      </w:r>
    </w:p>
    <w:p w14:paraId="1454B509" w14:textId="77777777" w:rsidR="00E86B5B" w:rsidRDefault="00E86B5B" w:rsidP="00E86B5B">
      <w:pPr>
        <w:tabs>
          <w:tab w:val="left" w:pos="-1418"/>
        </w:tabs>
        <w:snapToGrid w:val="0"/>
        <w:jc w:val="both"/>
      </w:pPr>
      <w:r>
        <w:tab/>
        <w:t xml:space="preserve">Увеличение производится в одностороннем порядке посредством направления Арендатором уведомления Субарендатору об изменении Арендной платы. Арендная плата в этом случае считается измененной с даты получения Субарендатором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Арендатор вправе уведомить Субарендатора не ранее чем за один месяц до начала </w:t>
      </w:r>
      <w:proofErr w:type="gramStart"/>
      <w:r>
        <w:t>периода</w:t>
      </w:r>
      <w:proofErr w:type="gramEnd"/>
      <w: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Арендной платы рассчитывается Субарендатором самостоятельно. </w:t>
      </w:r>
    </w:p>
    <w:p w14:paraId="10B1C595" w14:textId="77777777" w:rsidR="00E86B5B" w:rsidRDefault="00E86B5B" w:rsidP="00E86B5B">
      <w:pPr>
        <w:pStyle w:val="ab"/>
        <w:numPr>
          <w:ilvl w:val="1"/>
          <w:numId w:val="25"/>
        </w:numPr>
        <w:tabs>
          <w:tab w:val="left" w:pos="-5387"/>
        </w:tabs>
        <w:snapToGrid w:val="0"/>
        <w:ind w:left="0" w:firstLine="709"/>
        <w:jc w:val="both"/>
      </w:pPr>
      <w:r>
        <w:t>Обеспечительный платеж:</w:t>
      </w:r>
    </w:p>
    <w:p w14:paraId="0EF59829" w14:textId="77777777" w:rsidR="00E86B5B" w:rsidRDefault="00E86B5B" w:rsidP="00E86B5B">
      <w:pPr>
        <w:pStyle w:val="ab"/>
        <w:numPr>
          <w:ilvl w:val="2"/>
          <w:numId w:val="25"/>
        </w:numPr>
        <w:snapToGrid w:val="0"/>
        <w:ind w:left="0" w:firstLine="709"/>
        <w:jc w:val="both"/>
      </w:pPr>
      <w:bookmarkStart w:id="16" w:name="_Ref525222843"/>
      <w:bookmarkStart w:id="17" w:name="_Ref492288419"/>
      <w:r>
        <w:t>В течение 5 (пяти) рабочих дней со дня подписания Сторонами Договора Субарендатор перечисляет на счет Арендатора обеспечительный платеж, включая НДС, в размере, равном сумме Арендной платы (постоянной и переменных) за 1 (один) календарный месяц с учетом НДС.</w:t>
      </w:r>
      <w:bookmarkEnd w:id="16"/>
    </w:p>
    <w:p w14:paraId="7EDB04C1" w14:textId="77777777" w:rsidR="00E86B5B" w:rsidRDefault="00E86B5B" w:rsidP="00E86B5B">
      <w:pPr>
        <w:pStyle w:val="ab"/>
        <w:numPr>
          <w:ilvl w:val="2"/>
          <w:numId w:val="25"/>
        </w:numPr>
        <w:snapToGrid w:val="0"/>
        <w:ind w:left="0" w:firstLine="709"/>
        <w:jc w:val="both"/>
      </w:pPr>
      <w:r>
        <w:t>Обеспечительный платеж остается у Арендатора в течение всего срока действия Договора в целях обеспечения надлежащего исполнения Субарендатором своих обязательств по Договору, при этом проценты за пользование суммой обеспечительного платежа в пользу Субарендатора не начисляются.</w:t>
      </w:r>
      <w:bookmarkEnd w:id="17"/>
    </w:p>
    <w:p w14:paraId="3352523B" w14:textId="77777777" w:rsidR="00E86B5B" w:rsidRDefault="00E86B5B" w:rsidP="00E86B5B">
      <w:pPr>
        <w:pStyle w:val="ab"/>
        <w:numPr>
          <w:ilvl w:val="2"/>
          <w:numId w:val="25"/>
        </w:numPr>
        <w:snapToGrid w:val="0"/>
        <w:ind w:left="0" w:firstLine="709"/>
        <w:jc w:val="both"/>
      </w:pPr>
      <w:r>
        <w:t xml:space="preserve">Арендатор имеет право производить удержание из суммы обеспечительного платежа любых средств, причитающихся Арендатору в соответствии с Договором, в том числе в соответствии с пунктом </w:t>
      </w:r>
      <w:r>
        <w:fldChar w:fldCharType="begin"/>
      </w:r>
      <w:r>
        <w:instrText xml:space="preserve"> REF _Ref510611957 \r \h  \* MERGEFORMAT </w:instrText>
      </w:r>
      <w:r>
        <w:fldChar w:fldCharType="separate"/>
      </w:r>
      <w:r>
        <w:t>3.3</w:t>
      </w:r>
      <w:r>
        <w:fldChar w:fldCharType="end"/>
      </w:r>
      <w:r>
        <w:t xml:space="preserve"> Договора.</w:t>
      </w:r>
    </w:p>
    <w:p w14:paraId="78296D7C" w14:textId="77777777" w:rsidR="00E86B5B" w:rsidRDefault="00E86B5B" w:rsidP="00E86B5B">
      <w:pPr>
        <w:pStyle w:val="ab"/>
        <w:numPr>
          <w:ilvl w:val="2"/>
          <w:numId w:val="25"/>
        </w:numPr>
        <w:snapToGrid w:val="0"/>
        <w:ind w:left="0" w:firstLine="709"/>
        <w:jc w:val="both"/>
      </w:pPr>
      <w:r>
        <w:lastRenderedPageBreak/>
        <w:t>Арендатор уведомляет Субарендатора в письменной форме о вычете любой суммы из суммы обеспечительного платежа.</w:t>
      </w:r>
    </w:p>
    <w:p w14:paraId="685A15E5" w14:textId="77777777" w:rsidR="00E86B5B" w:rsidRDefault="00E86B5B" w:rsidP="00E86B5B">
      <w:pPr>
        <w:pStyle w:val="ab"/>
        <w:numPr>
          <w:ilvl w:val="2"/>
          <w:numId w:val="25"/>
        </w:numPr>
        <w:snapToGrid w:val="0"/>
        <w:ind w:left="0" w:firstLine="709"/>
        <w:jc w:val="both"/>
      </w:pPr>
      <w:r>
        <w:t>Субарендатор обязуется в течение 15 (пятнадцати) рабочих дней со дня получения уведомления Арендатора, оплатить Арендатору указанную в уведомлении сумму, необходимую для восстановления размера обеспечительного платежа.</w:t>
      </w:r>
    </w:p>
    <w:p w14:paraId="6306E91A" w14:textId="77777777" w:rsidR="00E86B5B" w:rsidRDefault="00E86B5B" w:rsidP="00E86B5B">
      <w:pPr>
        <w:pStyle w:val="ab"/>
        <w:numPr>
          <w:ilvl w:val="2"/>
          <w:numId w:val="25"/>
        </w:numPr>
        <w:snapToGrid w:val="0"/>
        <w:ind w:left="0" w:firstLine="709"/>
        <w:jc w:val="both"/>
      </w:pPr>
      <w:r>
        <w:t xml:space="preserve">В случае увеличения размера Арендной платы, в том числе в соответствии с пунктом </w:t>
      </w:r>
      <w:r>
        <w:fldChar w:fldCharType="begin"/>
      </w:r>
      <w:r>
        <w:instrText xml:space="preserve"> REF _Ref492288379 \r \h  \* MERGEFORMAT </w:instrText>
      </w:r>
      <w:r>
        <w:fldChar w:fldCharType="separate"/>
      </w:r>
      <w:r>
        <w:t>4.8</w:t>
      </w:r>
      <w:r>
        <w:fldChar w:fldCharType="end"/>
      </w:r>
      <w:r>
        <w:t xml:space="preserve"> Договора, Субарендатор обязуется в течение 15 (пятнадцати) рабочих дней с момента получения от Арендатора уведомления о таком увеличении или с момента подписания соответствующего дополнительного соглашения оплатить Арендатору дополнительную сумму обеспечительного платежа, необходимую для восстановления размера обеспечительного платежа до размера, указанного в пункте 4.9.1 Договора.</w:t>
      </w:r>
    </w:p>
    <w:p w14:paraId="1B296E67" w14:textId="77777777" w:rsidR="00E86B5B" w:rsidRDefault="00E86B5B" w:rsidP="00E86B5B">
      <w:pPr>
        <w:pStyle w:val="ab"/>
        <w:numPr>
          <w:ilvl w:val="2"/>
          <w:numId w:val="25"/>
        </w:numPr>
        <w:snapToGrid w:val="0"/>
        <w:ind w:left="0" w:firstLine="709"/>
        <w:jc w:val="both"/>
      </w:pPr>
      <w:r>
        <w:t>Арендатор,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Арендатор уведомляет Субарендатора в письменной форме.</w:t>
      </w:r>
    </w:p>
    <w:p w14:paraId="1F7D24BC" w14:textId="77777777" w:rsidR="00E86B5B" w:rsidRDefault="00E86B5B" w:rsidP="00E86B5B">
      <w:pPr>
        <w:pStyle w:val="ab"/>
        <w:numPr>
          <w:ilvl w:val="2"/>
          <w:numId w:val="25"/>
        </w:numPr>
        <w:snapToGrid w:val="0"/>
        <w:ind w:left="0" w:firstLine="709"/>
        <w:jc w:val="both"/>
      </w:pPr>
      <w:r>
        <w:t>Обеспечительный платеж или его оставшаяся часть в том объеме, в котором обеспечительный платеж не был использован Арендатором, должен быть возвращен Субарендатору в течение 30 (тридцати) рабочих дней со дня подписания Сторонами Акта приема-передачи о возврате Объекта, но не ранее осуществления Арендатором всех необходимых удержаний из суммы обеспечительного платежа, причитающихся Арендатору в соответствии с Договором.</w:t>
      </w:r>
    </w:p>
    <w:p w14:paraId="1EF7066F" w14:textId="77777777" w:rsidR="00E86B5B" w:rsidRDefault="00E86B5B" w:rsidP="00E86B5B">
      <w:pPr>
        <w:pStyle w:val="ab"/>
        <w:numPr>
          <w:ilvl w:val="2"/>
          <w:numId w:val="25"/>
        </w:numPr>
        <w:snapToGrid w:val="0"/>
        <w:ind w:left="0" w:firstLine="709"/>
        <w:jc w:val="both"/>
      </w:pPr>
      <w:r>
        <w:t>Обеспечительный платеж не является задатком в значении статей 380-381 ГК РФ.</w:t>
      </w:r>
    </w:p>
    <w:p w14:paraId="05BE8467" w14:textId="77777777" w:rsidR="00E86B5B" w:rsidRDefault="00E86B5B" w:rsidP="00E86B5B">
      <w:pPr>
        <w:pStyle w:val="ab"/>
        <w:numPr>
          <w:ilvl w:val="1"/>
          <w:numId w:val="25"/>
        </w:numPr>
        <w:tabs>
          <w:tab w:val="left" w:pos="-5387"/>
        </w:tabs>
        <w:snapToGrid w:val="0"/>
        <w:ind w:left="0" w:firstLine="709"/>
        <w:jc w:val="both"/>
      </w:pPr>
      <w:r>
        <w:t xml:space="preserve">Субарендатор осуществляет платежи по Договору в российских рублях путем безналичного перечисления на счет Арендатора, указанный в разделе </w:t>
      </w:r>
      <w:r>
        <w:fldChar w:fldCharType="begin"/>
      </w:r>
      <w:r>
        <w:instrText xml:space="preserve"> REF _Ref486335588 \r \h  \* MERGEFORMAT </w:instrText>
      </w:r>
      <w:r>
        <w:fldChar w:fldCharType="separate"/>
      </w:r>
      <w:r>
        <w:t>13</w:t>
      </w:r>
      <w:r>
        <w:fldChar w:fldCharType="end"/>
      </w:r>
      <w:r>
        <w:t xml:space="preserve"> Договора.</w:t>
      </w:r>
    </w:p>
    <w:p w14:paraId="78EA201B" w14:textId="77777777" w:rsidR="00E86B5B" w:rsidRDefault="00E86B5B" w:rsidP="00E86B5B">
      <w:pPr>
        <w:pStyle w:val="ab"/>
        <w:numPr>
          <w:ilvl w:val="1"/>
          <w:numId w:val="25"/>
        </w:numPr>
        <w:snapToGrid w:val="0"/>
        <w:ind w:left="0" w:firstLine="709"/>
        <w:jc w:val="both"/>
        <w:rPr>
          <w:color w:val="000000"/>
        </w:rPr>
      </w:pPr>
      <w:r>
        <w:rPr>
          <w:color w:val="000000"/>
        </w:rPr>
        <w:t>Днем исполнения обязательства Субарендатора по внесению платежей считается день зачисления средств на счет Арендатора. В случае удержания Арендатором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Арендатора.</w:t>
      </w:r>
    </w:p>
    <w:p w14:paraId="48DEB0F5" w14:textId="77777777" w:rsidR="00E86B5B" w:rsidRDefault="00E86B5B" w:rsidP="00E86B5B">
      <w:pPr>
        <w:pStyle w:val="ab"/>
        <w:numPr>
          <w:ilvl w:val="1"/>
          <w:numId w:val="25"/>
        </w:numPr>
        <w:snapToGrid w:val="0"/>
        <w:ind w:left="0" w:firstLine="709"/>
        <w:jc w:val="both"/>
      </w:pPr>
      <w:r>
        <w:t xml:space="preserve">Счета-фактуры выставляются в порядке и сроки, установленные действующим законодательством Российской Федерации. </w:t>
      </w:r>
    </w:p>
    <w:p w14:paraId="2237784E" w14:textId="77777777" w:rsidR="00E86B5B" w:rsidRDefault="00E86B5B" w:rsidP="00E86B5B">
      <w:pPr>
        <w:pStyle w:val="ab"/>
        <w:numPr>
          <w:ilvl w:val="1"/>
          <w:numId w:val="25"/>
        </w:numPr>
        <w:snapToGrid w:val="0"/>
        <w:ind w:left="0" w:firstLine="709"/>
        <w:jc w:val="both"/>
      </w:pPr>
      <w:bookmarkStart w:id="18" w:name="_Ref485824039"/>
      <w:r>
        <w:t xml:space="preserve">Независимо от основания прекращения действия Договора Субарендатор обязан возвратить Арендатору Объект в соответствии с пунктом </w:t>
      </w:r>
      <w:r>
        <w:fldChar w:fldCharType="begin"/>
      </w:r>
      <w:r>
        <w:instrText xml:space="preserve"> REF _Ref492289972 \r \h  \* MERGEFORMAT </w:instrText>
      </w:r>
      <w:r>
        <w:fldChar w:fldCharType="separate"/>
      </w:r>
      <w:r>
        <w:t>3.2</w:t>
      </w:r>
      <w:r>
        <w:fldChar w:fldCharType="end"/>
      </w:r>
      <w:r>
        <w:t xml:space="preserve"> Договора, а также в течение 15 (пятнадцати) рабочих дней со дня возврата Объекта Арендатору произвести предусмотренные Договором оплаты.</w:t>
      </w:r>
      <w:bookmarkEnd w:id="18"/>
    </w:p>
    <w:p w14:paraId="450EFEE2" w14:textId="77777777" w:rsidR="00E86B5B" w:rsidRDefault="00E86B5B" w:rsidP="00E86B5B">
      <w:pPr>
        <w:pStyle w:val="ab"/>
        <w:numPr>
          <w:ilvl w:val="1"/>
          <w:numId w:val="25"/>
        </w:numPr>
        <w:snapToGrid w:val="0"/>
        <w:ind w:left="0" w:firstLine="709"/>
        <w:jc w:val="both"/>
        <w:rPr>
          <w:bCs/>
        </w:rPr>
      </w:pPr>
      <w: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Субарендатором не оплачивается.</w:t>
      </w:r>
    </w:p>
    <w:p w14:paraId="6B5506EE" w14:textId="77777777" w:rsidR="00E86B5B" w:rsidRDefault="00E86B5B" w:rsidP="00E86B5B">
      <w:pPr>
        <w:pStyle w:val="ab"/>
        <w:ind w:left="0" w:firstLine="709"/>
      </w:pPr>
    </w:p>
    <w:p w14:paraId="37F7C8B4" w14:textId="77777777" w:rsidR="00E86B5B" w:rsidRDefault="00E86B5B" w:rsidP="00E86B5B">
      <w:pPr>
        <w:pStyle w:val="ab"/>
        <w:numPr>
          <w:ilvl w:val="0"/>
          <w:numId w:val="25"/>
        </w:numPr>
        <w:ind w:left="0" w:firstLine="709"/>
        <w:jc w:val="center"/>
        <w:outlineLvl w:val="0"/>
        <w:rPr>
          <w:b/>
        </w:rPr>
      </w:pPr>
      <w:r>
        <w:rPr>
          <w:b/>
        </w:rPr>
        <w:t>Права и обязанности Сторон</w:t>
      </w:r>
    </w:p>
    <w:p w14:paraId="37DB7F20" w14:textId="77777777" w:rsidR="00E86B5B" w:rsidRDefault="00E86B5B" w:rsidP="00E86B5B">
      <w:pPr>
        <w:pStyle w:val="ab"/>
        <w:ind w:left="0" w:firstLine="709"/>
        <w:rPr>
          <w:b/>
        </w:rPr>
      </w:pPr>
    </w:p>
    <w:p w14:paraId="7AA8D161" w14:textId="77777777" w:rsidR="00E86B5B" w:rsidRDefault="00E86B5B" w:rsidP="00E86B5B">
      <w:pPr>
        <w:pStyle w:val="ab"/>
        <w:numPr>
          <w:ilvl w:val="1"/>
          <w:numId w:val="25"/>
        </w:numPr>
        <w:tabs>
          <w:tab w:val="left" w:pos="-1418"/>
        </w:tabs>
        <w:snapToGrid w:val="0"/>
        <w:ind w:left="0" w:firstLine="709"/>
        <w:jc w:val="both"/>
        <w:rPr>
          <w:b/>
        </w:rPr>
      </w:pPr>
      <w:r>
        <w:rPr>
          <w:b/>
        </w:rPr>
        <w:t>Арендатор обязуется:</w:t>
      </w:r>
    </w:p>
    <w:p w14:paraId="39755F83" w14:textId="77777777" w:rsidR="00E86B5B" w:rsidRDefault="00E86B5B" w:rsidP="00E86B5B">
      <w:pPr>
        <w:pStyle w:val="ab"/>
        <w:numPr>
          <w:ilvl w:val="2"/>
          <w:numId w:val="25"/>
        </w:numPr>
        <w:tabs>
          <w:tab w:val="left" w:pos="-1418"/>
        </w:tabs>
        <w:snapToGrid w:val="0"/>
        <w:ind w:left="0" w:firstLine="720"/>
        <w:jc w:val="both"/>
      </w:pPr>
      <w:bookmarkStart w:id="19" w:name="_Ref3464659"/>
      <w:r>
        <w:t>Предоставить Субарендатору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66DE065F" w14:textId="77777777" w:rsidR="00E86B5B" w:rsidRPr="004A7894" w:rsidRDefault="00E86B5B" w:rsidP="00E86B5B">
      <w:pPr>
        <w:pStyle w:val="ab"/>
        <w:numPr>
          <w:ilvl w:val="2"/>
          <w:numId w:val="25"/>
        </w:numPr>
        <w:tabs>
          <w:tab w:val="left" w:pos="-1418"/>
        </w:tabs>
        <w:snapToGrid w:val="0"/>
        <w:ind w:left="0" w:firstLine="709"/>
        <w:jc w:val="both"/>
      </w:pPr>
      <w:r>
        <w:t xml:space="preserve">Предоставить доступ в места общего пользования, необходимые для осуществления деятельности, указанной в Договоре (пункт </w:t>
      </w:r>
      <w:r>
        <w:fldChar w:fldCharType="begin"/>
      </w:r>
      <w:r>
        <w:instrText xml:space="preserve"> REF _Ref486337887 \r \h  \* MERGEFORMAT </w:instrText>
      </w:r>
      <w:r>
        <w:fldChar w:fldCharType="separate"/>
      </w:r>
      <w:r>
        <w:t>1.6</w:t>
      </w:r>
      <w:r>
        <w:fldChar w:fldCharType="end"/>
      </w:r>
      <w:r>
        <w:t xml:space="preserve">). Под местами общего пользования в Здании понимаются </w:t>
      </w:r>
      <w:bookmarkStart w:id="20" w:name="_Ref39149193"/>
      <w:bookmarkStart w:id="21" w:name="_Ref485824500"/>
      <w:r>
        <w:t xml:space="preserve">подъездные пути, тротуары, территория перед Зданием, парковка для автомашин, газоны и любые другие площади, которые предназначены Арендатором для пользования не только Субарендатором </w:t>
      </w:r>
      <w:r w:rsidRPr="004A7894">
        <w:t>(далее – «Места общего пользования»).</w:t>
      </w:r>
      <w:bookmarkEnd w:id="20"/>
      <w:r w:rsidRPr="004A7894">
        <w:rPr>
          <w:rStyle w:val="aa"/>
        </w:rPr>
        <w:t xml:space="preserve"> </w:t>
      </w:r>
      <w:bookmarkEnd w:id="21"/>
    </w:p>
    <w:p w14:paraId="6EA745EC" w14:textId="77777777" w:rsidR="00E86B5B" w:rsidRDefault="00E86B5B" w:rsidP="00E86B5B">
      <w:pPr>
        <w:pStyle w:val="ab"/>
        <w:numPr>
          <w:ilvl w:val="2"/>
          <w:numId w:val="25"/>
        </w:numPr>
        <w:tabs>
          <w:tab w:val="left" w:pos="-1418"/>
        </w:tabs>
        <w:snapToGrid w:val="0"/>
        <w:ind w:left="0" w:firstLine="709"/>
        <w:jc w:val="both"/>
      </w:pPr>
      <w:bookmarkStart w:id="22" w:name="_Ref23171096"/>
      <w: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2"/>
    </w:p>
    <w:p w14:paraId="22325FA7" w14:textId="77777777" w:rsidR="00E86B5B" w:rsidRDefault="00E86B5B" w:rsidP="00E86B5B">
      <w:pPr>
        <w:pStyle w:val="ab"/>
        <w:numPr>
          <w:ilvl w:val="2"/>
          <w:numId w:val="25"/>
        </w:numPr>
        <w:tabs>
          <w:tab w:val="left" w:pos="-1418"/>
        </w:tabs>
        <w:snapToGrid w:val="0"/>
        <w:ind w:left="0" w:firstLine="709"/>
        <w:jc w:val="both"/>
      </w:pPr>
      <w:r>
        <w:t>Принять от Субарендатора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14:paraId="018C5952" w14:textId="77777777" w:rsidR="00E86B5B" w:rsidRDefault="00E86B5B" w:rsidP="00E86B5B">
      <w:pPr>
        <w:pStyle w:val="ab"/>
        <w:numPr>
          <w:ilvl w:val="2"/>
          <w:numId w:val="25"/>
        </w:numPr>
        <w:tabs>
          <w:tab w:val="left" w:pos="-1418"/>
        </w:tabs>
        <w:snapToGrid w:val="0"/>
        <w:ind w:left="0" w:firstLine="709"/>
        <w:jc w:val="both"/>
      </w:pPr>
      <w:r>
        <w:lastRenderedPageBreak/>
        <w:t xml:space="preserve">Довести до Субарендатора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04B557E" w14:textId="77777777" w:rsidR="00E86B5B" w:rsidRDefault="00E86B5B" w:rsidP="00E86B5B">
      <w:pPr>
        <w:pStyle w:val="ab"/>
        <w:numPr>
          <w:ilvl w:val="2"/>
          <w:numId w:val="25"/>
        </w:numPr>
        <w:tabs>
          <w:tab w:val="left" w:pos="-1418"/>
        </w:tabs>
        <w:snapToGrid w:val="0"/>
        <w:ind w:left="0" w:firstLine="709"/>
        <w:jc w:val="both"/>
      </w:pPr>
      <w:bookmarkStart w:id="23" w:name="_Ref485824506"/>
      <w:r>
        <w:t>Обеспечить персоналу Субарендатора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p>
    <w:p w14:paraId="651B66D0" w14:textId="77777777" w:rsidR="00E86B5B" w:rsidRDefault="00E86B5B" w:rsidP="00E86B5B">
      <w:pPr>
        <w:pStyle w:val="ab"/>
        <w:numPr>
          <w:ilvl w:val="2"/>
          <w:numId w:val="25"/>
        </w:numPr>
        <w:tabs>
          <w:tab w:val="left" w:pos="-1418"/>
        </w:tabs>
        <w:snapToGrid w:val="0"/>
        <w:ind w:left="0" w:firstLine="709"/>
        <w:jc w:val="both"/>
      </w:pPr>
      <w:r>
        <w:t>Обеспечить предоставление к Объекту посредством инженерных систем соответствующих ресурсов в минимальном количестве, определяемом параметрами данных инженерных систем</w:t>
      </w:r>
      <w:r w:rsidRPr="00E52405">
        <w:t>.</w:t>
      </w:r>
    </w:p>
    <w:p w14:paraId="67442D0F" w14:textId="77777777" w:rsidR="00E86B5B" w:rsidRDefault="00E86B5B" w:rsidP="00E86B5B">
      <w:pPr>
        <w:pStyle w:val="ab"/>
        <w:numPr>
          <w:ilvl w:val="2"/>
          <w:numId w:val="25"/>
        </w:numPr>
        <w:snapToGrid w:val="0"/>
        <w:ind w:left="0" w:firstLine="709"/>
        <w:jc w:val="both"/>
      </w:pPr>
      <w:r>
        <w:t xml:space="preserve">За свой счет осуществлять текущий ремонт </w:t>
      </w:r>
      <w:r w:rsidRPr="00E52405">
        <w:t xml:space="preserve">Здания </w:t>
      </w:r>
      <w:r>
        <w:t>и любой капитальный ремонт Здания и инженерных систем.</w:t>
      </w:r>
    </w:p>
    <w:p w14:paraId="3D8197AE" w14:textId="77777777" w:rsidR="00E86B5B" w:rsidRDefault="00E86B5B" w:rsidP="00E86B5B">
      <w:pPr>
        <w:pStyle w:val="ab"/>
        <w:numPr>
          <w:ilvl w:val="2"/>
          <w:numId w:val="25"/>
        </w:numPr>
        <w:snapToGrid w:val="0"/>
        <w:ind w:left="0" w:firstLine="709"/>
        <w:jc w:val="both"/>
      </w:pPr>
      <w:r w:rsidRPr="00E52405">
        <w:t>За свой счет содержать Здание в исправности и надлежащем санитарном состоянии.</w:t>
      </w:r>
    </w:p>
    <w:p w14:paraId="2FA4B206" w14:textId="77777777" w:rsidR="00E86B5B" w:rsidRDefault="00E86B5B" w:rsidP="00E86B5B">
      <w:pPr>
        <w:pStyle w:val="ab"/>
        <w:numPr>
          <w:ilvl w:val="2"/>
          <w:numId w:val="25"/>
        </w:numPr>
        <w:snapToGrid w:val="0"/>
        <w:ind w:left="0" w:firstLine="709"/>
        <w:jc w:val="both"/>
      </w:pPr>
      <w: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видны снаружи, при поступлении соответствующего обращения от Субарендатора или направлять мотивированный отказ от согласования.</w:t>
      </w:r>
    </w:p>
    <w:p w14:paraId="5C4E526A" w14:textId="77777777" w:rsidR="00E86B5B" w:rsidRDefault="00E86B5B" w:rsidP="00E86B5B">
      <w:pPr>
        <w:pStyle w:val="ab"/>
        <w:snapToGrid w:val="0"/>
        <w:ind w:left="0" w:firstLine="709"/>
        <w:jc w:val="both"/>
      </w:pPr>
    </w:p>
    <w:p w14:paraId="43BC9C3A" w14:textId="77777777" w:rsidR="00E86B5B" w:rsidRDefault="00E86B5B" w:rsidP="00E86B5B">
      <w:pPr>
        <w:pStyle w:val="ab"/>
        <w:numPr>
          <w:ilvl w:val="1"/>
          <w:numId w:val="25"/>
        </w:numPr>
        <w:tabs>
          <w:tab w:val="left" w:pos="-1418"/>
        </w:tabs>
        <w:snapToGrid w:val="0"/>
        <w:ind w:left="0" w:firstLine="709"/>
        <w:jc w:val="both"/>
        <w:rPr>
          <w:b/>
        </w:rPr>
      </w:pPr>
      <w:r>
        <w:rPr>
          <w:b/>
        </w:rPr>
        <w:t>Арендатор вправе:</w:t>
      </w:r>
    </w:p>
    <w:p w14:paraId="35C2303E" w14:textId="77777777" w:rsidR="00E86B5B" w:rsidRDefault="00E86B5B" w:rsidP="00E86B5B">
      <w:pPr>
        <w:pStyle w:val="ab"/>
        <w:numPr>
          <w:ilvl w:val="2"/>
          <w:numId w:val="25"/>
        </w:numPr>
        <w:snapToGrid w:val="0"/>
        <w:ind w:left="0" w:firstLine="709"/>
        <w:jc w:val="both"/>
      </w:pPr>
      <w:bookmarkStart w:id="24" w:name="_Ref41943811"/>
      <w:r>
        <w:t xml:space="preserve">Арендатор имеет право доступа на Объект в порядке, указанном в пункте </w:t>
      </w:r>
      <w:r>
        <w:fldChar w:fldCharType="begin"/>
      </w:r>
      <w:r>
        <w:instrText xml:space="preserve"> REF _Ref485824072 \r \h  \* MERGEFORMAT </w:instrText>
      </w:r>
      <w:r>
        <w:fldChar w:fldCharType="separate"/>
      </w:r>
      <w:r>
        <w:t>5.3.10</w:t>
      </w:r>
      <w:r>
        <w:fldChar w:fldCharType="end"/>
      </w:r>
      <w:r>
        <w:t xml:space="preserve"> Договора, для контроля за соблюдением Субарендатором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Арендатора подразумевает право на вход на Объект представителей Арендатора.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Арендатор имеет право на беспрепятственный доступ в Объект без предварительного уведомления Субарендатора (а также в отсутствие представителей Субарендатора, если таковые не находятся в Объекте в момент вышеуказанного чрезвычайного доступа).</w:t>
      </w:r>
      <w:bookmarkEnd w:id="24"/>
    </w:p>
    <w:p w14:paraId="75C185D3" w14:textId="77777777" w:rsidR="00E86B5B" w:rsidRDefault="00E86B5B" w:rsidP="00E86B5B">
      <w:pPr>
        <w:pStyle w:val="ab"/>
        <w:snapToGrid w:val="0"/>
        <w:ind w:left="0" w:firstLine="709"/>
        <w:jc w:val="both"/>
      </w:pPr>
      <w:r>
        <w:t>О каждом из упомянутых в настоящем пункте случаев доступа на Объект Арендатор обязан немедленно уведомить Субарендатора.</w:t>
      </w:r>
    </w:p>
    <w:p w14:paraId="1C37DE8C" w14:textId="77777777" w:rsidR="00E86B5B" w:rsidRDefault="00E86B5B" w:rsidP="00E86B5B">
      <w:pPr>
        <w:pStyle w:val="ab"/>
        <w:numPr>
          <w:ilvl w:val="2"/>
          <w:numId w:val="25"/>
        </w:numPr>
        <w:ind w:left="0" w:firstLine="709"/>
        <w:jc w:val="both"/>
      </w:pPr>
      <w:r>
        <w:t>Для надлежащей эксплуатации Здания Арендатором могут по его усмотрению привлекаться управляющие или другие организации.</w:t>
      </w:r>
    </w:p>
    <w:p w14:paraId="2661741B" w14:textId="77777777" w:rsidR="00E86B5B" w:rsidRDefault="00E86B5B" w:rsidP="00E86B5B">
      <w:pPr>
        <w:pStyle w:val="ab"/>
        <w:numPr>
          <w:ilvl w:val="2"/>
          <w:numId w:val="25"/>
        </w:numPr>
        <w:ind w:left="0" w:firstLine="709"/>
        <w:jc w:val="both"/>
      </w:pPr>
      <w:r>
        <w:t>Извещенный о требованиях Субарендатора или о его намерении устранить недостатки Объекта за счет Арендатора, вправе без дополнительной оплаты со стороны Субарендатора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3B00215" w14:textId="77777777" w:rsidR="00E86B5B" w:rsidRDefault="00E86B5B" w:rsidP="00E86B5B">
      <w:pPr>
        <w:pStyle w:val="ab"/>
        <w:numPr>
          <w:ilvl w:val="2"/>
          <w:numId w:val="25"/>
        </w:numPr>
        <w:ind w:left="0" w:firstLine="709"/>
        <w:jc w:val="both"/>
      </w:pPr>
      <w:r>
        <w:t>В течение последних 2 (двух) месяцев срока аренды, в случае, если Стороны не договорились продлить Договор на новый срок, Арендатор имеет право установить (в любом, по своему усмотрению, месте) указатель, извещающий о сдаче Объекта в аренду и после предварительного согласования с Субарендатором, как самостоятельно, так и с помощью уполномоченных лиц, входить в арендуемый Объект в присутствии Субарендатора и/или его представителя в целях демонстрации арендуемого Объекта потенциальным арендаторам.</w:t>
      </w:r>
    </w:p>
    <w:p w14:paraId="124CA40B" w14:textId="77777777" w:rsidR="00E86B5B" w:rsidRDefault="00E86B5B" w:rsidP="00E86B5B">
      <w:pPr>
        <w:pStyle w:val="ab"/>
        <w:numPr>
          <w:ilvl w:val="2"/>
          <w:numId w:val="25"/>
        </w:numPr>
        <w:ind w:left="0" w:firstLine="709"/>
        <w:jc w:val="both"/>
      </w:pPr>
      <w:r>
        <w:t xml:space="preserve">В случае неисполнения Субарендатором обязательства по освобождению Объекта в связи с истечением срока аренды или досрочным расторжением Договора, Арендатор вправе отказать работникам Субарендатора и третьим лицам, имеющим отношение к Субарендатору, в доступе в Объект  и (или) прекратить предоставление Субарендатору предусмотренных Договором коммунальных услуг, начиная с даты, следующей за датой </w:t>
      </w:r>
      <w:r>
        <w:lastRenderedPageBreak/>
        <w:t>истечения срока аренды или расторжения Договора, без возмещения Субарендатору убытков, которые могут возникнуть у последнего в данной связи.</w:t>
      </w:r>
    </w:p>
    <w:p w14:paraId="213DE741" w14:textId="77777777" w:rsidR="00E86B5B" w:rsidRDefault="00E86B5B" w:rsidP="00E86B5B">
      <w:pPr>
        <w:pStyle w:val="ab"/>
        <w:ind w:left="0" w:firstLine="709"/>
        <w:jc w:val="both"/>
      </w:pPr>
    </w:p>
    <w:p w14:paraId="5EDD775D" w14:textId="77777777" w:rsidR="00E86B5B" w:rsidRDefault="00E86B5B" w:rsidP="00E86B5B">
      <w:pPr>
        <w:pStyle w:val="ab"/>
        <w:numPr>
          <w:ilvl w:val="1"/>
          <w:numId w:val="25"/>
        </w:numPr>
        <w:tabs>
          <w:tab w:val="left" w:pos="-1418"/>
        </w:tabs>
        <w:snapToGrid w:val="0"/>
        <w:ind w:left="0" w:firstLine="709"/>
        <w:jc w:val="both"/>
        <w:rPr>
          <w:b/>
        </w:rPr>
      </w:pPr>
      <w:r>
        <w:rPr>
          <w:b/>
        </w:rPr>
        <w:t>Субарендатор обязуется:</w:t>
      </w:r>
    </w:p>
    <w:p w14:paraId="713900F3" w14:textId="77777777" w:rsidR="00E86B5B" w:rsidRDefault="00E86B5B" w:rsidP="00E86B5B">
      <w:pPr>
        <w:pStyle w:val="ab"/>
        <w:numPr>
          <w:ilvl w:val="2"/>
          <w:numId w:val="25"/>
        </w:numPr>
        <w:tabs>
          <w:tab w:val="left" w:pos="-1418"/>
        </w:tabs>
        <w:snapToGrid w:val="0"/>
        <w:ind w:left="0" w:firstLine="709"/>
        <w:jc w:val="both"/>
      </w:pPr>
      <w:bookmarkStart w:id="25" w:name="_Ref519254925"/>
      <w:r>
        <w:t xml:space="preserve">Принять Объект от Арендатора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w:t>
      </w:r>
      <w:bookmarkEnd w:id="25"/>
    </w:p>
    <w:p w14:paraId="32E66623" w14:textId="77777777" w:rsidR="00E86B5B" w:rsidRDefault="00E86B5B" w:rsidP="00E86B5B">
      <w:pPr>
        <w:pStyle w:val="ab"/>
        <w:numPr>
          <w:ilvl w:val="2"/>
          <w:numId w:val="25"/>
        </w:numPr>
        <w:tabs>
          <w:tab w:val="left" w:pos="-1418"/>
        </w:tabs>
        <w:snapToGrid w:val="0"/>
        <w:ind w:left="0" w:firstLine="709"/>
        <w:jc w:val="both"/>
      </w:pPr>
      <w:r>
        <w:t xml:space="preserve">Использовать Объект и Места общего пользования в соответствии с условиями Договора и в целях, указанных в пункте </w:t>
      </w:r>
      <w:r>
        <w:fldChar w:fldCharType="begin"/>
      </w:r>
      <w:r>
        <w:instrText xml:space="preserve"> REF _Ref486337887 \r \h  \* MERGEFORMAT </w:instrText>
      </w:r>
      <w:r>
        <w:fldChar w:fldCharType="separate"/>
      </w:r>
      <w:r>
        <w:t>1.6</w:t>
      </w:r>
      <w:r>
        <w:fldChar w:fldCharType="end"/>
      </w:r>
      <w:r>
        <w:t xml:space="preserve"> Договора.</w:t>
      </w:r>
    </w:p>
    <w:p w14:paraId="4BE909EE" w14:textId="77777777" w:rsidR="00E86B5B" w:rsidRDefault="00E86B5B" w:rsidP="00E86B5B">
      <w:pPr>
        <w:pStyle w:val="ab"/>
        <w:numPr>
          <w:ilvl w:val="2"/>
          <w:numId w:val="25"/>
        </w:numPr>
        <w:tabs>
          <w:tab w:val="left" w:pos="-1418"/>
        </w:tabs>
        <w:snapToGrid w:val="0"/>
        <w:ind w:left="0" w:firstLine="709"/>
        <w:jc w:val="both"/>
      </w:pPr>
      <w:r>
        <w:t>Вносить Арендную плату и иные платежи, предусмотренные Договором, в размере и сроки, установленные Договором.</w:t>
      </w:r>
    </w:p>
    <w:p w14:paraId="462ED8A9" w14:textId="77777777" w:rsidR="00E86B5B" w:rsidRDefault="00E86B5B" w:rsidP="00E86B5B">
      <w:pPr>
        <w:pStyle w:val="ab"/>
        <w:numPr>
          <w:ilvl w:val="2"/>
          <w:numId w:val="25"/>
        </w:numPr>
        <w:tabs>
          <w:tab w:val="left" w:pos="-1418"/>
        </w:tabs>
        <w:snapToGrid w:val="0"/>
        <w:ind w:left="0" w:firstLine="709"/>
        <w:jc w:val="both"/>
      </w:pPr>
      <w:r>
        <w:t>Не передавать Объект в субаренду или иное владение и/или пользование третьим лицам без предварительного письменного согласия Арендатора.</w:t>
      </w:r>
    </w:p>
    <w:p w14:paraId="0E3AA623" w14:textId="77777777" w:rsidR="00E86B5B" w:rsidRDefault="00E86B5B" w:rsidP="00E86B5B">
      <w:pPr>
        <w:tabs>
          <w:tab w:val="left" w:pos="-1418"/>
        </w:tabs>
        <w:snapToGrid w:val="0"/>
        <w:ind w:firstLine="709"/>
        <w:contextualSpacing/>
        <w:jc w:val="both"/>
      </w:pPr>
      <w:r>
        <w:t>Субарендатор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Арендатора.</w:t>
      </w:r>
    </w:p>
    <w:p w14:paraId="7B043EEA" w14:textId="77777777" w:rsidR="00E86B5B" w:rsidRDefault="00E86B5B" w:rsidP="00E86B5B">
      <w:pPr>
        <w:tabs>
          <w:tab w:val="left" w:pos="-1418"/>
        </w:tabs>
        <w:snapToGrid w:val="0"/>
        <w:ind w:firstLine="709"/>
        <w:contextualSpacing/>
        <w:jc w:val="both"/>
      </w:pPr>
      <w:r>
        <w:rPr>
          <w:rStyle w:val="aa"/>
        </w:rPr>
        <w:footnoteReference w:id="1"/>
      </w:r>
      <w:r>
        <w:t>Субарендатор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Арендатора.</w:t>
      </w:r>
    </w:p>
    <w:p w14:paraId="6CEE8BAB" w14:textId="77777777" w:rsidR="00E86B5B" w:rsidRDefault="00E86B5B" w:rsidP="00E86B5B">
      <w:pPr>
        <w:pStyle w:val="ab"/>
        <w:numPr>
          <w:ilvl w:val="2"/>
          <w:numId w:val="25"/>
        </w:numPr>
        <w:tabs>
          <w:tab w:val="left" w:pos="-1418"/>
        </w:tabs>
        <w:snapToGrid w:val="0"/>
        <w:ind w:left="0" w:firstLine="709"/>
        <w:jc w:val="both"/>
      </w:pPr>
      <w:bookmarkStart w:id="26" w:name="_Ref509914564"/>
      <w:r>
        <w:t>Не производить, без предварительного письменного согласия Арендатора:</w:t>
      </w:r>
    </w:p>
    <w:p w14:paraId="16711848" w14:textId="77777777" w:rsidR="00E86B5B" w:rsidRDefault="00E86B5B" w:rsidP="00E86B5B">
      <w:pPr>
        <w:pStyle w:val="ab"/>
        <w:numPr>
          <w:ilvl w:val="3"/>
          <w:numId w:val="25"/>
        </w:numPr>
        <w:tabs>
          <w:tab w:val="left" w:pos="-1418"/>
          <w:tab w:val="left" w:pos="1560"/>
        </w:tabs>
        <w:snapToGrid w:val="0"/>
        <w:ind w:left="0" w:firstLine="709"/>
        <w:jc w:val="both"/>
      </w:pPr>
      <w:r>
        <w:t>реконструкцию (перепланировку, переустройство), капитальный ремонт и (или) неотделимые улучшения Объекта;</w:t>
      </w:r>
    </w:p>
    <w:p w14:paraId="0BBD510F" w14:textId="77777777" w:rsidR="00E86B5B" w:rsidRDefault="00E86B5B" w:rsidP="00E86B5B">
      <w:pPr>
        <w:pStyle w:val="ab"/>
        <w:numPr>
          <w:ilvl w:val="3"/>
          <w:numId w:val="25"/>
        </w:numPr>
        <w:tabs>
          <w:tab w:val="left" w:pos="-1418"/>
          <w:tab w:val="left" w:pos="1560"/>
        </w:tabs>
        <w:snapToGrid w:val="0"/>
        <w:ind w:left="0" w:firstLine="709"/>
        <w:jc w:val="both"/>
      </w:pPr>
      <w:r>
        <w:t>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видимы снаружи Объекта.</w:t>
      </w:r>
      <w:bookmarkEnd w:id="26"/>
    </w:p>
    <w:p w14:paraId="78DB6A30" w14:textId="77777777" w:rsidR="00E86B5B" w:rsidRDefault="00E86B5B" w:rsidP="00E86B5B">
      <w:pPr>
        <w:pStyle w:val="ab"/>
        <w:numPr>
          <w:ilvl w:val="2"/>
          <w:numId w:val="25"/>
        </w:numPr>
        <w:tabs>
          <w:tab w:val="left" w:pos="-1418"/>
        </w:tabs>
        <w:snapToGrid w:val="0"/>
        <w:ind w:left="0" w:firstLine="709"/>
        <w:jc w:val="both"/>
      </w:pPr>
      <w:bookmarkStart w:id="27" w:name="_Ref28005039"/>
      <w:bookmarkStart w:id="28" w:name="_Ref27555574"/>
      <w:r>
        <w:t xml:space="preserve">В случае, если Субарендатор, по письменному согласованию с Арендатором,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14:paraId="1485A70E" w14:textId="77777777" w:rsidR="00E86B5B" w:rsidRDefault="00E86B5B" w:rsidP="00E86B5B">
      <w:pPr>
        <w:pStyle w:val="ab"/>
        <w:numPr>
          <w:ilvl w:val="3"/>
          <w:numId w:val="25"/>
        </w:numPr>
        <w:tabs>
          <w:tab w:val="left" w:pos="-1418"/>
          <w:tab w:val="left" w:pos="1560"/>
        </w:tabs>
        <w:snapToGrid w:val="0"/>
        <w:ind w:left="0" w:firstLine="709"/>
        <w:jc w:val="both"/>
      </w:pPr>
      <w: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6666820D" w14:textId="77777777" w:rsidR="00E86B5B" w:rsidRDefault="00E86B5B" w:rsidP="00E86B5B">
      <w:pPr>
        <w:pStyle w:val="ab"/>
        <w:numPr>
          <w:ilvl w:val="3"/>
          <w:numId w:val="25"/>
        </w:numPr>
        <w:tabs>
          <w:tab w:val="left" w:pos="-1418"/>
          <w:tab w:val="left" w:pos="1560"/>
        </w:tabs>
        <w:snapToGrid w:val="0"/>
        <w:ind w:left="0" w:firstLine="709"/>
        <w:jc w:val="both"/>
      </w:pPr>
      <w:r>
        <w:t>предоставить Арендатору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14:paraId="05980EE2" w14:textId="77777777" w:rsidR="00E86B5B" w:rsidRDefault="00E86B5B" w:rsidP="00E86B5B">
      <w:pPr>
        <w:pStyle w:val="ab"/>
        <w:numPr>
          <w:ilvl w:val="3"/>
          <w:numId w:val="25"/>
        </w:numPr>
        <w:tabs>
          <w:tab w:val="left" w:pos="-1418"/>
          <w:tab w:val="left" w:pos="1560"/>
        </w:tabs>
        <w:snapToGrid w:val="0"/>
        <w:ind w:left="0" w:firstLine="709"/>
        <w:jc w:val="both"/>
      </w:pPr>
      <w:r>
        <w:t xml:space="preserve">По письменному запросу Субарендатора,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Арендатор, по своему усмотрению, выдает доверенность представителю Субарендатора на право внесения указанных изменений либо обеспечивает участие своего представителя при подаче документов. </w:t>
      </w:r>
    </w:p>
    <w:p w14:paraId="357FA5A1" w14:textId="77777777" w:rsidR="00E86B5B" w:rsidRDefault="00E86B5B" w:rsidP="00E86B5B">
      <w:pPr>
        <w:pStyle w:val="ab"/>
        <w:numPr>
          <w:ilvl w:val="2"/>
          <w:numId w:val="25"/>
        </w:numPr>
        <w:tabs>
          <w:tab w:val="left" w:pos="-1418"/>
        </w:tabs>
        <w:snapToGrid w:val="0"/>
        <w:ind w:left="0" w:firstLine="709"/>
        <w:jc w:val="both"/>
      </w:pPr>
      <w:r>
        <w:t xml:space="preserve">Своевременно за счет собственных средств, при условии получения письменного согласия от Арендатора, производить текущий ремонт Объекта при условии получения Субарендатором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Арендатору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w:t>
      </w:r>
      <w:proofErr w:type="gramStart"/>
      <w:r>
        <w:t>таких работ</w:t>
      </w:r>
      <w:proofErr w:type="gramEnd"/>
      <w:r>
        <w:t xml:space="preserve"> несет Субарендатор.</w:t>
      </w:r>
    </w:p>
    <w:p w14:paraId="7D01EDCC" w14:textId="77777777" w:rsidR="00E86B5B" w:rsidRDefault="00E86B5B" w:rsidP="00E86B5B">
      <w:pPr>
        <w:pStyle w:val="ab"/>
        <w:numPr>
          <w:ilvl w:val="2"/>
          <w:numId w:val="25"/>
        </w:numPr>
        <w:tabs>
          <w:tab w:val="left" w:pos="-1418"/>
        </w:tabs>
        <w:snapToGrid w:val="0"/>
        <w:ind w:left="0" w:firstLine="709"/>
        <w:jc w:val="both"/>
      </w:pPr>
      <w:r>
        <w:t>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E0CA2EB" w14:textId="77777777" w:rsidR="00E86B5B" w:rsidRDefault="00E86B5B" w:rsidP="00E86B5B">
      <w:pPr>
        <w:pStyle w:val="ab"/>
        <w:numPr>
          <w:ilvl w:val="2"/>
          <w:numId w:val="25"/>
        </w:numPr>
        <w:tabs>
          <w:tab w:val="left" w:pos="-1418"/>
        </w:tabs>
        <w:snapToGrid w:val="0"/>
        <w:ind w:left="0" w:firstLine="709"/>
        <w:jc w:val="both"/>
      </w:pPr>
      <w:r>
        <w:t>Осуществлять текущий ремонт Объекта после получения письменного разрешения от Арендатора.</w:t>
      </w:r>
    </w:p>
    <w:p w14:paraId="55D2FC4B" w14:textId="77777777" w:rsidR="00E86B5B" w:rsidRDefault="00E86B5B" w:rsidP="00E86B5B">
      <w:pPr>
        <w:tabs>
          <w:tab w:val="left" w:pos="-1418"/>
        </w:tabs>
        <w:snapToGrid w:val="0"/>
        <w:ind w:firstLine="709"/>
        <w:contextualSpacing/>
        <w:jc w:val="both"/>
      </w:pPr>
      <w:r>
        <w:lastRenderedPageBreak/>
        <w:t>Под текущим ремонтом Стороны договорились понимать осуществление следующих действий: 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p>
    <w:p w14:paraId="1A25AACE" w14:textId="77777777" w:rsidR="00E86B5B" w:rsidRDefault="00E86B5B" w:rsidP="00E86B5B">
      <w:pPr>
        <w:pStyle w:val="ab"/>
        <w:numPr>
          <w:ilvl w:val="2"/>
          <w:numId w:val="25"/>
        </w:numPr>
        <w:tabs>
          <w:tab w:val="left" w:pos="-1418"/>
        </w:tabs>
        <w:snapToGrid w:val="0"/>
        <w:ind w:left="0" w:firstLine="709"/>
        <w:jc w:val="both"/>
      </w:pPr>
      <w:bookmarkStart w:id="29" w:name="_Ref485824072"/>
      <w:r>
        <w:t xml:space="preserve">По предварительному письменному требованию Арендатора предоставлять представителю Арендатора доступ на Объект в присутствии представителей Субарендатора (не чаще чем 1 (один) раз в месяц. Точное время, когда Субарендатор обязан предоставить Арендатору доступ в Объект, устанавливается Арендатором в указанном требовании и должно приходиться на рабочие часы (по режиму работы Субарендатора),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fldChar w:fldCharType="begin"/>
      </w:r>
      <w:r>
        <w:instrText xml:space="preserve"> REF _Ref41943811 \r \h </w:instrText>
      </w:r>
      <w:r>
        <w:fldChar w:fldCharType="separate"/>
      </w:r>
      <w:r>
        <w:t>5.2.1</w:t>
      </w:r>
      <w:r>
        <w:fldChar w:fldCharType="end"/>
      </w:r>
      <w:r>
        <w:t xml:space="preserve"> Договора.</w:t>
      </w:r>
      <w:bookmarkEnd w:id="29"/>
    </w:p>
    <w:p w14:paraId="32166758" w14:textId="77777777" w:rsidR="00E86B5B" w:rsidRDefault="00E86B5B" w:rsidP="00E86B5B">
      <w:pPr>
        <w:pStyle w:val="ab"/>
        <w:numPr>
          <w:ilvl w:val="2"/>
          <w:numId w:val="25"/>
        </w:numPr>
        <w:tabs>
          <w:tab w:val="left" w:pos="-1418"/>
        </w:tabs>
        <w:snapToGrid w:val="0"/>
        <w:ind w:left="0" w:firstLine="709"/>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208771E3" w14:textId="77777777" w:rsidR="00E86B5B" w:rsidRDefault="00E86B5B" w:rsidP="00E86B5B">
      <w:pPr>
        <w:pStyle w:val="ab"/>
        <w:numPr>
          <w:ilvl w:val="2"/>
          <w:numId w:val="25"/>
        </w:numPr>
        <w:tabs>
          <w:tab w:val="left" w:pos="-1418"/>
        </w:tabs>
        <w:snapToGrid w:val="0"/>
        <w:ind w:left="0" w:firstLine="709"/>
        <w:jc w:val="both"/>
      </w:pPr>
      <w:r>
        <w:t>Оказывать необходимое содействие при ликвидации произошедших не по вине Субарендатора аварий на Объекте и их последствий.</w:t>
      </w:r>
    </w:p>
    <w:p w14:paraId="0728DFEB" w14:textId="77777777" w:rsidR="00E86B5B" w:rsidRDefault="00E86B5B" w:rsidP="00E86B5B">
      <w:pPr>
        <w:pStyle w:val="ab"/>
        <w:numPr>
          <w:ilvl w:val="2"/>
          <w:numId w:val="25"/>
        </w:numPr>
        <w:snapToGrid w:val="0"/>
        <w:ind w:left="0" w:firstLine="709"/>
        <w:jc w:val="both"/>
      </w:pPr>
      <w:bookmarkStart w:id="30" w:name="_Ref524689002"/>
      <w:r>
        <w:t>Устранять за свой счет последствия аварий, произошедших в Здании по вине Субарендатора, в том числе последствия нарушений правил использования работниками или посетителями Субарендатора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Арендатора или третьим лицам.</w:t>
      </w:r>
      <w:bookmarkEnd w:id="30"/>
    </w:p>
    <w:p w14:paraId="4622F4AA" w14:textId="77777777" w:rsidR="00E86B5B" w:rsidRDefault="00E86B5B" w:rsidP="00E86B5B">
      <w:pPr>
        <w:pStyle w:val="ab"/>
        <w:numPr>
          <w:ilvl w:val="2"/>
          <w:numId w:val="25"/>
        </w:numPr>
        <w:snapToGrid w:val="0"/>
        <w:ind w:left="0" w:firstLine="709"/>
        <w:jc w:val="both"/>
      </w:pPr>
      <w: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Арендатора и при условии получения Субарендатором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Арендатору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Субарендатор.</w:t>
      </w:r>
    </w:p>
    <w:p w14:paraId="461103BC" w14:textId="77777777" w:rsidR="00E86B5B" w:rsidRDefault="00E86B5B" w:rsidP="00E86B5B">
      <w:pPr>
        <w:pStyle w:val="ab"/>
        <w:numPr>
          <w:ilvl w:val="2"/>
          <w:numId w:val="25"/>
        </w:numPr>
        <w:snapToGrid w:val="0"/>
        <w:ind w:left="0" w:firstLine="709"/>
        <w:jc w:val="both"/>
      </w:pPr>
      <w:r>
        <w:t>В случае, если Арендатором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Субарендатором в Здании, возникших по его вине, Субарендатор в течение 10 (десяти) рабочих дней с даты получения соответствующего требования Арендатора обязан возместить Арендатору уплаченные за него штрафы (и иные платежи) после получения письменного требования Арендатора с приложением документов, подтверждающих их уплату, либо Арендатор вправе удержать уплаченные за Субарендатора штрафы (и иные платежи) из суммы обеспечительного платежа.</w:t>
      </w:r>
    </w:p>
    <w:p w14:paraId="15C9254E" w14:textId="77777777" w:rsidR="00E86B5B" w:rsidRDefault="00E86B5B" w:rsidP="00E86B5B">
      <w:pPr>
        <w:pStyle w:val="ab"/>
        <w:numPr>
          <w:ilvl w:val="2"/>
          <w:numId w:val="25"/>
        </w:numPr>
        <w:snapToGrid w:val="0"/>
        <w:ind w:left="0" w:firstLine="709"/>
        <w:jc w:val="both"/>
      </w:pPr>
      <w: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0A8EB4A" w14:textId="77777777" w:rsidR="00E86B5B" w:rsidRDefault="00E86B5B" w:rsidP="00E86B5B">
      <w:pPr>
        <w:pStyle w:val="ab"/>
        <w:numPr>
          <w:ilvl w:val="2"/>
          <w:numId w:val="25"/>
        </w:numPr>
        <w:snapToGrid w:val="0"/>
        <w:ind w:left="0" w:firstLine="709"/>
        <w:jc w:val="both"/>
      </w:pPr>
      <w:r>
        <w:t xml:space="preserve">Возвратить Арендатору Объект в соответствии с пунктом </w:t>
      </w:r>
      <w:r>
        <w:fldChar w:fldCharType="begin"/>
      </w:r>
      <w:r>
        <w:instrText xml:space="preserve"> REF _Ref492289972 \r \h  \* MERGEFORMAT </w:instrText>
      </w:r>
      <w:r>
        <w:fldChar w:fldCharType="separate"/>
      </w:r>
      <w:r>
        <w:t>3.2</w:t>
      </w:r>
      <w:r>
        <w:fldChar w:fldCharType="end"/>
      </w:r>
      <w:r>
        <w:t xml:space="preserve"> Договора.</w:t>
      </w:r>
    </w:p>
    <w:p w14:paraId="4B575A70" w14:textId="77777777" w:rsidR="00E86B5B" w:rsidRDefault="00E86B5B" w:rsidP="00E86B5B">
      <w:pPr>
        <w:pStyle w:val="ab"/>
        <w:numPr>
          <w:ilvl w:val="2"/>
          <w:numId w:val="25"/>
        </w:numPr>
        <w:snapToGrid w:val="0"/>
        <w:ind w:left="0" w:firstLine="709"/>
        <w:jc w:val="both"/>
      </w:pPr>
      <w:r>
        <w:t xml:space="preserve">Неукоснительно соблюдать и обеспечивать соблюдение его сотрудниками и посетителями пропускного и </w:t>
      </w:r>
      <w:proofErr w:type="spellStart"/>
      <w:r>
        <w:t>внутриобъектного</w:t>
      </w:r>
      <w:proofErr w:type="spellEnd"/>
      <w: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Субарендатор за свой счет приобретает магнитные ключи или карты доступа для использования с системами контроля и управления </w:t>
      </w:r>
      <w:proofErr w:type="gramStart"/>
      <w:r>
        <w:t>доступом</w:t>
      </w:r>
      <w:proofErr w:type="gramEnd"/>
      <w:r>
        <w:t xml:space="preserve"> установленными у Арендатора.</w:t>
      </w:r>
    </w:p>
    <w:p w14:paraId="71354B62" w14:textId="77777777" w:rsidR="00E86B5B" w:rsidRDefault="00E86B5B" w:rsidP="00E86B5B">
      <w:pPr>
        <w:pStyle w:val="ab"/>
        <w:numPr>
          <w:ilvl w:val="2"/>
          <w:numId w:val="25"/>
        </w:numPr>
        <w:snapToGrid w:val="0"/>
        <w:ind w:left="0" w:firstLine="709"/>
        <w:jc w:val="both"/>
      </w:pPr>
      <w:r>
        <w:t>Самостоятельно строить свои взаимоотношения с государственными органами в сфере своей деятельности.</w:t>
      </w:r>
    </w:p>
    <w:p w14:paraId="2499E07F" w14:textId="77777777" w:rsidR="00E86B5B" w:rsidRDefault="00E86B5B" w:rsidP="00E86B5B">
      <w:pPr>
        <w:pStyle w:val="ab"/>
        <w:numPr>
          <w:ilvl w:val="2"/>
          <w:numId w:val="25"/>
        </w:numPr>
        <w:snapToGrid w:val="0"/>
        <w:ind w:left="0" w:firstLine="709"/>
        <w:jc w:val="both"/>
      </w:pPr>
      <w: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3E461F36" w14:textId="77777777" w:rsidR="00E86B5B" w:rsidRDefault="00E86B5B" w:rsidP="00E86B5B">
      <w:pPr>
        <w:pStyle w:val="ab"/>
        <w:numPr>
          <w:ilvl w:val="2"/>
          <w:numId w:val="25"/>
        </w:numPr>
        <w:snapToGrid w:val="0"/>
        <w:ind w:left="0" w:firstLine="709"/>
        <w:jc w:val="both"/>
      </w:pPr>
      <w:r>
        <w:lastRenderedPageBreak/>
        <w:t>За свой счет осуществлять охрану Объекта, а также находящихся в Объекте материальных ценностей.</w:t>
      </w:r>
    </w:p>
    <w:p w14:paraId="23282180" w14:textId="77777777" w:rsidR="00E86B5B" w:rsidRDefault="00E86B5B" w:rsidP="00E86B5B">
      <w:pPr>
        <w:pStyle w:val="ab"/>
        <w:numPr>
          <w:ilvl w:val="2"/>
          <w:numId w:val="25"/>
        </w:numPr>
        <w:snapToGrid w:val="0"/>
        <w:ind w:left="0" w:firstLine="709"/>
        <w:jc w:val="both"/>
      </w:pPr>
      <w: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5599FEE5" w14:textId="77777777" w:rsidR="00E86B5B" w:rsidRDefault="00E86B5B" w:rsidP="00E86B5B">
      <w:pPr>
        <w:pStyle w:val="ab"/>
        <w:numPr>
          <w:ilvl w:val="2"/>
          <w:numId w:val="25"/>
        </w:numPr>
        <w:snapToGrid w:val="0"/>
        <w:ind w:left="0" w:firstLine="709"/>
        <w:jc w:val="both"/>
      </w:pPr>
      <w:r>
        <w:t>Не использовать Объект способом, который представляет потенциальную опасность или может причинить ущерб Арендатору или третьим лицам.</w:t>
      </w:r>
    </w:p>
    <w:p w14:paraId="0FD47767" w14:textId="77777777" w:rsidR="00E86B5B" w:rsidRDefault="00E86B5B" w:rsidP="00E86B5B">
      <w:pPr>
        <w:pStyle w:val="ab"/>
        <w:numPr>
          <w:ilvl w:val="2"/>
          <w:numId w:val="25"/>
        </w:numPr>
        <w:snapToGrid w:val="0"/>
        <w:ind w:left="0" w:firstLine="709"/>
        <w:jc w:val="both"/>
      </w:pPr>
      <w:r>
        <w:t>Не использовать Объект способом или в целях, не соответствующих требованиям законодательства и/или нормам морали.</w:t>
      </w:r>
    </w:p>
    <w:p w14:paraId="64F56695" w14:textId="77777777" w:rsidR="00E86B5B" w:rsidRDefault="00E86B5B" w:rsidP="00E86B5B">
      <w:pPr>
        <w:pStyle w:val="ab"/>
        <w:numPr>
          <w:ilvl w:val="2"/>
          <w:numId w:val="25"/>
        </w:numPr>
        <w:snapToGrid w:val="0"/>
        <w:ind w:left="0" w:firstLine="709"/>
        <w:jc w:val="both"/>
      </w:pPr>
      <w:r>
        <w:t>Не использовать Объект способом, который может привести к нарушению работы Арендатора или других арендаторов Здания.</w:t>
      </w:r>
    </w:p>
    <w:p w14:paraId="356D5CDD" w14:textId="77777777" w:rsidR="00E86B5B" w:rsidRDefault="00E86B5B" w:rsidP="00E86B5B">
      <w:pPr>
        <w:pStyle w:val="ab"/>
        <w:numPr>
          <w:ilvl w:val="2"/>
          <w:numId w:val="25"/>
        </w:numPr>
        <w:snapToGrid w:val="0"/>
        <w:ind w:left="0" w:firstLine="709"/>
        <w:jc w:val="both"/>
      </w:pPr>
      <w: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3F9051FE" w14:textId="77777777" w:rsidR="00E86B5B" w:rsidRDefault="00E86B5B" w:rsidP="00E86B5B">
      <w:pPr>
        <w:pStyle w:val="ab"/>
        <w:numPr>
          <w:ilvl w:val="2"/>
          <w:numId w:val="25"/>
        </w:numPr>
        <w:snapToGrid w:val="0"/>
        <w:ind w:left="0" w:firstLine="709"/>
        <w:jc w:val="both"/>
      </w:pPr>
      <w: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EA65099" w14:textId="77777777" w:rsidR="00E86B5B" w:rsidRDefault="00E86B5B" w:rsidP="00E86B5B">
      <w:pPr>
        <w:pStyle w:val="ab"/>
        <w:numPr>
          <w:ilvl w:val="2"/>
          <w:numId w:val="25"/>
        </w:numPr>
        <w:snapToGrid w:val="0"/>
        <w:ind w:left="0" w:firstLine="709"/>
        <w:jc w:val="both"/>
      </w:pPr>
      <w:r>
        <w:t xml:space="preserve">Субарендатору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Арендатора. </w:t>
      </w:r>
    </w:p>
    <w:p w14:paraId="6D6EB075" w14:textId="77777777" w:rsidR="00E86B5B" w:rsidRDefault="00E86B5B" w:rsidP="00E86B5B">
      <w:pPr>
        <w:pStyle w:val="ab"/>
        <w:numPr>
          <w:ilvl w:val="2"/>
          <w:numId w:val="25"/>
        </w:numPr>
        <w:snapToGrid w:val="0"/>
        <w:ind w:left="0" w:firstLine="709"/>
        <w:jc w:val="both"/>
      </w:pPr>
      <w:bookmarkStart w:id="31" w:name="_Ref525055196"/>
      <w:r>
        <w:t>Субарендатор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Субарендатор не должен использовать Места общего пользования для какой-либо деятельности, которая может помешать деятельности Арендатора и других арендаторов Здания (включая их посетителей) или деятельности Арендатора.</w:t>
      </w:r>
      <w:bookmarkEnd w:id="31"/>
    </w:p>
    <w:p w14:paraId="4A745F28" w14:textId="77777777" w:rsidR="00E86B5B" w:rsidRDefault="00E86B5B" w:rsidP="00E86B5B">
      <w:pPr>
        <w:pStyle w:val="ab"/>
        <w:numPr>
          <w:ilvl w:val="2"/>
          <w:numId w:val="25"/>
        </w:numPr>
        <w:snapToGrid w:val="0"/>
        <w:ind w:left="0" w:firstLine="709"/>
        <w:jc w:val="both"/>
      </w:pPr>
      <w:r>
        <w:t>Субарендатор обязан обеспечить сохранность оборудования, принадлежностей или иного имущества, Арендатора установленного (находящегося) в помещении Объекта.</w:t>
      </w:r>
    </w:p>
    <w:p w14:paraId="6D7355AC" w14:textId="77777777" w:rsidR="00E86B5B" w:rsidRDefault="00E86B5B" w:rsidP="00E86B5B">
      <w:pPr>
        <w:pStyle w:val="ab"/>
        <w:numPr>
          <w:ilvl w:val="2"/>
          <w:numId w:val="25"/>
        </w:numPr>
        <w:snapToGrid w:val="0"/>
        <w:ind w:left="0" w:firstLine="709"/>
        <w:jc w:val="both"/>
      </w:pPr>
      <w:r>
        <w:t xml:space="preserve">Субарендатору запрещается без согласования с Арендатором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Субарендатор несет ответственность за механические повреждения данных транзитных трасс. </w:t>
      </w:r>
    </w:p>
    <w:p w14:paraId="7CAAA702" w14:textId="77777777" w:rsidR="00E86B5B" w:rsidRDefault="00E86B5B" w:rsidP="00E86B5B">
      <w:pPr>
        <w:pStyle w:val="ab"/>
        <w:numPr>
          <w:ilvl w:val="2"/>
          <w:numId w:val="25"/>
        </w:numPr>
        <w:snapToGrid w:val="0"/>
        <w:ind w:left="0" w:firstLine="709"/>
        <w:jc w:val="both"/>
      </w:pPr>
      <w:r>
        <w:rPr>
          <w:rStyle w:val="aa"/>
        </w:rPr>
        <w:footnoteReference w:id="2"/>
      </w:r>
      <w:r>
        <w:t>Устанавливать на Объекте оборудование для организации беспроводной сети (</w:t>
      </w:r>
      <w:proofErr w:type="spellStart"/>
      <w:r>
        <w:t>Wi</w:t>
      </w:r>
      <w:proofErr w:type="spellEnd"/>
      <w:r>
        <w:t xml:space="preserve">-Fi) только после получения от Арендатора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w:t>
      </w:r>
      <w:r w:rsidRPr="00DD1697">
        <w:t>также «Параметры сети»).</w:t>
      </w:r>
      <w:r>
        <w:t xml:space="preserve"> Отказ в согласовании не является нарушением обязательств Арендатора по настоящему Договору. Условия согласования:</w:t>
      </w:r>
    </w:p>
    <w:p w14:paraId="39D5FDED" w14:textId="77777777" w:rsidR="00E86B5B" w:rsidRDefault="00E86B5B" w:rsidP="00E86B5B">
      <w:pPr>
        <w:pStyle w:val="ab"/>
        <w:numPr>
          <w:ilvl w:val="3"/>
          <w:numId w:val="25"/>
        </w:numPr>
        <w:tabs>
          <w:tab w:val="left" w:pos="1701"/>
        </w:tabs>
        <w:snapToGrid w:val="0"/>
        <w:ind w:left="0" w:firstLine="709"/>
        <w:jc w:val="both"/>
      </w:pPr>
      <w:r>
        <w:t>Для целей согласования Параметров сети Субарендатор направляет обращение на электронную почту по адресу</w:t>
      </w:r>
      <w:r w:rsidRPr="00DD1697">
        <w:t xml:space="preserve">: </w:t>
      </w:r>
      <w:hyperlink r:id="rId7" w:history="1">
        <w:r w:rsidRPr="00DD1697">
          <w:rPr>
            <w:rStyle w:val="af1"/>
          </w:rPr>
          <w:t>wifi-t</w:t>
        </w:r>
        <w:r w:rsidRPr="00DD1697">
          <w:rPr>
            <w:rStyle w:val="af1"/>
            <w:lang w:val="en-US"/>
          </w:rPr>
          <w:t>ea</w:t>
        </w:r>
        <w:r w:rsidRPr="00DD1697">
          <w:rPr>
            <w:rStyle w:val="af1"/>
          </w:rPr>
          <w:t>m@sberbank.ru</w:t>
        </w:r>
      </w:hyperlink>
      <w:r>
        <w:t xml:space="preserve"> и электронную почту </w:t>
      </w:r>
      <w:proofErr w:type="gramStart"/>
      <w:r>
        <w:t>Арендатора</w:t>
      </w:r>
      <w:proofErr w:type="gramEnd"/>
      <w:r>
        <w:t xml:space="preserve"> указанную в разделе 13 настоящего Договора. Для ответа на обращение и переписки с Субарендатором по вопросам согласования Параметров сети используется адрес электронной почты Субарендатора, указанный в разделе 13 настоящего Договора.</w:t>
      </w:r>
    </w:p>
    <w:p w14:paraId="617B2CDC" w14:textId="77777777" w:rsidR="00E86B5B" w:rsidRDefault="00E86B5B" w:rsidP="00E86B5B">
      <w:pPr>
        <w:pStyle w:val="ab"/>
        <w:numPr>
          <w:ilvl w:val="3"/>
          <w:numId w:val="25"/>
        </w:numPr>
        <w:tabs>
          <w:tab w:val="left" w:pos="1701"/>
        </w:tabs>
        <w:snapToGrid w:val="0"/>
        <w:ind w:left="0" w:firstLine="709"/>
        <w:jc w:val="both"/>
      </w:pPr>
      <w:r>
        <w:t>Арендатор вправе отказать в согласовании организации беспроводной сети (</w:t>
      </w:r>
      <w:proofErr w:type="spellStart"/>
      <w:r>
        <w:t>Wi</w:t>
      </w:r>
      <w:proofErr w:type="spellEnd"/>
      <w:r>
        <w:t>-Fi</w:t>
      </w:r>
      <w:proofErr w:type="gramStart"/>
      <w:r>
        <w:t>) в случае если</w:t>
      </w:r>
      <w:proofErr w:type="gramEnd"/>
      <w:r>
        <w:t xml:space="preserve"> Субарендатор планирует использовать (любое из условий):</w:t>
      </w:r>
    </w:p>
    <w:p w14:paraId="4D74E3DD" w14:textId="77777777" w:rsidR="00E86B5B" w:rsidRDefault="00E86B5B" w:rsidP="00E86B5B">
      <w:pPr>
        <w:pStyle w:val="ab"/>
        <w:tabs>
          <w:tab w:val="left" w:pos="1701"/>
        </w:tabs>
        <w:snapToGrid w:val="0"/>
        <w:ind w:left="0" w:firstLine="709"/>
        <w:jc w:val="both"/>
      </w:pPr>
      <w:r>
        <w:t xml:space="preserve">- идентификаторы сети (SSID) идентичные или схожие с используемыми Арендатором в Здании; </w:t>
      </w:r>
    </w:p>
    <w:p w14:paraId="18567D5D" w14:textId="77777777" w:rsidR="00E86B5B" w:rsidRDefault="00E86B5B" w:rsidP="00E86B5B">
      <w:pPr>
        <w:pStyle w:val="ab"/>
        <w:tabs>
          <w:tab w:val="left" w:pos="1701"/>
        </w:tabs>
        <w:snapToGrid w:val="0"/>
        <w:ind w:left="0" w:firstLine="709"/>
        <w:jc w:val="both"/>
      </w:pPr>
      <w:r>
        <w:t>- каналы сети идентичные используемым Арендатором в Здании;</w:t>
      </w:r>
    </w:p>
    <w:p w14:paraId="491417BA" w14:textId="77777777" w:rsidR="00E86B5B" w:rsidRDefault="00E86B5B" w:rsidP="00E86B5B">
      <w:pPr>
        <w:pStyle w:val="ab"/>
        <w:tabs>
          <w:tab w:val="left" w:pos="1701"/>
        </w:tabs>
        <w:snapToGrid w:val="0"/>
        <w:ind w:left="0" w:firstLine="709"/>
        <w:jc w:val="both"/>
      </w:pPr>
      <w:r>
        <w:t>- оборудование или место его размещения, создающие угрозу безопасности для любого оборудования или сетей Арендатора.</w:t>
      </w:r>
    </w:p>
    <w:p w14:paraId="22DF043A" w14:textId="77777777" w:rsidR="00E86B5B" w:rsidRDefault="00E86B5B" w:rsidP="00E86B5B">
      <w:pPr>
        <w:pStyle w:val="ab"/>
        <w:numPr>
          <w:ilvl w:val="3"/>
          <w:numId w:val="25"/>
        </w:numPr>
        <w:tabs>
          <w:tab w:val="left" w:pos="1701"/>
        </w:tabs>
        <w:snapToGrid w:val="0"/>
        <w:ind w:left="0" w:firstLine="709"/>
        <w:jc w:val="both"/>
      </w:pPr>
      <w:r>
        <w:lastRenderedPageBreak/>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60B1EDC0" w14:textId="77777777" w:rsidR="00E86B5B" w:rsidRDefault="00E86B5B" w:rsidP="00E86B5B">
      <w:pPr>
        <w:pStyle w:val="ab"/>
        <w:numPr>
          <w:ilvl w:val="3"/>
          <w:numId w:val="25"/>
        </w:numPr>
        <w:tabs>
          <w:tab w:val="left" w:pos="1701"/>
        </w:tabs>
        <w:snapToGrid w:val="0"/>
        <w:ind w:left="0" w:firstLine="709"/>
        <w:jc w:val="both"/>
      </w:pPr>
      <w:r>
        <w:t>В течение 5 (пяти) рабочих дней с даты получения обращения, по результатам его рассмотрения, Арендатор информирует Субарендатора о согласовании указанных Субарендатором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24FABFEF" w14:textId="77777777" w:rsidR="00E86B5B" w:rsidRDefault="00E86B5B" w:rsidP="00E86B5B">
      <w:pPr>
        <w:tabs>
          <w:tab w:val="left" w:pos="1701"/>
        </w:tabs>
        <w:snapToGrid w:val="0"/>
        <w:ind w:firstLine="709"/>
        <w:jc w:val="both"/>
      </w:pPr>
      <w:r>
        <w:t>Повторное согласование производится в порядке, предусмотренном настоящим пунктом.</w:t>
      </w:r>
    </w:p>
    <w:p w14:paraId="42A1FDDB" w14:textId="77777777" w:rsidR="00E86B5B" w:rsidRDefault="00E86B5B" w:rsidP="00E86B5B">
      <w:pPr>
        <w:pStyle w:val="ab"/>
        <w:numPr>
          <w:ilvl w:val="2"/>
          <w:numId w:val="25"/>
        </w:numPr>
        <w:snapToGrid w:val="0"/>
        <w:ind w:left="0" w:firstLine="709"/>
        <w:jc w:val="both"/>
      </w:pPr>
      <w:r>
        <w:t>Использовать Объект только в рабочее время Арендатора: понедельник-пятница с 9-00 до 18-00.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Арендатора. Допуск работников Субарендатора к Объекту в нерабочее время Арендатора может предоставляться с согласия Арендатора.</w:t>
      </w:r>
    </w:p>
    <w:p w14:paraId="5B947FB7" w14:textId="77777777" w:rsidR="00E86B5B" w:rsidRDefault="00E86B5B" w:rsidP="00E86B5B">
      <w:pPr>
        <w:pStyle w:val="ab"/>
        <w:numPr>
          <w:ilvl w:val="2"/>
          <w:numId w:val="25"/>
        </w:numPr>
        <w:snapToGrid w:val="0"/>
        <w:ind w:left="0" w:firstLine="709"/>
        <w:jc w:val="both"/>
      </w:pPr>
      <w:r>
        <w:t>С</w:t>
      </w:r>
      <w:r w:rsidRPr="00725DBD">
        <w:t>амостоятельно заключает договор на оказание услуг по обращению с твердыми коммунальными отходами (ТКО) с региональным оператором.</w:t>
      </w:r>
    </w:p>
    <w:p w14:paraId="6AF4826B" w14:textId="77777777" w:rsidR="00E86B5B" w:rsidRDefault="00E86B5B" w:rsidP="00E86B5B">
      <w:pPr>
        <w:pStyle w:val="ab"/>
        <w:snapToGrid w:val="0"/>
        <w:ind w:left="709"/>
        <w:jc w:val="both"/>
      </w:pPr>
    </w:p>
    <w:p w14:paraId="413C3523" w14:textId="77777777" w:rsidR="00E86B5B" w:rsidRDefault="00E86B5B" w:rsidP="00E86B5B">
      <w:pPr>
        <w:pStyle w:val="ab"/>
        <w:snapToGrid w:val="0"/>
        <w:ind w:left="0" w:firstLine="709"/>
        <w:jc w:val="both"/>
      </w:pPr>
    </w:p>
    <w:p w14:paraId="3DCF59B4" w14:textId="77777777" w:rsidR="00E86B5B" w:rsidRDefault="00E86B5B" w:rsidP="00E86B5B">
      <w:pPr>
        <w:pStyle w:val="ab"/>
        <w:numPr>
          <w:ilvl w:val="1"/>
          <w:numId w:val="25"/>
        </w:numPr>
        <w:snapToGrid w:val="0"/>
        <w:ind w:left="0" w:firstLine="709"/>
        <w:jc w:val="both"/>
        <w:rPr>
          <w:b/>
        </w:rPr>
      </w:pPr>
      <w:r>
        <w:rPr>
          <w:b/>
        </w:rPr>
        <w:t>Субарендатор вправе:</w:t>
      </w:r>
    </w:p>
    <w:p w14:paraId="56B12E00" w14:textId="77777777" w:rsidR="00E86B5B" w:rsidRDefault="00E86B5B" w:rsidP="00E86B5B">
      <w:pPr>
        <w:pStyle w:val="ab"/>
        <w:numPr>
          <w:ilvl w:val="2"/>
          <w:numId w:val="25"/>
        </w:numPr>
        <w:snapToGrid w:val="0"/>
        <w:ind w:left="0" w:firstLine="709"/>
        <w:jc w:val="both"/>
      </w:pPr>
      <w:r>
        <w:t>Беспрепятственно занять и использовать Объект, а также осуществлять все иные права Субарендатора по Договору в течение срока аренды без какого-либо вмешательства или препятствий со стороны Арендатора.</w:t>
      </w:r>
    </w:p>
    <w:p w14:paraId="663E8725" w14:textId="77777777" w:rsidR="00E86B5B" w:rsidRDefault="00E86B5B" w:rsidP="00E86B5B">
      <w:pPr>
        <w:pStyle w:val="ab"/>
        <w:numPr>
          <w:ilvl w:val="2"/>
          <w:numId w:val="25"/>
        </w:numPr>
        <w:snapToGrid w:val="0"/>
        <w:ind w:left="0" w:firstLine="709"/>
        <w:jc w:val="both"/>
      </w:pPr>
      <w:r>
        <w:t>Проводить за свой счет на Объекте ремонтные работы и неотделимые улучшения только после получения предварительного письменного согласия Арендатора на производство таких работ. При этом Стороны определили, что все неотделимые улучшения, произведенные Субарендатором за счет собственных средств и с согласия Арендатора, с момента их совершения являются частью Объекта, принадлежащего Арендатору на праве собственности.</w:t>
      </w:r>
    </w:p>
    <w:p w14:paraId="07D38BC8" w14:textId="77777777" w:rsidR="00E86B5B" w:rsidRDefault="00E86B5B" w:rsidP="00E86B5B">
      <w:pPr>
        <w:pStyle w:val="ab"/>
        <w:numPr>
          <w:ilvl w:val="2"/>
          <w:numId w:val="25"/>
        </w:numPr>
        <w:snapToGrid w:val="0"/>
        <w:ind w:left="0" w:firstLine="709"/>
        <w:jc w:val="both"/>
      </w:pPr>
      <w:r>
        <w:t>Вывезти в любое время с Объекта или передать Арендатору на основании отдельного соглашения отделимые улучшения, которые Субарендатор произвел и которые являются его собственностью.</w:t>
      </w:r>
    </w:p>
    <w:p w14:paraId="59A63C5D" w14:textId="77777777" w:rsidR="00E86B5B" w:rsidRDefault="00E86B5B" w:rsidP="00E86B5B">
      <w:pPr>
        <w:pStyle w:val="ab"/>
        <w:numPr>
          <w:ilvl w:val="2"/>
          <w:numId w:val="25"/>
        </w:numPr>
        <w:snapToGrid w:val="0"/>
        <w:ind w:left="0" w:firstLine="709"/>
        <w:jc w:val="both"/>
      </w:pPr>
      <w:r>
        <w:t>При необходимости, по письменному согласованию с Арендатором, самостоятельно заключать договоры с операторами связи по предоставлению услуг телефонной связи и Интернета.</w:t>
      </w:r>
    </w:p>
    <w:p w14:paraId="5966AB47" w14:textId="77777777" w:rsidR="00E86B5B" w:rsidRDefault="00E86B5B" w:rsidP="00E86B5B">
      <w:pPr>
        <w:pStyle w:val="ab"/>
        <w:numPr>
          <w:ilvl w:val="2"/>
          <w:numId w:val="25"/>
        </w:numPr>
        <w:snapToGrid w:val="0"/>
        <w:ind w:left="0" w:firstLine="709"/>
        <w:jc w:val="both"/>
      </w:pPr>
      <w:r>
        <w:t>Доходы, полученные Субарендатором в результате использования Объекта в соответствии с Договором, являются его собственностью.</w:t>
      </w:r>
    </w:p>
    <w:p w14:paraId="52C5A76C" w14:textId="77777777" w:rsidR="00E86B5B" w:rsidRDefault="00E86B5B" w:rsidP="00E86B5B">
      <w:pPr>
        <w:pStyle w:val="ab"/>
        <w:numPr>
          <w:ilvl w:val="2"/>
          <w:numId w:val="25"/>
        </w:numPr>
        <w:snapToGrid w:val="0"/>
        <w:ind w:left="0" w:firstLine="709"/>
        <w:jc w:val="both"/>
      </w:pPr>
      <w:bookmarkStart w:id="32" w:name="_Ref485822937"/>
      <w: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Субарендатор вправе по своему выбору:</w:t>
      </w:r>
      <w:bookmarkEnd w:id="32"/>
    </w:p>
    <w:p w14:paraId="03B4B1E8" w14:textId="77777777" w:rsidR="00E86B5B" w:rsidRDefault="00E86B5B" w:rsidP="00E86B5B">
      <w:pPr>
        <w:pStyle w:val="ab"/>
        <w:numPr>
          <w:ilvl w:val="3"/>
          <w:numId w:val="25"/>
        </w:numPr>
        <w:snapToGrid w:val="0"/>
        <w:ind w:left="0" w:firstLine="709"/>
        <w:jc w:val="both"/>
      </w:pPr>
      <w:r>
        <w:t>Потребовать от Арендатора либо устранения недостатков без дополнительной оплаты, либо соразмерного уменьшения Постоянной арендной платы, либо возмещения своих документально подтвержденных расходов на устранение недостатков Объекта;</w:t>
      </w:r>
    </w:p>
    <w:p w14:paraId="4619B253" w14:textId="77777777" w:rsidR="00E86B5B" w:rsidRDefault="00E86B5B" w:rsidP="00E86B5B">
      <w:pPr>
        <w:pStyle w:val="ab"/>
        <w:numPr>
          <w:ilvl w:val="3"/>
          <w:numId w:val="25"/>
        </w:numPr>
        <w:snapToGrid w:val="0"/>
        <w:ind w:left="0" w:firstLine="709"/>
        <w:jc w:val="both"/>
      </w:pPr>
      <w:r>
        <w:t>Учесть сумму понесенных им расходов на устранение данных недостатков при оплате Постоянной арендной платы, уведомив об этом Арендатора не позднее, чем за 15 (пятнадцать) рабочих дней до наступления срока выплаты Постоянной арендной платы;</w:t>
      </w:r>
    </w:p>
    <w:p w14:paraId="62DAF7F6" w14:textId="77777777" w:rsidR="00E86B5B" w:rsidRDefault="00E86B5B" w:rsidP="00E86B5B">
      <w:pPr>
        <w:pStyle w:val="ab"/>
        <w:numPr>
          <w:ilvl w:val="3"/>
          <w:numId w:val="25"/>
        </w:numPr>
        <w:snapToGrid w:val="0"/>
        <w:ind w:left="0" w:firstLine="709"/>
        <w:jc w:val="both"/>
      </w:pPr>
      <w:r>
        <w:t>Потребовать досрочного расторжения Договора, в порядке и на условиях, указанных в Договоре.</w:t>
      </w:r>
    </w:p>
    <w:p w14:paraId="05678218" w14:textId="77777777" w:rsidR="00E86B5B" w:rsidRDefault="00E86B5B" w:rsidP="00E86B5B">
      <w:pPr>
        <w:pStyle w:val="ab"/>
        <w:numPr>
          <w:ilvl w:val="2"/>
          <w:numId w:val="25"/>
        </w:numPr>
        <w:snapToGrid w:val="0"/>
        <w:ind w:left="0" w:firstLine="709"/>
        <w:jc w:val="both"/>
      </w:pPr>
      <w:r>
        <w:t xml:space="preserve">Если удовлетворение требований Субарендатора или учет его расходов на устранение указанных в пункте </w:t>
      </w:r>
      <w:r>
        <w:fldChar w:fldCharType="begin"/>
      </w:r>
      <w:r>
        <w:instrText xml:space="preserve"> REF _Ref485822937 \r \h  \* MERGEFORMAT </w:instrText>
      </w:r>
      <w:r>
        <w:fldChar w:fldCharType="separate"/>
      </w:r>
      <w:r>
        <w:t>5.4.6</w:t>
      </w:r>
      <w:r>
        <w:fldChar w:fldCharType="end"/>
      </w:r>
      <w:r>
        <w:t xml:space="preserve"> Договора недостатков Объекта из Постоянной арендной платы не покрывает причиненного Субарендатору ущерба, Субарендатор вправе потребовать у Арендатора возмещения непокрытой части ущерба. При этом, Арендатор не отвечает за недостатки Объекта, которые были им оговорены при заключении Договора или были заранее известны Субарендатору либо должны были быть обнаружены Субарендатором во время </w:t>
      </w:r>
      <w:r>
        <w:lastRenderedPageBreak/>
        <w:t>осмотра Объекта или проверки его состояния при заключении Договора или передаче Объекта в аренду.</w:t>
      </w:r>
    </w:p>
    <w:p w14:paraId="6EF69182" w14:textId="77777777" w:rsidR="00E86B5B" w:rsidRDefault="00E86B5B" w:rsidP="00E86B5B">
      <w:pPr>
        <w:pStyle w:val="ab"/>
        <w:numPr>
          <w:ilvl w:val="2"/>
          <w:numId w:val="25"/>
        </w:numPr>
        <w:snapToGrid w:val="0"/>
        <w:ind w:left="0" w:firstLine="709"/>
        <w:jc w:val="both"/>
      </w:pPr>
      <w:r>
        <w:t>Для надлежащей эксплуатации Объекта привлекать управляющие или другие организации.</w:t>
      </w:r>
    </w:p>
    <w:p w14:paraId="04390A50" w14:textId="77777777" w:rsidR="00E86B5B" w:rsidRDefault="00E86B5B" w:rsidP="00E86B5B">
      <w:pPr>
        <w:pStyle w:val="ab"/>
        <w:numPr>
          <w:ilvl w:val="1"/>
          <w:numId w:val="25"/>
        </w:numPr>
        <w:tabs>
          <w:tab w:val="left" w:pos="-5387"/>
        </w:tabs>
        <w:snapToGrid w:val="0"/>
        <w:ind w:left="0" w:firstLine="709"/>
        <w:jc w:val="both"/>
        <w:rPr>
          <w:bCs/>
        </w:rPr>
      </w:pPr>
      <w:r>
        <w:rPr>
          <w:bCs/>
        </w:rPr>
        <w:t>Стороны согласовали, что при исполнении Договора Субарендатор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Субарендатор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Субарендатора. В случае нарушения Субарендатором настоящего условия Арендатор вправе в одностороннем внесудебном порядке отказаться от исполнения и расторгнуть Договор без возмещения убытков Субарендатору, путем направления Субарендатору соответствующего уведомления не позднее чем за 5 (пять) рабочих дней до момента прекращения Договора.</w:t>
      </w:r>
      <w:r>
        <w:rPr>
          <w:rStyle w:val="aa"/>
          <w:bCs/>
        </w:rPr>
        <w:footnoteReference w:id="3"/>
      </w:r>
    </w:p>
    <w:p w14:paraId="1B4D49B3" w14:textId="77777777" w:rsidR="00E86B5B" w:rsidRDefault="00E86B5B" w:rsidP="00E86B5B">
      <w:pPr>
        <w:pStyle w:val="ab"/>
        <w:numPr>
          <w:ilvl w:val="1"/>
          <w:numId w:val="25"/>
        </w:numPr>
        <w:tabs>
          <w:tab w:val="left" w:pos="-5387"/>
        </w:tabs>
        <w:snapToGrid w:val="0"/>
        <w:ind w:left="0" w:firstLine="709"/>
        <w:jc w:val="both"/>
        <w:rPr>
          <w:bCs/>
        </w:rPr>
      </w:pPr>
      <w:r>
        <w:rPr>
          <w:bCs/>
        </w:rPr>
        <w:t xml:space="preserve">Заключая Договор, Стороны договорились сотрудничать в области оказания Субарендатору услуг эквайринга и/или инкассации денежных средств при ведении Субарендатором коммерческой и/или иной деятельности в Объекте, переданном Арендатором по Договору. </w:t>
      </w:r>
    </w:p>
    <w:p w14:paraId="7F111910" w14:textId="77777777" w:rsidR="00E86B5B" w:rsidRDefault="00E86B5B" w:rsidP="00E86B5B">
      <w:pPr>
        <w:tabs>
          <w:tab w:val="left" w:pos="-5387"/>
        </w:tabs>
        <w:snapToGrid w:val="0"/>
        <w:ind w:firstLine="709"/>
        <w:jc w:val="both"/>
        <w:rPr>
          <w:bCs/>
        </w:rPr>
      </w:pPr>
      <w:r>
        <w:rPr>
          <w:bCs/>
        </w:rPr>
        <w:t>Настоящим Субарендатор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Арендатора в качестве предпочтительного исполнителя указанных услуг, а Арендатор выражает намерение оказывать названные услуги Субарендатору.</w:t>
      </w:r>
    </w:p>
    <w:p w14:paraId="4DFB6E20" w14:textId="77777777" w:rsidR="00E86B5B" w:rsidRDefault="00E86B5B" w:rsidP="00E86B5B">
      <w:pPr>
        <w:tabs>
          <w:tab w:val="left" w:pos="-5387"/>
        </w:tabs>
        <w:snapToGrid w:val="0"/>
        <w:ind w:firstLine="709"/>
        <w:jc w:val="both"/>
        <w:rPr>
          <w:bCs/>
        </w:rPr>
      </w:pPr>
      <w:r>
        <w:rPr>
          <w:bCs/>
        </w:rPr>
        <w:t xml:space="preserve">Субарендатор соглашается с тем, что при наличии потребности в услугах эквайринга и/или инкассации денежных средств в рамках своей деятельности в Объекте, Субарендатор в первую очередь обращается к Арендатору в целях получения и рассмотрения предложения Арендатора о предоставлении/оказании названных услуг и заключении соответствующих договоров. </w:t>
      </w:r>
    </w:p>
    <w:p w14:paraId="41BCB072" w14:textId="77777777" w:rsidR="00E86B5B" w:rsidRDefault="00E86B5B" w:rsidP="00E86B5B">
      <w:pPr>
        <w:tabs>
          <w:tab w:val="left" w:pos="-5387"/>
        </w:tabs>
        <w:snapToGrid w:val="0"/>
        <w:ind w:firstLine="709"/>
        <w:jc w:val="both"/>
        <w:rPr>
          <w:bCs/>
        </w:rPr>
      </w:pPr>
      <w:r>
        <w:rPr>
          <w:bCs/>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Субарендатором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Субарендатор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Арендатора от предоставления Арендатором названных услуг и/или заключения соответствующих с ним договоров или соответствующего предложения.</w:t>
      </w:r>
    </w:p>
    <w:p w14:paraId="7EC9D1B0" w14:textId="77777777" w:rsidR="00E86B5B" w:rsidRDefault="00E86B5B" w:rsidP="00E86B5B">
      <w:pPr>
        <w:pStyle w:val="ab"/>
        <w:ind w:left="0" w:firstLine="709"/>
      </w:pPr>
    </w:p>
    <w:p w14:paraId="1F7E49B2" w14:textId="77777777" w:rsidR="00E86B5B" w:rsidRDefault="00E86B5B" w:rsidP="00E86B5B">
      <w:pPr>
        <w:pStyle w:val="ab"/>
        <w:numPr>
          <w:ilvl w:val="0"/>
          <w:numId w:val="25"/>
        </w:numPr>
        <w:ind w:left="0" w:firstLine="709"/>
        <w:jc w:val="center"/>
        <w:outlineLvl w:val="0"/>
        <w:rPr>
          <w:b/>
        </w:rPr>
      </w:pPr>
      <w:r>
        <w:rPr>
          <w:b/>
        </w:rPr>
        <w:t>Ответственность Сторон</w:t>
      </w:r>
    </w:p>
    <w:p w14:paraId="4ADDF5C6" w14:textId="77777777" w:rsidR="00E86B5B" w:rsidRDefault="00E86B5B" w:rsidP="00E86B5B">
      <w:pPr>
        <w:pStyle w:val="ab"/>
        <w:ind w:left="0" w:firstLine="709"/>
      </w:pPr>
    </w:p>
    <w:p w14:paraId="402A8B0A" w14:textId="77777777" w:rsidR="00E86B5B" w:rsidRDefault="00E86B5B" w:rsidP="00E86B5B">
      <w:pPr>
        <w:pStyle w:val="ab"/>
        <w:numPr>
          <w:ilvl w:val="1"/>
          <w:numId w:val="25"/>
        </w:numPr>
        <w:tabs>
          <w:tab w:val="left" w:pos="-5387"/>
        </w:tabs>
        <w:snapToGrid w:val="0"/>
        <w:ind w:left="0" w:firstLine="709"/>
        <w:jc w:val="both"/>
      </w:pPr>
      <w: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B24DDDE" w14:textId="77777777" w:rsidR="00E86B5B" w:rsidRDefault="00E86B5B" w:rsidP="00E86B5B">
      <w:pPr>
        <w:pStyle w:val="ab"/>
        <w:numPr>
          <w:ilvl w:val="1"/>
          <w:numId w:val="25"/>
        </w:numPr>
        <w:tabs>
          <w:tab w:val="left" w:pos="-5387"/>
        </w:tabs>
        <w:snapToGrid w:val="0"/>
        <w:ind w:left="0" w:firstLine="709"/>
        <w:jc w:val="both"/>
      </w:pPr>
      <w:bookmarkStart w:id="33" w:name="_Ref501108821"/>
      <w:r>
        <w:t>При нарушении Субарендатором сроков перечисления Арендной платы (постоянной и переменных) и (или) иных платежей по Договору, в том числе срока пополнения обеспечительного платежа, Субарендатор обязан уплатить Арендатору за каждый календарный день просрочки неустойку в размере 0,3 (ноль целых трех десятых) %, включая НДС, от просроченной суммы Арендной платы (постоянной и переменных).</w:t>
      </w:r>
      <w:bookmarkEnd w:id="33"/>
    </w:p>
    <w:p w14:paraId="10606252" w14:textId="77777777" w:rsidR="00E86B5B" w:rsidRPr="002F7F27" w:rsidRDefault="00E86B5B" w:rsidP="00E86B5B">
      <w:pPr>
        <w:pStyle w:val="ab"/>
        <w:numPr>
          <w:ilvl w:val="1"/>
          <w:numId w:val="25"/>
        </w:numPr>
        <w:tabs>
          <w:tab w:val="left" w:pos="-5387"/>
        </w:tabs>
        <w:snapToGrid w:val="0"/>
        <w:ind w:left="0" w:firstLine="709"/>
        <w:jc w:val="both"/>
      </w:pPr>
      <w:r w:rsidRPr="002F7F27">
        <w:t xml:space="preserve">В случае, если размер неустойки, в соответствии с пунктом </w:t>
      </w:r>
      <w:r w:rsidRPr="002F7F27">
        <w:fldChar w:fldCharType="begin"/>
      </w:r>
      <w:r w:rsidRPr="002F7F27">
        <w:instrText xml:space="preserve"> REF _Ref501108821 \r \h  \* MERGEFORMAT </w:instrText>
      </w:r>
      <w:r w:rsidRPr="002F7F27">
        <w:fldChar w:fldCharType="separate"/>
      </w:r>
      <w:r>
        <w:t>6.2</w:t>
      </w:r>
      <w:r w:rsidRPr="002F7F27">
        <w:fldChar w:fldCharType="end"/>
      </w:r>
      <w:r w:rsidRPr="002F7F27">
        <w:t xml:space="preserve"> Договора, и просроченной суммы Арендной платы больше чем размер Арендной платы за 1 (один) календарный месяц, то </w:t>
      </w:r>
      <w:r>
        <w:t>Арендатор</w:t>
      </w:r>
      <w:r w:rsidRPr="002F7F27">
        <w:t xml:space="preserve">, предупредив </w:t>
      </w:r>
      <w:r>
        <w:t>Субарендатора</w:t>
      </w:r>
      <w:r w:rsidRPr="002F7F27">
        <w:t xml:space="preserve"> не позднее чем за 3 (три) рабочих дня, имеет право ограничить доступ </w:t>
      </w:r>
      <w:r>
        <w:t>Субарендатора</w:t>
      </w:r>
      <w:r w:rsidRPr="002F7F27">
        <w:t xml:space="preserve"> к Объекту и/или приостановить </w:t>
      </w:r>
      <w:r w:rsidRPr="002F7F27">
        <w:lastRenderedPageBreak/>
        <w:t xml:space="preserve">предоставление предусмотренных Договором коммунальных услуг, и требовать досрочного внесения Арендной платы (постоянной и переменных) за 2 (два) календарных месяца. </w:t>
      </w:r>
    </w:p>
    <w:p w14:paraId="5CA8A101" w14:textId="77777777" w:rsidR="00E86B5B" w:rsidRDefault="00E86B5B" w:rsidP="00E86B5B">
      <w:pPr>
        <w:pStyle w:val="ab"/>
        <w:tabs>
          <w:tab w:val="left" w:pos="-5387"/>
        </w:tabs>
        <w:snapToGrid w:val="0"/>
        <w:ind w:left="0" w:firstLine="709"/>
        <w:jc w:val="both"/>
      </w:pPr>
      <w:r>
        <w:t>Субарендатор обязуется исполнить требование о досрочном внесении Арендной платы (постоянной и переменных) в течение 5 (пяти) рабочих дней с даты его получения.</w:t>
      </w:r>
      <w:r>
        <w:rPr>
          <w:bCs/>
        </w:rPr>
        <w:t xml:space="preserve"> В случае нарушения Субарендатором данного обязательства Арендатор вправе в одностороннем внесудебном порядке отказаться от исполнения и расторгнуть Договор, путем направления Субарендатору соответствующего уведомления не позднее чем за 5 (пять) рабочих дней до даты расторжения.</w:t>
      </w:r>
    </w:p>
    <w:p w14:paraId="4C358C90" w14:textId="77777777" w:rsidR="00E86B5B" w:rsidRDefault="00E86B5B" w:rsidP="00E86B5B">
      <w:pPr>
        <w:tabs>
          <w:tab w:val="left" w:pos="-5387"/>
        </w:tabs>
        <w:snapToGrid w:val="0"/>
        <w:ind w:firstLine="709"/>
        <w:jc w:val="both"/>
        <w:rPr>
          <w:color w:val="000000"/>
        </w:rPr>
      </w:pPr>
      <w:r>
        <w:t xml:space="preserve">Арендатор прекращает ограничение доступа и возобновляет предоставление предусмотренных Договором коммунальных услуг в течение 2 (двух) рабочих дней со дня </w:t>
      </w:r>
      <w:r>
        <w:rPr>
          <w:color w:val="000000"/>
        </w:rPr>
        <w:t>зачисления средств на счет Арендатора в полном объеме, указанном в требовании.</w:t>
      </w:r>
    </w:p>
    <w:p w14:paraId="3D5E4B0D" w14:textId="77777777" w:rsidR="00E86B5B" w:rsidRDefault="00E86B5B" w:rsidP="00E86B5B">
      <w:pPr>
        <w:tabs>
          <w:tab w:val="left" w:pos="-5387"/>
        </w:tabs>
        <w:snapToGrid w:val="0"/>
        <w:ind w:firstLine="709"/>
        <w:jc w:val="both"/>
        <w:rPr>
          <w:color w:val="000000"/>
        </w:rPr>
      </w:pPr>
      <w:r>
        <w:rPr>
          <w:color w:val="000000"/>
        </w:rPr>
        <w:t>Осуществление Арендатором любого из перечисленных в настоящем пункте прав, не освобождает Субарендатора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5720A49" w14:textId="77777777" w:rsidR="00E86B5B" w:rsidRDefault="00E86B5B" w:rsidP="00E86B5B">
      <w:pPr>
        <w:tabs>
          <w:tab w:val="left" w:pos="-5387"/>
        </w:tabs>
        <w:snapToGrid w:val="0"/>
        <w:ind w:firstLine="709"/>
        <w:jc w:val="both"/>
      </w:pPr>
      <w: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Арендатора произвести удержание задолженности из суммы обеспечительного платежа. </w:t>
      </w:r>
    </w:p>
    <w:p w14:paraId="6301872E" w14:textId="77777777" w:rsidR="00E86B5B" w:rsidRDefault="00E86B5B" w:rsidP="00E86B5B">
      <w:pPr>
        <w:pStyle w:val="ab"/>
        <w:numPr>
          <w:ilvl w:val="1"/>
          <w:numId w:val="25"/>
        </w:numPr>
        <w:tabs>
          <w:tab w:val="left" w:pos="-5387"/>
        </w:tabs>
        <w:snapToGrid w:val="0"/>
        <w:ind w:left="0" w:firstLine="709"/>
        <w:jc w:val="both"/>
      </w:pPr>
      <w:r>
        <w:rPr>
          <w:rStyle w:val="aa"/>
        </w:rPr>
        <w:footnoteReference w:id="4"/>
      </w:r>
      <w:r>
        <w:t xml:space="preserve">За нарушение сроков передачи Объекта, установленных пунктом </w:t>
      </w:r>
      <w:r>
        <w:fldChar w:fldCharType="begin"/>
      </w:r>
      <w:r>
        <w:instrText xml:space="preserve"> REF _Ref485818293 \r \h  \* MERGEFORMAT </w:instrText>
      </w:r>
      <w:r>
        <w:fldChar w:fldCharType="separate"/>
      </w:r>
      <w:r>
        <w:t>3.1</w:t>
      </w:r>
      <w:r>
        <w:fldChar w:fldCharType="end"/>
      </w:r>
      <w:r>
        <w:t xml:space="preserve"> Договора, Арендатор не исполнивший свою обязанность обязан уплатить неустойку в размере 0,1 (ноль целых одной десятой) % от суммы Арендной платы в месяц, за каждый календарный день просрочки, но не более 10 (десяти) % от этой суммы.  </w:t>
      </w:r>
    </w:p>
    <w:p w14:paraId="4CABE8CB" w14:textId="77777777" w:rsidR="00E86B5B" w:rsidRDefault="00E86B5B" w:rsidP="00E86B5B">
      <w:pPr>
        <w:pStyle w:val="ab"/>
        <w:numPr>
          <w:ilvl w:val="1"/>
          <w:numId w:val="25"/>
        </w:numPr>
        <w:tabs>
          <w:tab w:val="left" w:pos="-5387"/>
        </w:tabs>
        <w:snapToGrid w:val="0"/>
        <w:ind w:left="0" w:firstLine="709"/>
        <w:jc w:val="both"/>
      </w:pPr>
      <w:r>
        <w:t xml:space="preserve">За нарушение сроков передачи Объекта, установленных пунктом </w:t>
      </w:r>
      <w:r>
        <w:fldChar w:fldCharType="begin"/>
      </w:r>
      <w:r>
        <w:instrText xml:space="preserve"> REF _Ref492289972 \r \h  \* MERGEFORMAT </w:instrText>
      </w:r>
      <w:r>
        <w:fldChar w:fldCharType="separate"/>
      </w:r>
      <w:r>
        <w:t>3.2</w:t>
      </w:r>
      <w:r>
        <w:fldChar w:fldCharType="end"/>
      </w:r>
      <w:r>
        <w:t xml:space="preserve"> Договора, Субарендатор не исполнивший свою обязанность обязан уплатить неустойку в размере 0,3 (ноль целых три десятых) %, включая НДС, от суммы Арендной платы в месяц, за каждый календарный день просрочки.</w:t>
      </w:r>
    </w:p>
    <w:p w14:paraId="7A0EA1F6" w14:textId="77777777" w:rsidR="00E86B5B" w:rsidRDefault="00E86B5B" w:rsidP="00E86B5B">
      <w:pPr>
        <w:pStyle w:val="ab"/>
        <w:numPr>
          <w:ilvl w:val="1"/>
          <w:numId w:val="25"/>
        </w:numPr>
        <w:tabs>
          <w:tab w:val="left" w:pos="-5387"/>
        </w:tabs>
        <w:snapToGrid w:val="0"/>
        <w:ind w:left="0" w:firstLine="709"/>
        <w:jc w:val="both"/>
      </w:pPr>
      <w:r>
        <w:t xml:space="preserve">При нарушении Субарендатором пункта </w:t>
      </w:r>
      <w:r>
        <w:fldChar w:fldCharType="begin"/>
      </w:r>
      <w:r>
        <w:instrText xml:space="preserve"> REF _Ref509914564 \r \h  \* MERGEFORMAT </w:instrText>
      </w:r>
      <w:r>
        <w:fldChar w:fldCharType="separate"/>
      </w:r>
      <w:r>
        <w:t>5.3.5</w:t>
      </w:r>
      <w:r>
        <w:fldChar w:fldCharType="end"/>
      </w:r>
      <w:r>
        <w:t xml:space="preserve"> Договора Субарендатор уплачивает Арендатору неустойку, включая НДС, в двукратном размере Арендной платы в месяц, а также, по требованию Арендатора,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Субарендатор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1E6861FD" w14:textId="77777777" w:rsidR="00E86B5B" w:rsidRDefault="00E86B5B" w:rsidP="00E86B5B">
      <w:pPr>
        <w:pStyle w:val="ab"/>
        <w:numPr>
          <w:ilvl w:val="1"/>
          <w:numId w:val="25"/>
        </w:numPr>
        <w:tabs>
          <w:tab w:val="left" w:pos="-5387"/>
          <w:tab w:val="left" w:pos="284"/>
        </w:tabs>
        <w:snapToGrid w:val="0"/>
        <w:ind w:left="0" w:firstLine="709"/>
        <w:jc w:val="both"/>
      </w:pPr>
      <w:r>
        <w:t xml:space="preserve">В случае причинения Субарендатором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Арендатора, неисполнения требований пункта </w:t>
      </w:r>
      <w:r>
        <w:fldChar w:fldCharType="begin"/>
      </w:r>
      <w:r>
        <w:instrText xml:space="preserve"> REF _Ref524689002 \r \h  \* MERGEFORMAT </w:instrText>
      </w:r>
      <w:r>
        <w:fldChar w:fldCharType="separate"/>
      </w:r>
      <w:r>
        <w:t>5.3.13</w:t>
      </w:r>
      <w:r>
        <w:fldChar w:fldCharType="end"/>
      </w:r>
      <w:r>
        <w:t xml:space="preserve"> Договора, Субарендатор возмещает Арендатору в течение 10 (десяти) рабочих дней с даты получения соответствующего требования Арендатора размер понесенных им убытков в полном объеме.</w:t>
      </w:r>
    </w:p>
    <w:p w14:paraId="2583F80F" w14:textId="77777777" w:rsidR="00E86B5B" w:rsidRDefault="00E86B5B" w:rsidP="00E86B5B">
      <w:pPr>
        <w:pStyle w:val="ab"/>
        <w:numPr>
          <w:ilvl w:val="1"/>
          <w:numId w:val="25"/>
        </w:numPr>
        <w:tabs>
          <w:tab w:val="left" w:pos="-5387"/>
          <w:tab w:val="left" w:pos="0"/>
        </w:tabs>
        <w:snapToGrid w:val="0"/>
        <w:ind w:left="0" w:firstLine="709"/>
        <w:jc w:val="both"/>
      </w:pPr>
      <w:r>
        <w:t>Арендатор обязан возместить Субарендатору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Арендатора. Размер ущерба и порядок его компенсации определяется двусторонним актом, который оформляется в случае аварии.</w:t>
      </w:r>
    </w:p>
    <w:p w14:paraId="52D0266C" w14:textId="77777777" w:rsidR="00E86B5B" w:rsidRDefault="00E86B5B" w:rsidP="00E86B5B">
      <w:pPr>
        <w:pStyle w:val="ab"/>
        <w:numPr>
          <w:ilvl w:val="1"/>
          <w:numId w:val="25"/>
        </w:numPr>
        <w:tabs>
          <w:tab w:val="left" w:pos="-5387"/>
          <w:tab w:val="left" w:pos="0"/>
        </w:tabs>
        <w:snapToGrid w:val="0"/>
        <w:ind w:left="0" w:firstLine="709"/>
        <w:jc w:val="both"/>
      </w:pPr>
      <w:r>
        <w:t>Уплата неустойки и (или) возмещение убытков не освобождает Стороны от выполнения обязательств, предусмотренных Договором.</w:t>
      </w:r>
    </w:p>
    <w:p w14:paraId="165EE84F" w14:textId="77777777" w:rsidR="00E86B5B" w:rsidRDefault="00E86B5B" w:rsidP="00E86B5B">
      <w:pPr>
        <w:pStyle w:val="ab"/>
        <w:numPr>
          <w:ilvl w:val="1"/>
          <w:numId w:val="25"/>
        </w:numPr>
        <w:tabs>
          <w:tab w:val="left" w:pos="-5387"/>
          <w:tab w:val="left" w:pos="0"/>
        </w:tabs>
        <w:snapToGrid w:val="0"/>
        <w:ind w:left="0" w:firstLine="709"/>
        <w:jc w:val="both"/>
      </w:pPr>
      <w:r>
        <w:t xml:space="preserve">Субарендатор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w:t>
      </w:r>
      <w:r>
        <w:lastRenderedPageBreak/>
        <w:t xml:space="preserve">персонала нормам пожарной безопасности. В случае причинения ущерба Арендатору и/или третьим лицам в результате неисполнения требований пожарной безопасности, Субарендатор возмещает причиненные убытки в полном объеме, включая суммы штрафных санкций, наложенных на Арендатора контролирующими/надзорными органами в связи с невыполнением Субарендатором требований пожарной безопасности. Основанием для возмещения убытков в результате применения к Арендатору штрафных санкций, является письменное требование Арендатора с приложением </w:t>
      </w:r>
      <w:proofErr w:type="gramStart"/>
      <w:r>
        <w:t>актов</w:t>
      </w:r>
      <w:proofErr w:type="gramEnd"/>
      <w:r>
        <w:t xml:space="preserve"> контролирующих/надзорных органов о наложении штрафов. </w:t>
      </w:r>
      <w:r>
        <w:rPr>
          <w:rStyle w:val="af3"/>
        </w:rPr>
        <w:t xml:space="preserve"> </w:t>
      </w:r>
    </w:p>
    <w:p w14:paraId="5202E7D4" w14:textId="77777777" w:rsidR="00E86B5B" w:rsidRDefault="00E86B5B" w:rsidP="00E86B5B">
      <w:pPr>
        <w:pStyle w:val="ab"/>
        <w:numPr>
          <w:ilvl w:val="1"/>
          <w:numId w:val="25"/>
        </w:numPr>
        <w:tabs>
          <w:tab w:val="left" w:pos="-5387"/>
          <w:tab w:val="left" w:pos="0"/>
        </w:tabs>
        <w:snapToGrid w:val="0"/>
        <w:ind w:left="0" w:firstLine="709"/>
        <w:jc w:val="both"/>
      </w:pPr>
      <w: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D47559B" w14:textId="77777777" w:rsidR="00E86B5B" w:rsidRDefault="00E86B5B" w:rsidP="00E86B5B">
      <w:pPr>
        <w:pStyle w:val="ab"/>
        <w:numPr>
          <w:ilvl w:val="0"/>
          <w:numId w:val="25"/>
        </w:numPr>
        <w:ind w:left="0" w:firstLine="709"/>
        <w:jc w:val="center"/>
        <w:outlineLvl w:val="0"/>
        <w:rPr>
          <w:b/>
        </w:rPr>
      </w:pPr>
      <w:r>
        <w:rPr>
          <w:b/>
        </w:rPr>
        <w:t>Изменение и расторжение Договора</w:t>
      </w:r>
    </w:p>
    <w:p w14:paraId="34AC0914" w14:textId="77777777" w:rsidR="00E86B5B" w:rsidRDefault="00E86B5B" w:rsidP="00E86B5B">
      <w:pPr>
        <w:pStyle w:val="ab"/>
        <w:ind w:left="0" w:firstLine="709"/>
      </w:pPr>
    </w:p>
    <w:p w14:paraId="46E52227" w14:textId="77777777" w:rsidR="00E86B5B" w:rsidRDefault="00E86B5B" w:rsidP="00E86B5B">
      <w:pPr>
        <w:pStyle w:val="ab"/>
        <w:numPr>
          <w:ilvl w:val="1"/>
          <w:numId w:val="25"/>
        </w:numPr>
        <w:ind w:left="0" w:firstLine="709"/>
        <w:jc w:val="both"/>
      </w:pPr>
      <w:r>
        <w:t>Договор может быть изменен по письменному соглашению Сторон.</w:t>
      </w:r>
    </w:p>
    <w:p w14:paraId="5F5BFC7F" w14:textId="77777777" w:rsidR="00E86B5B" w:rsidRDefault="00E86B5B" w:rsidP="00E86B5B">
      <w:pPr>
        <w:pStyle w:val="ab"/>
        <w:numPr>
          <w:ilvl w:val="1"/>
          <w:numId w:val="25"/>
        </w:numPr>
        <w:ind w:left="0" w:firstLine="709"/>
        <w:jc w:val="both"/>
      </w:pPr>
      <w:bookmarkStart w:id="34" w:name="_Ref519252557"/>
      <w:r>
        <w:t>Арендатор вправе в одностороннем внесудебном порядке отказаться от Договора (исполнения Договора) и досрочно расторгнуть его в случаях, когда Субарендатор:</w:t>
      </w:r>
      <w:bookmarkEnd w:id="34"/>
    </w:p>
    <w:p w14:paraId="66F2752B" w14:textId="77777777" w:rsidR="00E86B5B" w:rsidRDefault="00E86B5B" w:rsidP="00E86B5B">
      <w:pPr>
        <w:pStyle w:val="ab"/>
        <w:numPr>
          <w:ilvl w:val="2"/>
          <w:numId w:val="25"/>
        </w:numPr>
        <w:ind w:left="0" w:firstLine="709"/>
        <w:jc w:val="both"/>
      </w:pPr>
      <w:r>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 MERGEFORMAT </w:instrText>
      </w:r>
      <w:r>
        <w:fldChar w:fldCharType="separate"/>
      </w:r>
      <w:r>
        <w:t>1.6</w:t>
      </w:r>
      <w:r>
        <w:fldChar w:fldCharType="end"/>
      </w:r>
      <w:r>
        <w:t xml:space="preserve"> Договора, либо с неоднократными нарушениями Договора;</w:t>
      </w:r>
    </w:p>
    <w:p w14:paraId="7E85D513" w14:textId="77777777" w:rsidR="00E86B5B" w:rsidRDefault="00E86B5B" w:rsidP="00E86B5B">
      <w:pPr>
        <w:pStyle w:val="ab"/>
        <w:numPr>
          <w:ilvl w:val="2"/>
          <w:numId w:val="25"/>
        </w:numPr>
        <w:ind w:left="0" w:firstLine="709"/>
        <w:jc w:val="both"/>
      </w:pPr>
      <w:r>
        <w:t xml:space="preserve">Существенно ухудшает Объект; </w:t>
      </w:r>
    </w:p>
    <w:p w14:paraId="6F4C2DAA" w14:textId="77777777" w:rsidR="00E86B5B" w:rsidRDefault="00E86B5B" w:rsidP="00E86B5B">
      <w:pPr>
        <w:pStyle w:val="ab"/>
        <w:numPr>
          <w:ilvl w:val="2"/>
          <w:numId w:val="25"/>
        </w:numPr>
        <w:ind w:left="0" w:firstLine="709"/>
        <w:jc w:val="both"/>
      </w:pPr>
      <w:r>
        <w:t>Производит или произвел реконструкцию (перепланировку, переустройство), капитальный ремонт без письменного согласия Арендатора или с нарушением согласованных сроков и условий;</w:t>
      </w:r>
    </w:p>
    <w:p w14:paraId="5880C506" w14:textId="77777777" w:rsidR="00E86B5B" w:rsidRDefault="00E86B5B" w:rsidP="00E86B5B">
      <w:pPr>
        <w:pStyle w:val="ab"/>
        <w:numPr>
          <w:ilvl w:val="2"/>
          <w:numId w:val="25"/>
        </w:numPr>
        <w:ind w:left="0" w:firstLine="709"/>
        <w:jc w:val="both"/>
      </w:pPr>
      <w: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fldChar w:fldCharType="begin"/>
      </w:r>
      <w:r>
        <w:instrText xml:space="preserve"> REF _Ref27555574 \r \h  \* MERGEFORMAT </w:instrText>
      </w:r>
      <w:r>
        <w:fldChar w:fldCharType="separate"/>
      </w:r>
      <w:r>
        <w:t>5.3.6</w:t>
      </w:r>
      <w:r>
        <w:fldChar w:fldCharType="end"/>
      </w:r>
      <w:r>
        <w:t xml:space="preserve"> Договора;</w:t>
      </w:r>
    </w:p>
    <w:p w14:paraId="5F13512B" w14:textId="77777777" w:rsidR="00E86B5B" w:rsidRDefault="00E86B5B" w:rsidP="00E86B5B">
      <w:pPr>
        <w:pStyle w:val="ab"/>
        <w:numPr>
          <w:ilvl w:val="2"/>
          <w:numId w:val="25"/>
        </w:numPr>
        <w:ind w:left="0" w:firstLine="709"/>
        <w:jc w:val="both"/>
      </w:pPr>
      <w:r>
        <w:t>Более двух раз подряд по истечении установленного Договором срока платежа не вносит Арендную плату (постоянную и переменные);</w:t>
      </w:r>
    </w:p>
    <w:p w14:paraId="031DBE3C" w14:textId="77777777" w:rsidR="00E86B5B" w:rsidRDefault="00E86B5B" w:rsidP="00E86B5B">
      <w:pPr>
        <w:pStyle w:val="ab"/>
        <w:numPr>
          <w:ilvl w:val="2"/>
          <w:numId w:val="25"/>
        </w:numPr>
        <w:ind w:left="0" w:firstLine="709"/>
        <w:jc w:val="both"/>
      </w:pPr>
      <w: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Арендатора;</w:t>
      </w:r>
    </w:p>
    <w:p w14:paraId="2717AE95" w14:textId="77777777" w:rsidR="00E86B5B" w:rsidRDefault="00E86B5B" w:rsidP="00E86B5B">
      <w:pPr>
        <w:pStyle w:val="ab"/>
        <w:numPr>
          <w:ilvl w:val="2"/>
          <w:numId w:val="25"/>
        </w:numPr>
        <w:ind w:left="0" w:firstLine="709"/>
        <w:jc w:val="both"/>
      </w:pPr>
      <w:r>
        <w:t>Объявлен банкротом или неплатежеспособным либо в отношении Субарендатора в соответствии с применимым законодательством начата процедура несостоятельности (банкротства);</w:t>
      </w:r>
    </w:p>
    <w:p w14:paraId="5291591B" w14:textId="77777777" w:rsidR="00E86B5B" w:rsidRDefault="00E86B5B" w:rsidP="00E86B5B">
      <w:pPr>
        <w:pStyle w:val="ab"/>
        <w:numPr>
          <w:ilvl w:val="2"/>
          <w:numId w:val="25"/>
        </w:numPr>
        <w:ind w:left="0" w:firstLine="709"/>
        <w:jc w:val="both"/>
      </w:pPr>
      <w:r>
        <w:t>Совершил более чем 2 (двух) нарушений своих обязательств, установленных в разделе 5 Договора в течение 6 (шести) месяцев;</w:t>
      </w:r>
    </w:p>
    <w:p w14:paraId="2D143C86" w14:textId="77777777" w:rsidR="00E86B5B" w:rsidRDefault="00E86B5B" w:rsidP="00E86B5B">
      <w:pPr>
        <w:pStyle w:val="ab"/>
        <w:numPr>
          <w:ilvl w:val="2"/>
          <w:numId w:val="25"/>
        </w:numPr>
        <w:ind w:left="0" w:firstLine="709"/>
        <w:jc w:val="both"/>
      </w:pPr>
      <w:r>
        <w:t xml:space="preserve">Не исполняет обязанность по принятию Объекта, предусмотренную пунктом </w:t>
      </w:r>
      <w:r>
        <w:fldChar w:fldCharType="begin"/>
      </w:r>
      <w:r>
        <w:instrText xml:space="preserve"> REF _Ref519254925 \r \h  \* MERGEFORMAT </w:instrText>
      </w:r>
      <w:r>
        <w:fldChar w:fldCharType="separate"/>
      </w:r>
      <w:r>
        <w:t>5.3.1</w:t>
      </w:r>
      <w:r>
        <w:fldChar w:fldCharType="end"/>
      </w:r>
      <w:r>
        <w:t xml:space="preserve"> Договора (нарушил сроки принятия Объекта более чем на 10 (десять) календарных дней);</w:t>
      </w:r>
    </w:p>
    <w:p w14:paraId="7C62A0BD" w14:textId="77777777" w:rsidR="00E86B5B" w:rsidRDefault="00E86B5B" w:rsidP="00E86B5B">
      <w:pPr>
        <w:pStyle w:val="ab"/>
        <w:numPr>
          <w:ilvl w:val="2"/>
          <w:numId w:val="25"/>
        </w:numPr>
        <w:ind w:left="0" w:firstLine="709"/>
        <w:jc w:val="both"/>
      </w:pPr>
      <w: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EBD7E79" w14:textId="77777777" w:rsidR="00E86B5B" w:rsidRDefault="00E86B5B" w:rsidP="00E86B5B">
      <w:pPr>
        <w:pStyle w:val="ab"/>
        <w:numPr>
          <w:ilvl w:val="1"/>
          <w:numId w:val="25"/>
        </w:numPr>
        <w:ind w:left="0" w:firstLine="709"/>
        <w:jc w:val="both"/>
      </w:pPr>
      <w:bookmarkStart w:id="35" w:name="_Ref530041379"/>
      <w:r>
        <w:t>Субарендатор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14:paraId="76A9E60F" w14:textId="77777777" w:rsidR="00E86B5B" w:rsidRDefault="00E86B5B" w:rsidP="00E86B5B">
      <w:pPr>
        <w:pStyle w:val="ab"/>
        <w:numPr>
          <w:ilvl w:val="2"/>
          <w:numId w:val="25"/>
        </w:numPr>
        <w:ind w:left="0" w:firstLine="709"/>
        <w:jc w:val="both"/>
      </w:pPr>
      <w:r>
        <w:t xml:space="preserve">Арендатор не исполняет обязанность по передаче Объекта, предусмотренную пунктом </w:t>
      </w:r>
      <w:r>
        <w:fldChar w:fldCharType="begin"/>
      </w:r>
      <w:r>
        <w:instrText xml:space="preserve"> REF _Ref3464659 \r \h  \* MERGEFORMAT </w:instrText>
      </w:r>
      <w:r>
        <w:fldChar w:fldCharType="separate"/>
      </w:r>
      <w:r>
        <w:t>5.1.1</w:t>
      </w:r>
      <w:r>
        <w:fldChar w:fldCharType="end"/>
      </w:r>
      <w:r>
        <w:t xml:space="preserve"> Договора (нарушил сроки передачи Объекта более чем на 10 (десять) календарных дней);</w:t>
      </w:r>
    </w:p>
    <w:p w14:paraId="6EEBC243" w14:textId="77777777" w:rsidR="00E86B5B" w:rsidRDefault="00E86B5B" w:rsidP="00E86B5B">
      <w:pPr>
        <w:pStyle w:val="ab"/>
        <w:numPr>
          <w:ilvl w:val="2"/>
          <w:numId w:val="25"/>
        </w:numPr>
        <w:ind w:left="0" w:firstLine="709"/>
        <w:jc w:val="both"/>
      </w:pPr>
      <w:r>
        <w:t>Объект имеет препятствующие (частично или полностью) пользованию им недостатки, которые не были оговорены Арендатором при заключении Договора, не были заранее известны Субарендатору и не должны были быть обнаружены Субарендатором во время осмотра Объекта или проверки его исправности при заключении Договора;</w:t>
      </w:r>
    </w:p>
    <w:p w14:paraId="65886512" w14:textId="77777777" w:rsidR="00E86B5B" w:rsidRDefault="00E86B5B" w:rsidP="00E86B5B">
      <w:pPr>
        <w:pStyle w:val="ab"/>
        <w:numPr>
          <w:ilvl w:val="2"/>
          <w:numId w:val="25"/>
        </w:numPr>
        <w:ind w:left="0" w:firstLine="709"/>
        <w:jc w:val="both"/>
      </w:pPr>
      <w:r>
        <w:t>Арендатор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C9A508F" w14:textId="77777777" w:rsidR="00E86B5B" w:rsidRDefault="00E86B5B" w:rsidP="00E86B5B">
      <w:pPr>
        <w:pStyle w:val="ab"/>
        <w:numPr>
          <w:ilvl w:val="2"/>
          <w:numId w:val="25"/>
        </w:numPr>
        <w:ind w:left="0" w:firstLine="709"/>
        <w:jc w:val="both"/>
      </w:pPr>
      <w:r>
        <w:t>Объект в силу обстоятельств, за которые Субарендатор не отвечает, окажется в состоянии, не пригодном для использования;</w:t>
      </w:r>
    </w:p>
    <w:p w14:paraId="071162CE" w14:textId="77777777" w:rsidR="00E86B5B" w:rsidRPr="000F5457" w:rsidRDefault="00E86B5B" w:rsidP="00E86B5B">
      <w:pPr>
        <w:pStyle w:val="ab"/>
        <w:numPr>
          <w:ilvl w:val="2"/>
          <w:numId w:val="25"/>
        </w:numPr>
        <w:ind w:left="0" w:firstLine="709"/>
        <w:jc w:val="both"/>
      </w:pPr>
      <w:r>
        <w:t xml:space="preserve">В </w:t>
      </w:r>
      <w:r w:rsidRPr="000F5457">
        <w:t xml:space="preserve">отношении </w:t>
      </w:r>
      <w:r>
        <w:t>Арендатора</w:t>
      </w:r>
      <w:r w:rsidRPr="000F5457">
        <w:t xml:space="preserve"> в соответствии с применимым законодательством начата процедура несостоятельности (банкротства) или </w:t>
      </w:r>
      <w:r>
        <w:t>Арендатор</w:t>
      </w:r>
      <w:r w:rsidRPr="000F5457">
        <w:t xml:space="preserve"> объявлен банкротом или неплатежеспособным. </w:t>
      </w:r>
    </w:p>
    <w:p w14:paraId="41083F0B" w14:textId="77777777" w:rsidR="00E86B5B" w:rsidRPr="000F5457" w:rsidRDefault="00E86B5B" w:rsidP="00E86B5B">
      <w:pPr>
        <w:pStyle w:val="ab"/>
        <w:numPr>
          <w:ilvl w:val="1"/>
          <w:numId w:val="25"/>
        </w:numPr>
        <w:ind w:left="0" w:firstLine="709"/>
        <w:jc w:val="both"/>
        <w:rPr>
          <w:rStyle w:val="blk3"/>
          <w:vanish/>
        </w:rPr>
      </w:pPr>
      <w:r w:rsidRPr="000F5457">
        <w:lastRenderedPageBreak/>
        <w:t xml:space="preserve">Сторона, намеренная расторгнуть Договор по основаниям, установленным пунктами </w:t>
      </w:r>
      <w:r w:rsidRPr="000F5457">
        <w:fldChar w:fldCharType="begin"/>
      </w:r>
      <w:r w:rsidRPr="000F5457">
        <w:instrText xml:space="preserve"> REF _Ref519252557 \r \h  \* MERGEFORMAT </w:instrText>
      </w:r>
      <w:r w:rsidRPr="000F5457">
        <w:fldChar w:fldCharType="separate"/>
      </w:r>
      <w:r>
        <w:t>7.2</w:t>
      </w:r>
      <w:r w:rsidRPr="000F5457">
        <w:fldChar w:fldCharType="end"/>
      </w:r>
      <w:r w:rsidRPr="000F5457">
        <w:t xml:space="preserve"> или </w:t>
      </w:r>
      <w:r w:rsidRPr="000F5457">
        <w:fldChar w:fldCharType="begin"/>
      </w:r>
      <w:r w:rsidRPr="000F5457">
        <w:instrText xml:space="preserve"> REF _Ref530041379 \r \h  \* MERGEFORMAT </w:instrText>
      </w:r>
      <w:r w:rsidRPr="000F5457">
        <w:fldChar w:fldCharType="separate"/>
      </w:r>
      <w:r>
        <w:t>7.3</w:t>
      </w:r>
      <w:r w:rsidRPr="000F5457">
        <w:fldChar w:fldCharType="end"/>
      </w:r>
      <w:r w:rsidRPr="000F5457">
        <w:t xml:space="preserve"> Договора, обязана в срок не позднее чем за 30 (тридцать) календарных дней до предполагаемой даты расторжения направить другой Стороне письменное уведомление. </w:t>
      </w:r>
    </w:p>
    <w:p w14:paraId="74676A66" w14:textId="77777777" w:rsidR="00E86B5B" w:rsidRPr="005837E4" w:rsidRDefault="00E86B5B" w:rsidP="00E86B5B">
      <w:pPr>
        <w:pStyle w:val="ab"/>
        <w:numPr>
          <w:ilvl w:val="1"/>
          <w:numId w:val="25"/>
        </w:numPr>
        <w:ind w:left="0" w:firstLine="709"/>
        <w:jc w:val="both"/>
      </w:pPr>
      <w:r>
        <w:t>Арендатор</w:t>
      </w:r>
      <w:r w:rsidRPr="000F5457">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t>Субарендатору</w:t>
      </w:r>
      <w:r w:rsidRPr="000F5457">
        <w:t xml:space="preserve"> письменного уведомления не позднее, чем за </w:t>
      </w:r>
      <w:r>
        <w:t>1</w:t>
      </w:r>
      <w:r w:rsidRPr="000F5457">
        <w:t xml:space="preserve"> (</w:t>
      </w:r>
      <w:r>
        <w:t>один</w:t>
      </w:r>
      <w:r w:rsidRPr="000F5457">
        <w:t xml:space="preserve">) месяц до даты расторжения, указанной в уведомлении, с произведением Сторонами взаиморасчетов на основании Договора, без возмещения каких-либо убытков </w:t>
      </w:r>
      <w:r>
        <w:t>Субарендатору</w:t>
      </w:r>
      <w:r w:rsidRPr="000F5457">
        <w:t>,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3E69D05A" w14:textId="77777777" w:rsidR="00E86B5B" w:rsidRDefault="00E86B5B" w:rsidP="00E86B5B">
      <w:pPr>
        <w:pStyle w:val="ab"/>
        <w:numPr>
          <w:ilvl w:val="1"/>
          <w:numId w:val="25"/>
        </w:numPr>
        <w:ind w:left="0" w:firstLine="709"/>
        <w:jc w:val="both"/>
      </w:pPr>
      <w:r>
        <w:t>Субарендатор</w:t>
      </w:r>
      <w:r w:rsidRPr="000F5457">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t>Арендатору</w:t>
      </w:r>
      <w:r w:rsidRPr="000F5457">
        <w:t xml:space="preserve"> письменного уведомления не позднее, чем за </w:t>
      </w:r>
      <w:r>
        <w:t>3</w:t>
      </w:r>
      <w:r w:rsidRPr="000F5457">
        <w:t xml:space="preserve"> (</w:t>
      </w:r>
      <w:r>
        <w:t>три</w:t>
      </w:r>
      <w:r w:rsidRPr="000F5457">
        <w:t>) месяц</w:t>
      </w:r>
      <w:r>
        <w:t>а</w:t>
      </w:r>
      <w:r w:rsidRPr="000F5457">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C6AEBED" w14:textId="77777777" w:rsidR="00E86B5B" w:rsidRDefault="00E86B5B" w:rsidP="00E86B5B">
      <w:pPr>
        <w:pStyle w:val="ab"/>
        <w:numPr>
          <w:ilvl w:val="1"/>
          <w:numId w:val="25"/>
        </w:numPr>
        <w:ind w:left="0" w:firstLine="709"/>
        <w:jc w:val="both"/>
      </w:pPr>
      <w:r>
        <w:t>Субарендатор соглашается с тем, что если Субарендатор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Арендатору по истечении срока аренды, то Арендатор вправе по своему усмотрению распорядиться таким имуществом, которое считается оставленным для утилизации. Арендатор не несет какой-либо ответственности за утрату, недостачу или повреждение такого имущества с даты окончания срока аренды или даты расторжения Договора. Субарендатор обязан возместить все расходы, понесенные Арендатором в связи с хранением, вывозом, перевозкой, утилизацией такого имущества. При этом Арендатор имеет право удержать указанные расходы из суммы обеспечительного взноса, предусмотренного Договором.</w:t>
      </w:r>
    </w:p>
    <w:p w14:paraId="2CE9DE22" w14:textId="77777777" w:rsidR="00E86B5B" w:rsidRDefault="00E86B5B" w:rsidP="00E86B5B">
      <w:pPr>
        <w:pStyle w:val="ab"/>
        <w:numPr>
          <w:ilvl w:val="1"/>
          <w:numId w:val="25"/>
        </w:numPr>
        <w:ind w:left="0" w:firstLine="709"/>
        <w:jc w:val="both"/>
      </w:pPr>
      <w:r>
        <w:t>Если Субарендатор задерживает освобождение или возврат Объекта Арендатору, в дополнение к другим мерам ответственности, предусмотренным Договором, Субарендатор обязан по требованию Арендатора уплатить штраф, включая НДС, в размере 1/30 (одной тридцатой) от Арендной платы, рассчитанной за последний полный месяц аренды Объекта, за каждый календарный день задержки до момента передачи Объекта Арендатору по акту возврата Объекта. Любая такая задержка в освобождении или возврате Объекта Субарендатором Арендатору не считается продлением срока аренды.</w:t>
      </w:r>
    </w:p>
    <w:p w14:paraId="22FB7BB8" w14:textId="77777777" w:rsidR="00E86B5B" w:rsidRDefault="00E86B5B" w:rsidP="00E86B5B">
      <w:pPr>
        <w:pStyle w:val="ab"/>
        <w:numPr>
          <w:ilvl w:val="1"/>
          <w:numId w:val="25"/>
        </w:numPr>
        <w:snapToGrid w:val="0"/>
        <w:ind w:left="0" w:firstLine="709"/>
        <w:jc w:val="both"/>
      </w:pPr>
      <w:r>
        <w:t>Арендатор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уведомления Субарендатора.</w:t>
      </w:r>
    </w:p>
    <w:p w14:paraId="24C6129E" w14:textId="77777777" w:rsidR="00E86B5B" w:rsidRDefault="00E86B5B" w:rsidP="00E86B5B">
      <w:pPr>
        <w:pStyle w:val="ab"/>
        <w:snapToGrid w:val="0"/>
        <w:ind w:left="709"/>
        <w:jc w:val="both"/>
      </w:pPr>
    </w:p>
    <w:p w14:paraId="5DC509E5" w14:textId="77777777" w:rsidR="00E86B5B" w:rsidRDefault="00E86B5B" w:rsidP="00E86B5B">
      <w:pPr>
        <w:pStyle w:val="ab"/>
        <w:numPr>
          <w:ilvl w:val="0"/>
          <w:numId w:val="25"/>
        </w:numPr>
        <w:ind w:left="0" w:firstLine="0"/>
        <w:jc w:val="center"/>
        <w:outlineLvl w:val="0"/>
        <w:rPr>
          <w:b/>
        </w:rPr>
      </w:pPr>
      <w:r>
        <w:rPr>
          <w:b/>
        </w:rPr>
        <w:t>Обстоятельства непреодолимой силы (форс-мажор)</w:t>
      </w:r>
    </w:p>
    <w:p w14:paraId="6B196F81" w14:textId="77777777" w:rsidR="00E86B5B" w:rsidRDefault="00E86B5B" w:rsidP="00E86B5B">
      <w:pPr>
        <w:pStyle w:val="ab"/>
        <w:ind w:left="0" w:firstLine="709"/>
      </w:pPr>
    </w:p>
    <w:p w14:paraId="49D7957C" w14:textId="77777777" w:rsidR="00E86B5B" w:rsidRDefault="00E86B5B" w:rsidP="00E86B5B">
      <w:pPr>
        <w:pStyle w:val="ab"/>
        <w:numPr>
          <w:ilvl w:val="1"/>
          <w:numId w:val="25"/>
        </w:numPr>
        <w:ind w:left="0" w:firstLine="709"/>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E8E85FE" w14:textId="77777777" w:rsidR="00E86B5B" w:rsidRDefault="00E86B5B" w:rsidP="00E86B5B">
      <w:pPr>
        <w:pStyle w:val="ab"/>
        <w:numPr>
          <w:ilvl w:val="1"/>
          <w:numId w:val="25"/>
        </w:numPr>
        <w:ind w:left="0" w:firstLine="709"/>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CB75A35" w14:textId="77777777" w:rsidR="00E86B5B" w:rsidRDefault="00E86B5B" w:rsidP="00E86B5B">
      <w:pPr>
        <w:pStyle w:val="ab"/>
        <w:numPr>
          <w:ilvl w:val="1"/>
          <w:numId w:val="25"/>
        </w:numPr>
        <w:ind w:left="0" w:firstLine="709"/>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510C83B0" w14:textId="77777777" w:rsidR="00E86B5B" w:rsidRDefault="00E86B5B" w:rsidP="00E86B5B">
      <w:pPr>
        <w:pStyle w:val="ab"/>
        <w:numPr>
          <w:ilvl w:val="1"/>
          <w:numId w:val="25"/>
        </w:numPr>
        <w:ind w:left="0" w:firstLine="709"/>
        <w:jc w:val="both"/>
      </w:pPr>
      <w: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824C815" w14:textId="77777777" w:rsidR="00E86B5B" w:rsidRDefault="00E86B5B" w:rsidP="00E86B5B">
      <w:pPr>
        <w:pStyle w:val="ab"/>
        <w:numPr>
          <w:ilvl w:val="1"/>
          <w:numId w:val="25"/>
        </w:numPr>
        <w:ind w:left="0" w:firstLine="709"/>
        <w:jc w:val="both"/>
      </w:pPr>
      <w: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61CC2F7" w14:textId="77777777" w:rsidR="00E86B5B" w:rsidRDefault="00E86B5B" w:rsidP="00E86B5B">
      <w:pPr>
        <w:pStyle w:val="ab"/>
        <w:ind w:left="0" w:firstLine="709"/>
        <w:jc w:val="both"/>
      </w:pPr>
    </w:p>
    <w:p w14:paraId="787068CD" w14:textId="77777777" w:rsidR="00E86B5B" w:rsidRDefault="00E86B5B" w:rsidP="00E86B5B">
      <w:pPr>
        <w:pStyle w:val="ab"/>
        <w:numPr>
          <w:ilvl w:val="0"/>
          <w:numId w:val="25"/>
        </w:numPr>
        <w:ind w:left="0" w:firstLine="709"/>
        <w:jc w:val="center"/>
        <w:outlineLvl w:val="0"/>
        <w:rPr>
          <w:b/>
        </w:rPr>
      </w:pPr>
      <w:r>
        <w:rPr>
          <w:b/>
        </w:rPr>
        <w:t>Конфиденциальность</w:t>
      </w:r>
    </w:p>
    <w:p w14:paraId="0B716FF8" w14:textId="77777777" w:rsidR="00E86B5B" w:rsidRDefault="00E86B5B" w:rsidP="00E86B5B">
      <w:pPr>
        <w:pStyle w:val="ab"/>
        <w:ind w:left="0" w:firstLine="709"/>
      </w:pPr>
    </w:p>
    <w:p w14:paraId="19E13B5D" w14:textId="77777777" w:rsidR="00E86B5B" w:rsidRDefault="00E86B5B" w:rsidP="00E86B5B">
      <w:pPr>
        <w:pStyle w:val="ab"/>
        <w:keepLines/>
        <w:numPr>
          <w:ilvl w:val="1"/>
          <w:numId w:val="25"/>
        </w:numPr>
        <w:suppressAutoHyphens/>
        <w:ind w:left="0" w:firstLine="709"/>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0AF1016" w14:textId="77777777" w:rsidR="00E86B5B" w:rsidRDefault="00E86B5B" w:rsidP="00E86B5B">
      <w:pPr>
        <w:keepLines/>
        <w:numPr>
          <w:ilvl w:val="1"/>
          <w:numId w:val="25"/>
        </w:numPr>
        <w:suppressAutoHyphens/>
        <w:ind w:left="0" w:firstLine="709"/>
        <w:jc w:val="both"/>
        <w:rPr>
          <w:lang w:val="x-none" w:eastAsia="x-none"/>
        </w:rPr>
      </w:pPr>
      <w:r>
        <w:rPr>
          <w:lang w:val="x-none" w:eastAsia="x-none"/>
        </w:rPr>
        <w:t>Люб</w:t>
      </w:r>
      <w:r>
        <w:rPr>
          <w:lang w:eastAsia="x-none"/>
        </w:rPr>
        <w:t>ые</w:t>
      </w:r>
      <w:r>
        <w:rPr>
          <w:lang w:val="x-none" w:eastAsia="x-none"/>
        </w:rPr>
        <w:t xml:space="preserve"> </w:t>
      </w:r>
      <w:r>
        <w:rPr>
          <w:lang w:eastAsia="x-none"/>
        </w:rPr>
        <w:t>убытки</w:t>
      </w:r>
      <w:r>
        <w:rPr>
          <w:lang w:val="x-none" w:eastAsia="x-none"/>
        </w:rPr>
        <w:t>, вызванны</w:t>
      </w:r>
      <w:r>
        <w:rPr>
          <w:lang w:eastAsia="x-none"/>
        </w:rPr>
        <w:t>е</w:t>
      </w:r>
      <w:r>
        <w:rPr>
          <w:lang w:val="x-none" w:eastAsia="x-none"/>
        </w:rPr>
        <w:t xml:space="preserve"> нарушением условий конфиденциальности, определяется и возмещается в соответствии с </w:t>
      </w:r>
      <w:r>
        <w:rPr>
          <w:lang w:eastAsia="x-none"/>
        </w:rPr>
        <w:t xml:space="preserve">действующим </w:t>
      </w:r>
      <w:r>
        <w:rPr>
          <w:lang w:val="x-none" w:eastAsia="x-none"/>
        </w:rPr>
        <w:t>законодательством Российской Федерации.</w:t>
      </w:r>
    </w:p>
    <w:p w14:paraId="070909C4" w14:textId="77777777" w:rsidR="00E86B5B" w:rsidRDefault="00E86B5B" w:rsidP="00E86B5B">
      <w:pPr>
        <w:keepLines/>
        <w:numPr>
          <w:ilvl w:val="1"/>
          <w:numId w:val="25"/>
        </w:numPr>
        <w:suppressAutoHyphens/>
        <w:ind w:left="0" w:firstLine="709"/>
        <w:jc w:val="both"/>
        <w:rPr>
          <w:lang w:val="x-none" w:eastAsia="x-none"/>
        </w:rPr>
      </w:pPr>
      <w:r>
        <w:rPr>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Pr>
          <w:lang w:eastAsia="x-none"/>
        </w:rPr>
        <w:t xml:space="preserve">5 (пяти) лет </w:t>
      </w:r>
      <w:r>
        <w:rPr>
          <w:lang w:val="x-none" w:eastAsia="x-none"/>
        </w:rPr>
        <w:t>после прекращения действия Договора.</w:t>
      </w:r>
    </w:p>
    <w:p w14:paraId="00C85BBB" w14:textId="77777777" w:rsidR="00E86B5B" w:rsidRDefault="00E86B5B" w:rsidP="00E86B5B">
      <w:pPr>
        <w:keepLines/>
        <w:numPr>
          <w:ilvl w:val="1"/>
          <w:numId w:val="25"/>
        </w:numPr>
        <w:suppressAutoHyphens/>
        <w:ind w:left="0" w:firstLine="709"/>
        <w:jc w:val="both"/>
        <w:rPr>
          <w:lang w:val="x-none" w:eastAsia="x-none"/>
        </w:rPr>
      </w:pPr>
      <w:r>
        <w:rPr>
          <w:lang w:val="x-none" w:eastAsia="x-none"/>
        </w:rPr>
        <w:t xml:space="preserve">Не является нарушением режима конфиденциальности предоставление Сторонами информации в соответствии с </w:t>
      </w:r>
      <w:r>
        <w:rPr>
          <w:lang w:eastAsia="x-none"/>
        </w:rPr>
        <w:t xml:space="preserve">действующим </w:t>
      </w:r>
      <w:r>
        <w:rPr>
          <w:lang w:val="x-none" w:eastAsia="x-none"/>
        </w:rPr>
        <w:t>законодательством Российской Федерации.</w:t>
      </w:r>
    </w:p>
    <w:p w14:paraId="2173B8E7" w14:textId="77777777" w:rsidR="00E86B5B" w:rsidRDefault="00E86B5B" w:rsidP="00E86B5B">
      <w:pPr>
        <w:pStyle w:val="ab"/>
        <w:ind w:left="0" w:firstLine="709"/>
      </w:pPr>
    </w:p>
    <w:p w14:paraId="6F893096" w14:textId="77777777" w:rsidR="00E86B5B" w:rsidRDefault="00E86B5B" w:rsidP="00E86B5B">
      <w:pPr>
        <w:pStyle w:val="ab"/>
        <w:numPr>
          <w:ilvl w:val="0"/>
          <w:numId w:val="25"/>
        </w:numPr>
        <w:ind w:left="0" w:firstLine="709"/>
        <w:jc w:val="center"/>
        <w:outlineLvl w:val="0"/>
        <w:rPr>
          <w:b/>
        </w:rPr>
      </w:pPr>
      <w:r>
        <w:rPr>
          <w:b/>
        </w:rPr>
        <w:t>Порядок разрешения споров</w:t>
      </w:r>
    </w:p>
    <w:p w14:paraId="7D19D872" w14:textId="77777777" w:rsidR="00E86B5B" w:rsidRDefault="00E86B5B" w:rsidP="00E86B5B">
      <w:pPr>
        <w:pStyle w:val="ab"/>
        <w:ind w:left="0" w:firstLine="709"/>
      </w:pPr>
    </w:p>
    <w:p w14:paraId="63918FDD" w14:textId="77777777" w:rsidR="00E86B5B" w:rsidRDefault="00E86B5B" w:rsidP="00E86B5B">
      <w:pPr>
        <w:pStyle w:val="ab"/>
        <w:numPr>
          <w:ilvl w:val="1"/>
          <w:numId w:val="25"/>
        </w:numPr>
        <w:ind w:left="0" w:firstLine="709"/>
        <w:jc w:val="both"/>
      </w:pPr>
      <w:bookmarkStart w:id="36" w:name="_Ref518980637"/>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t>.</w:t>
      </w:r>
      <w:bookmarkEnd w:id="36"/>
    </w:p>
    <w:p w14:paraId="6248F443" w14:textId="77777777" w:rsidR="00E86B5B" w:rsidRDefault="00E86B5B" w:rsidP="00E86B5B">
      <w:pPr>
        <w:pStyle w:val="ab"/>
        <w:numPr>
          <w:ilvl w:val="1"/>
          <w:numId w:val="25"/>
        </w:numPr>
        <w:ind w:left="0" w:firstLine="709"/>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 MERGEFORMAT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 спор передается в соответствующий суд по правилам подсудности</w:t>
      </w:r>
      <w:r>
        <w:t>.</w:t>
      </w:r>
    </w:p>
    <w:p w14:paraId="23CFAC85" w14:textId="77777777" w:rsidR="00E86B5B" w:rsidRDefault="00E86B5B" w:rsidP="00E86B5B">
      <w:pPr>
        <w:pStyle w:val="ab"/>
        <w:ind w:left="0" w:firstLine="709"/>
      </w:pPr>
    </w:p>
    <w:p w14:paraId="711A3FA8" w14:textId="77777777" w:rsidR="00E86B5B" w:rsidRDefault="00E86B5B" w:rsidP="00E86B5B">
      <w:pPr>
        <w:pStyle w:val="ab"/>
        <w:numPr>
          <w:ilvl w:val="0"/>
          <w:numId w:val="25"/>
        </w:numPr>
        <w:ind w:left="0" w:firstLine="709"/>
        <w:jc w:val="center"/>
        <w:outlineLvl w:val="0"/>
        <w:rPr>
          <w:b/>
        </w:rPr>
      </w:pPr>
      <w:r>
        <w:rPr>
          <w:b/>
        </w:rPr>
        <w:t>Прочие условия</w:t>
      </w:r>
    </w:p>
    <w:p w14:paraId="17090BF7" w14:textId="77777777" w:rsidR="00E86B5B" w:rsidRDefault="00E86B5B" w:rsidP="00E86B5B">
      <w:pPr>
        <w:pStyle w:val="ab"/>
        <w:ind w:left="0" w:firstLine="709"/>
      </w:pPr>
    </w:p>
    <w:p w14:paraId="511CC6FD" w14:textId="77777777" w:rsidR="00E86B5B" w:rsidRDefault="00E86B5B" w:rsidP="00E86B5B">
      <w:pPr>
        <w:pStyle w:val="ab"/>
        <w:numPr>
          <w:ilvl w:val="1"/>
          <w:numId w:val="25"/>
        </w:numPr>
        <w:snapToGrid w:val="0"/>
        <w:ind w:left="0" w:firstLine="709"/>
        <w:jc w:val="both"/>
      </w:pPr>
      <w:r>
        <w:t>В случаях, не предусмотренных Договором, Стороны руководствуются законодательством Российской Федерации.</w:t>
      </w:r>
    </w:p>
    <w:p w14:paraId="580AC3F5" w14:textId="77777777" w:rsidR="00E86B5B" w:rsidRDefault="00E86B5B" w:rsidP="00E86B5B">
      <w:pPr>
        <w:pStyle w:val="ab"/>
        <w:numPr>
          <w:ilvl w:val="1"/>
          <w:numId w:val="25"/>
        </w:numPr>
        <w:ind w:left="0" w:firstLine="709"/>
        <w:jc w:val="both"/>
      </w:pP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_Ref486335588 \r \h  \* MERGEFORMAT </w:instrText>
      </w:r>
      <w:r>
        <w:fldChar w:fldCharType="separate"/>
      </w:r>
      <w:r>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 </w:t>
      </w:r>
    </w:p>
    <w:p w14:paraId="300C64FF" w14:textId="77777777" w:rsidR="00E86B5B" w:rsidRDefault="00E86B5B" w:rsidP="00E86B5B">
      <w:pPr>
        <w:ind w:firstLine="709"/>
        <w:jc w:val="both"/>
      </w:pPr>
      <w: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68B600E" w14:textId="77777777" w:rsidR="00E86B5B" w:rsidRDefault="00E86B5B" w:rsidP="00E86B5B">
      <w:pPr>
        <w:ind w:firstLine="709"/>
        <w:jc w:val="both"/>
      </w:pPr>
      <w:r>
        <w:t>Допустимые способы направления юридически значимых сообщений:</w:t>
      </w:r>
    </w:p>
    <w:p w14:paraId="0BF0D5A0" w14:textId="77777777" w:rsidR="00E86B5B" w:rsidRDefault="00E86B5B" w:rsidP="00E86B5B">
      <w:pPr>
        <w:ind w:firstLine="709"/>
        <w:jc w:val="both"/>
      </w:pPr>
      <w:r>
        <w:t>а) через собственного курьера под расписку на копии;</w:t>
      </w:r>
    </w:p>
    <w:p w14:paraId="31401B1D" w14:textId="77777777" w:rsidR="00E86B5B" w:rsidRDefault="00E86B5B" w:rsidP="00E86B5B">
      <w:pPr>
        <w:ind w:firstLine="709"/>
        <w:jc w:val="both"/>
      </w:pPr>
      <w:r>
        <w:t>б) через курьерскую службу с описью вложения;</w:t>
      </w:r>
    </w:p>
    <w:p w14:paraId="035D0606" w14:textId="77777777" w:rsidR="00E86B5B" w:rsidRDefault="00E86B5B" w:rsidP="00E86B5B">
      <w:pPr>
        <w:ind w:firstLine="709"/>
        <w:jc w:val="both"/>
      </w:pPr>
      <w:r>
        <w:t>в) по почте с уведомлением о вручении и описью вложения;</w:t>
      </w:r>
    </w:p>
    <w:p w14:paraId="22BCC988" w14:textId="77777777" w:rsidR="00E86B5B" w:rsidRDefault="00E86B5B" w:rsidP="00E86B5B">
      <w:pPr>
        <w:ind w:firstLine="709"/>
        <w:jc w:val="both"/>
      </w:pPr>
      <w:r>
        <w:t>г) телеграммой с уведомлением о вручении.</w:t>
      </w:r>
    </w:p>
    <w:p w14:paraId="3F8C2678" w14:textId="77777777" w:rsidR="00E86B5B" w:rsidRDefault="00E86B5B" w:rsidP="00E86B5B">
      <w:pPr>
        <w:tabs>
          <w:tab w:val="left" w:pos="-5387"/>
        </w:tabs>
        <w:snapToGrid w:val="0"/>
        <w:ind w:firstLine="709"/>
        <w:jc w:val="both"/>
      </w:pPr>
      <w: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EACAF0B" w14:textId="77777777" w:rsidR="00E86B5B" w:rsidRPr="0022280E" w:rsidRDefault="00E86B5B" w:rsidP="00E86B5B">
      <w:pPr>
        <w:pStyle w:val="ab"/>
        <w:numPr>
          <w:ilvl w:val="1"/>
          <w:numId w:val="25"/>
        </w:numPr>
        <w:tabs>
          <w:tab w:val="left" w:pos="-5387"/>
        </w:tabs>
        <w:snapToGrid w:val="0"/>
        <w:ind w:left="0" w:firstLine="709"/>
        <w:jc w:val="both"/>
      </w:pPr>
      <w:r>
        <w:t>Электронные адреса уполномоченных представителей Сторон для направления корреспонденции в рамках Договора:</w:t>
      </w:r>
    </w:p>
    <w:tbl>
      <w:tblPr>
        <w:tblStyle w:val="af2"/>
        <w:tblW w:w="0" w:type="auto"/>
        <w:tblLook w:val="04A0" w:firstRow="1" w:lastRow="0" w:firstColumn="1" w:lastColumn="0" w:noHBand="0" w:noVBand="1"/>
      </w:tblPr>
      <w:tblGrid>
        <w:gridCol w:w="4885"/>
        <w:gridCol w:w="4885"/>
      </w:tblGrid>
      <w:tr w:rsidR="00E86B5B" w14:paraId="16EF9412" w14:textId="77777777" w:rsidTr="005B406D">
        <w:tc>
          <w:tcPr>
            <w:tcW w:w="4885" w:type="dxa"/>
          </w:tcPr>
          <w:p w14:paraId="41C436F3" w14:textId="77777777" w:rsidR="00E86B5B" w:rsidRDefault="00E86B5B" w:rsidP="005B406D">
            <w:pPr>
              <w:tabs>
                <w:tab w:val="left" w:pos="-3178"/>
              </w:tabs>
              <w:snapToGrid w:val="0"/>
              <w:jc w:val="both"/>
            </w:pPr>
            <w:r>
              <w:t>Для Арендатора:</w:t>
            </w:r>
          </w:p>
        </w:tc>
        <w:tc>
          <w:tcPr>
            <w:tcW w:w="4885" w:type="dxa"/>
          </w:tcPr>
          <w:p w14:paraId="1F7CEF28" w14:textId="77777777" w:rsidR="00E86B5B" w:rsidRDefault="00E86B5B" w:rsidP="005B406D">
            <w:pPr>
              <w:tabs>
                <w:tab w:val="left" w:pos="-3178"/>
              </w:tabs>
              <w:snapToGrid w:val="0"/>
              <w:jc w:val="both"/>
            </w:pPr>
            <w:r>
              <w:t>Для Субарендатора:</w:t>
            </w:r>
          </w:p>
        </w:tc>
      </w:tr>
      <w:tr w:rsidR="00E86B5B" w14:paraId="38555D66" w14:textId="77777777" w:rsidTr="005B406D">
        <w:tc>
          <w:tcPr>
            <w:tcW w:w="4885" w:type="dxa"/>
          </w:tcPr>
          <w:p w14:paraId="00103568" w14:textId="77777777" w:rsidR="00E86B5B" w:rsidRDefault="00E86B5B" w:rsidP="005B406D">
            <w:pPr>
              <w:tabs>
                <w:tab w:val="left" w:pos="-3178"/>
              </w:tabs>
              <w:snapToGrid w:val="0"/>
              <w:jc w:val="both"/>
            </w:pPr>
          </w:p>
        </w:tc>
        <w:tc>
          <w:tcPr>
            <w:tcW w:w="4885" w:type="dxa"/>
          </w:tcPr>
          <w:p w14:paraId="08DD9979" w14:textId="77777777" w:rsidR="00E86B5B" w:rsidRPr="002B1F8F" w:rsidRDefault="00E86B5B" w:rsidP="005B406D">
            <w:pPr>
              <w:tabs>
                <w:tab w:val="left" w:pos="-3178"/>
              </w:tabs>
              <w:snapToGrid w:val="0"/>
              <w:jc w:val="both"/>
              <w:rPr>
                <w:lang w:val="en-US"/>
              </w:rPr>
            </w:pPr>
            <w:r>
              <w:rPr>
                <w:lang w:val="en-US"/>
              </w:rPr>
              <w:t>essence.coffee63@gmail.com</w:t>
            </w:r>
          </w:p>
        </w:tc>
      </w:tr>
    </w:tbl>
    <w:p w14:paraId="3DECDA28" w14:textId="77777777" w:rsidR="00E86B5B" w:rsidRPr="0022280E" w:rsidRDefault="00E86B5B" w:rsidP="00E86B5B">
      <w:pPr>
        <w:tabs>
          <w:tab w:val="left" w:pos="-5387"/>
        </w:tabs>
        <w:snapToGrid w:val="0"/>
        <w:jc w:val="both"/>
      </w:pPr>
    </w:p>
    <w:p w14:paraId="4279F876" w14:textId="77777777" w:rsidR="00E86B5B" w:rsidRDefault="00E86B5B" w:rsidP="00E86B5B">
      <w:pPr>
        <w:pStyle w:val="ab"/>
        <w:numPr>
          <w:ilvl w:val="1"/>
          <w:numId w:val="25"/>
        </w:numPr>
        <w:tabs>
          <w:tab w:val="left" w:pos="-5387"/>
        </w:tabs>
        <w:snapToGrid w:val="0"/>
        <w:ind w:left="0" w:firstLine="709"/>
        <w:jc w:val="both"/>
      </w:pPr>
      <w:bookmarkStart w:id="37" w:name="_Ref33024406"/>
      <w:r>
        <w:t>В ходе исполнения настоящего Договора запрещается подключение</w:t>
      </w:r>
      <w:r>
        <w:rPr>
          <w:rStyle w:val="aa"/>
        </w:rPr>
        <w:footnoteReference w:id="5"/>
      </w:r>
      <w:r>
        <w:t xml:space="preserve"> любого оборудования</w:t>
      </w:r>
      <w:r>
        <w:rPr>
          <w:rStyle w:val="aa"/>
        </w:rPr>
        <w:footnoteReference w:id="6"/>
      </w:r>
      <w:r>
        <w:t xml:space="preserve"> Субарендатора к ИТ-инфраструктуре</w:t>
      </w:r>
      <w:r>
        <w:rPr>
          <w:rStyle w:val="aa"/>
        </w:rPr>
        <w:footnoteReference w:id="7"/>
      </w:r>
      <w:r>
        <w:t xml:space="preserve"> Арендатора, а также допуск работников</w:t>
      </w:r>
      <w:r>
        <w:rPr>
          <w:rStyle w:val="aa"/>
        </w:rPr>
        <w:footnoteReference w:id="8"/>
      </w:r>
      <w:r>
        <w:t xml:space="preserve"> Субарендатора к работе на средствах вычислительной техники и в автоматизированных системах Арендатора. Допуск работников Субарендатора на территорию Арендатора производится после подписания работником Субарендатора «Обязательства о соблюдении требований кибербезопасности в ПАО Сбербанк», по форме Приложения № 7 к Договору. </w:t>
      </w:r>
    </w:p>
    <w:p w14:paraId="5C3DAF17" w14:textId="77777777" w:rsidR="00E86B5B" w:rsidRDefault="00E86B5B" w:rsidP="00E86B5B">
      <w:pPr>
        <w:pStyle w:val="ab"/>
        <w:tabs>
          <w:tab w:val="left" w:pos="-5387"/>
        </w:tabs>
        <w:snapToGrid w:val="0"/>
        <w:ind w:left="0" w:firstLine="709"/>
        <w:jc w:val="both"/>
        <w:rPr>
          <w:rFonts w:eastAsia="Calibri"/>
          <w:bCs/>
        </w:rPr>
      </w:pPr>
      <w:r>
        <w:rPr>
          <w:rFonts w:eastAsia="Calibri"/>
          <w:bCs/>
        </w:rPr>
        <w:t xml:space="preserve">Субарендатор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4572F898" w14:textId="77777777" w:rsidR="00E86B5B" w:rsidRDefault="00E86B5B" w:rsidP="00E86B5B">
      <w:pPr>
        <w:pStyle w:val="ab"/>
        <w:tabs>
          <w:tab w:val="left" w:pos="-5387"/>
        </w:tabs>
        <w:snapToGrid w:val="0"/>
        <w:ind w:left="0" w:firstLine="709"/>
        <w:jc w:val="both"/>
      </w:pPr>
      <w:r>
        <w:t>В каждом случае нарушения требований, указанных в настоящем пункте Субарендатор выплачивает Арендатору штрафную неустойку в размере 10 (десяти) % включая НДС от размера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6B7C6FE" w14:textId="77777777" w:rsidR="00E86B5B" w:rsidRDefault="00E86B5B" w:rsidP="00E86B5B">
      <w:pPr>
        <w:pStyle w:val="ab"/>
        <w:numPr>
          <w:ilvl w:val="1"/>
          <w:numId w:val="25"/>
        </w:numPr>
        <w:tabs>
          <w:tab w:val="left" w:pos="-5387"/>
        </w:tabs>
        <w:snapToGrid w:val="0"/>
        <w:ind w:left="0" w:firstLine="709"/>
        <w:jc w:val="both"/>
      </w:pPr>
      <w:r>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8 к Договору).</w:t>
      </w:r>
      <w:bookmarkEnd w:id="37"/>
      <w:r>
        <w:rPr>
          <w:bCs/>
        </w:rPr>
        <w:t xml:space="preserve"> </w:t>
      </w:r>
    </w:p>
    <w:p w14:paraId="3359EE11" w14:textId="77777777" w:rsidR="00E86B5B" w:rsidRDefault="00E86B5B" w:rsidP="00E86B5B">
      <w:pPr>
        <w:pStyle w:val="ab"/>
        <w:numPr>
          <w:ilvl w:val="1"/>
          <w:numId w:val="25"/>
        </w:numPr>
        <w:tabs>
          <w:tab w:val="left" w:pos="-5387"/>
        </w:tabs>
        <w:snapToGrid w:val="0"/>
        <w:ind w:left="0" w:firstLine="709"/>
        <w:jc w:val="both"/>
      </w:pPr>
      <w:r>
        <w:t xml:space="preserve">Стороны обязуются соблюдать положения действующего законодательства регулирующего отношения, связанные с обработкой персональных данных. </w:t>
      </w:r>
    </w:p>
    <w:p w14:paraId="1C0EDC51" w14:textId="77777777" w:rsidR="00E86B5B" w:rsidRDefault="00E86B5B" w:rsidP="00E86B5B">
      <w:pPr>
        <w:pStyle w:val="HTML"/>
        <w:ind w:firstLine="709"/>
        <w:jc w:val="both"/>
        <w:rPr>
          <w:rFonts w:ascii="Times New Roman" w:hAnsi="Times New Roman" w:cs="Times New Roman"/>
          <w:sz w:val="24"/>
          <w:szCs w:val="24"/>
        </w:rPr>
      </w:pPr>
      <w:r>
        <w:rPr>
          <w:rFonts w:ascii="Times New Roman" w:hAnsi="Times New Roman"/>
          <w:sz w:val="24"/>
          <w:szCs w:val="24"/>
        </w:rPr>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Арендатору персональных данных сотрудников Субарендатора,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0126D69D" w14:textId="77777777" w:rsidR="00E86B5B" w:rsidRDefault="00E86B5B" w:rsidP="00E86B5B">
      <w:pPr>
        <w:pStyle w:val="ab"/>
        <w:numPr>
          <w:ilvl w:val="1"/>
          <w:numId w:val="25"/>
        </w:numPr>
        <w:tabs>
          <w:tab w:val="left" w:pos="-5387"/>
        </w:tabs>
        <w:snapToGrid w:val="0"/>
        <w:ind w:left="0" w:firstLine="709"/>
        <w:jc w:val="both"/>
      </w:pPr>
      <w:r>
        <w:t>Договор составлен на ____ листах в 2 (двух) экземплярах, имеющих одинаковую юридическую силу, по одному экземпляру для каждой из Сторон.</w:t>
      </w:r>
    </w:p>
    <w:p w14:paraId="4A03E794" w14:textId="77777777" w:rsidR="00E86B5B" w:rsidRDefault="00E86B5B" w:rsidP="00E86B5B">
      <w:pPr>
        <w:pStyle w:val="ab"/>
        <w:ind w:left="0" w:firstLine="709"/>
      </w:pPr>
    </w:p>
    <w:p w14:paraId="12D7E87E" w14:textId="77777777" w:rsidR="00E86B5B" w:rsidRDefault="00E86B5B" w:rsidP="00E86B5B">
      <w:pPr>
        <w:pStyle w:val="ab"/>
        <w:numPr>
          <w:ilvl w:val="0"/>
          <w:numId w:val="25"/>
        </w:numPr>
        <w:ind w:left="0" w:firstLine="709"/>
        <w:jc w:val="center"/>
        <w:outlineLvl w:val="0"/>
        <w:rPr>
          <w:b/>
        </w:rPr>
      </w:pPr>
      <w:r>
        <w:rPr>
          <w:b/>
        </w:rPr>
        <w:t>Приложения к Договору</w:t>
      </w:r>
    </w:p>
    <w:p w14:paraId="7FFEF2E6" w14:textId="77777777" w:rsidR="00E86B5B" w:rsidRDefault="00E86B5B" w:rsidP="00E86B5B">
      <w:pPr>
        <w:pStyle w:val="ab"/>
        <w:ind w:left="0" w:firstLine="709"/>
      </w:pPr>
    </w:p>
    <w:p w14:paraId="72B96C8B" w14:textId="77777777" w:rsidR="00E86B5B" w:rsidRPr="008C1BF0" w:rsidRDefault="00E86B5B" w:rsidP="00E86B5B">
      <w:pPr>
        <w:pStyle w:val="ab"/>
        <w:numPr>
          <w:ilvl w:val="1"/>
          <w:numId w:val="25"/>
        </w:numPr>
        <w:snapToGrid w:val="0"/>
        <w:ind w:left="0" w:firstLine="709"/>
        <w:jc w:val="both"/>
      </w:pPr>
      <w:r>
        <w:rPr>
          <w:bCs/>
        </w:rPr>
        <w:lastRenderedPageBreak/>
        <w:t xml:space="preserve">Все приложения, изменения и дополнения к Договору являются его неотъемлемой частью и действительны, если </w:t>
      </w:r>
      <w:r w:rsidRPr="008C1BF0">
        <w:t>они составлены в письменном виде и подписаны Сторонами.</w:t>
      </w:r>
    </w:p>
    <w:p w14:paraId="4E860E9A" w14:textId="77777777" w:rsidR="00E86B5B" w:rsidRPr="008C1BF0" w:rsidRDefault="00E86B5B" w:rsidP="00E86B5B">
      <w:pPr>
        <w:pStyle w:val="ab"/>
        <w:numPr>
          <w:ilvl w:val="1"/>
          <w:numId w:val="25"/>
        </w:numPr>
        <w:snapToGrid w:val="0"/>
        <w:ind w:left="0" w:firstLine="709"/>
        <w:jc w:val="both"/>
      </w:pPr>
      <w:bookmarkStart w:id="38" w:name="_Ref41993406"/>
      <w:r w:rsidRPr="008C1BF0">
        <w:t xml:space="preserve">Приложение № 1 – </w:t>
      </w:r>
      <w:r w:rsidRPr="00A66F58">
        <w:t>План Здания с указанием Объекта</w:t>
      </w:r>
      <w:r w:rsidRPr="008C1BF0">
        <w:t>.</w:t>
      </w:r>
      <w:bookmarkEnd w:id="38"/>
    </w:p>
    <w:p w14:paraId="07EAF866" w14:textId="77777777" w:rsidR="00E86B5B" w:rsidRPr="008C1BF0" w:rsidRDefault="00E86B5B" w:rsidP="00E86B5B">
      <w:pPr>
        <w:pStyle w:val="ab"/>
        <w:numPr>
          <w:ilvl w:val="1"/>
          <w:numId w:val="25"/>
        </w:numPr>
        <w:snapToGrid w:val="0"/>
        <w:ind w:left="0" w:firstLine="709"/>
        <w:jc w:val="both"/>
      </w:pPr>
      <w:r w:rsidRPr="00A66F58">
        <w:t xml:space="preserve">Приложение № 2 – </w:t>
      </w:r>
      <w:r w:rsidRPr="008C1BF0">
        <w:t xml:space="preserve">Примерный перечень продукции </w:t>
      </w:r>
      <w:proofErr w:type="spellStart"/>
      <w:r w:rsidRPr="008C1BF0">
        <w:t>Микромаркета</w:t>
      </w:r>
      <w:proofErr w:type="spellEnd"/>
      <w:r>
        <w:t>.</w:t>
      </w:r>
    </w:p>
    <w:p w14:paraId="5C481B59" w14:textId="77777777" w:rsidR="00E86B5B" w:rsidRPr="00A66F58" w:rsidRDefault="00E86B5B" w:rsidP="00E86B5B">
      <w:pPr>
        <w:pStyle w:val="ab"/>
        <w:numPr>
          <w:ilvl w:val="1"/>
          <w:numId w:val="25"/>
        </w:numPr>
        <w:snapToGrid w:val="0"/>
        <w:ind w:left="0" w:firstLine="709"/>
        <w:jc w:val="both"/>
      </w:pPr>
      <w:r w:rsidRPr="00A66F58">
        <w:t xml:space="preserve">Приложение № </w:t>
      </w:r>
      <w:r>
        <w:t>3</w:t>
      </w:r>
      <w:r w:rsidRPr="00A66F58">
        <w:t xml:space="preserve"> – Форма Акта приема-передачи (возврата) Объекта.</w:t>
      </w:r>
    </w:p>
    <w:p w14:paraId="554E0B4F" w14:textId="77777777" w:rsidR="00E86B5B" w:rsidRPr="00A66F58" w:rsidRDefault="00E86B5B" w:rsidP="00E86B5B">
      <w:pPr>
        <w:pStyle w:val="ab"/>
        <w:numPr>
          <w:ilvl w:val="1"/>
          <w:numId w:val="25"/>
        </w:numPr>
        <w:snapToGrid w:val="0"/>
        <w:ind w:left="0" w:firstLine="709"/>
        <w:jc w:val="both"/>
      </w:pPr>
      <w:r w:rsidRPr="00A66F58">
        <w:t xml:space="preserve">Приложение № </w:t>
      </w:r>
      <w:r>
        <w:t>4</w:t>
      </w:r>
      <w:r w:rsidRPr="00A66F58">
        <w:t xml:space="preserve"> – Расчет Постоянной арендной платы.</w:t>
      </w:r>
    </w:p>
    <w:p w14:paraId="2E14B7B5" w14:textId="77777777" w:rsidR="00E86B5B" w:rsidRPr="00A66F58" w:rsidRDefault="00E86B5B" w:rsidP="00E86B5B">
      <w:pPr>
        <w:pStyle w:val="ab"/>
        <w:numPr>
          <w:ilvl w:val="1"/>
          <w:numId w:val="25"/>
        </w:numPr>
        <w:snapToGrid w:val="0"/>
        <w:ind w:left="0" w:firstLine="709"/>
        <w:jc w:val="both"/>
      </w:pPr>
      <w:r w:rsidRPr="00A66F58">
        <w:t xml:space="preserve">Приложение № </w:t>
      </w:r>
      <w:r>
        <w:t>5</w:t>
      </w:r>
      <w:r w:rsidRPr="00A66F58">
        <w:t xml:space="preserve"> – Услуги по эксплуатации Объекта и расчет Переменной арендной платы 1.</w:t>
      </w:r>
    </w:p>
    <w:p w14:paraId="6BD864B5" w14:textId="77777777" w:rsidR="00E86B5B" w:rsidRPr="00A66F58" w:rsidRDefault="00E86B5B" w:rsidP="00E86B5B">
      <w:pPr>
        <w:pStyle w:val="ab"/>
        <w:numPr>
          <w:ilvl w:val="1"/>
          <w:numId w:val="25"/>
        </w:numPr>
        <w:snapToGrid w:val="0"/>
        <w:ind w:left="0" w:firstLine="709"/>
        <w:jc w:val="both"/>
      </w:pPr>
      <w:r w:rsidRPr="00A66F58">
        <w:t xml:space="preserve">Приложение № </w:t>
      </w:r>
      <w:r>
        <w:t>6</w:t>
      </w:r>
      <w:r w:rsidRPr="00A66F58">
        <w:t xml:space="preserve"> – Расчет Переменной арендной платы 2.</w:t>
      </w:r>
    </w:p>
    <w:p w14:paraId="679C584E" w14:textId="77777777" w:rsidR="00E86B5B" w:rsidRPr="00A66F58" w:rsidRDefault="00E86B5B" w:rsidP="00E86B5B">
      <w:pPr>
        <w:pStyle w:val="ab"/>
        <w:numPr>
          <w:ilvl w:val="1"/>
          <w:numId w:val="25"/>
        </w:numPr>
        <w:snapToGrid w:val="0"/>
        <w:ind w:left="0" w:firstLine="709"/>
        <w:jc w:val="both"/>
      </w:pPr>
      <w:bookmarkStart w:id="39" w:name="_Ref532561335"/>
      <w:r w:rsidRPr="00A66F58">
        <w:t xml:space="preserve">Приложение № </w:t>
      </w:r>
      <w:r>
        <w:t>7</w:t>
      </w:r>
      <w:r w:rsidRPr="00A66F58">
        <w:t xml:space="preserve"> – Обязательство о </w:t>
      </w:r>
      <w:r w:rsidRPr="00A66F58">
        <w:rPr>
          <w:rFonts w:eastAsia="Calibri"/>
        </w:rPr>
        <w:t>соблюдении требований кибербезопасности в ПАО Сбербанк</w:t>
      </w:r>
      <w:r w:rsidRPr="00A66F58">
        <w:t>.</w:t>
      </w:r>
    </w:p>
    <w:p w14:paraId="73F49F8B" w14:textId="77777777" w:rsidR="00E86B5B" w:rsidRDefault="00E86B5B" w:rsidP="00E86B5B">
      <w:pPr>
        <w:pStyle w:val="ab"/>
        <w:numPr>
          <w:ilvl w:val="1"/>
          <w:numId w:val="25"/>
        </w:numPr>
        <w:snapToGrid w:val="0"/>
        <w:ind w:left="0" w:firstLine="709"/>
        <w:jc w:val="both"/>
      </w:pPr>
      <w:r>
        <w:t xml:space="preserve">Приложение № 8 – </w:t>
      </w:r>
      <w:r>
        <w:rPr>
          <w:bCs/>
        </w:rPr>
        <w:t>Антикоррупционная оговорка</w:t>
      </w:r>
      <w:r>
        <w:t>.</w:t>
      </w:r>
      <w:bookmarkEnd w:id="39"/>
    </w:p>
    <w:p w14:paraId="0A999754" w14:textId="77777777" w:rsidR="00E86B5B" w:rsidRDefault="00E86B5B" w:rsidP="00E86B5B">
      <w:pPr>
        <w:pStyle w:val="ab"/>
        <w:snapToGrid w:val="0"/>
        <w:ind w:left="709"/>
        <w:jc w:val="both"/>
      </w:pPr>
    </w:p>
    <w:p w14:paraId="414F207F" w14:textId="77777777" w:rsidR="00E86B5B" w:rsidRDefault="00E86B5B" w:rsidP="00E86B5B">
      <w:pPr>
        <w:pStyle w:val="ab"/>
        <w:snapToGrid w:val="0"/>
        <w:ind w:left="709"/>
        <w:jc w:val="both"/>
      </w:pPr>
    </w:p>
    <w:p w14:paraId="139E7DB5" w14:textId="77777777" w:rsidR="00E86B5B" w:rsidRDefault="00E86B5B" w:rsidP="00E86B5B">
      <w:pPr>
        <w:pStyle w:val="ab"/>
        <w:numPr>
          <w:ilvl w:val="0"/>
          <w:numId w:val="25"/>
        </w:numPr>
        <w:ind w:left="0" w:firstLine="709"/>
        <w:jc w:val="center"/>
        <w:outlineLvl w:val="0"/>
        <w:rPr>
          <w:b/>
        </w:rPr>
      </w:pPr>
      <w:bookmarkStart w:id="40" w:name="_Ref486335588"/>
      <w:r>
        <w:rPr>
          <w:b/>
        </w:rPr>
        <w:t>Реквизиты и подписи Сторон</w:t>
      </w:r>
      <w:bookmarkEnd w:id="40"/>
    </w:p>
    <w:p w14:paraId="42494CDD" w14:textId="77777777" w:rsidR="00E86B5B" w:rsidRDefault="00E86B5B" w:rsidP="00E86B5B">
      <w:pPr>
        <w:snapToGrid w:val="0"/>
        <w:ind w:firstLine="360"/>
        <w:contextualSpacing/>
        <w:jc w:val="both"/>
        <w:rPr>
          <w:b/>
        </w:rPr>
      </w:pPr>
    </w:p>
    <w:p w14:paraId="11169866" w14:textId="77777777" w:rsidR="00E86B5B" w:rsidRDefault="00E86B5B" w:rsidP="00E86B5B">
      <w:pPr>
        <w:snapToGrid w:val="0"/>
        <w:ind w:firstLine="357"/>
        <w:contextualSpacing/>
        <w:jc w:val="both"/>
      </w:pPr>
      <w:r>
        <w:rPr>
          <w:b/>
        </w:rPr>
        <w:t>Субарендатор:</w:t>
      </w:r>
    </w:p>
    <w:p w14:paraId="2AE139ED" w14:textId="77777777" w:rsidR="00E86B5B" w:rsidRDefault="00E86B5B" w:rsidP="00E86B5B">
      <w:pPr>
        <w:snapToGrid w:val="0"/>
        <w:ind w:firstLine="357"/>
        <w:contextualSpacing/>
        <w:jc w:val="both"/>
        <w:rPr>
          <w:snapToGrid w:val="0"/>
        </w:rPr>
      </w:pPr>
      <w:r>
        <w:t>Индивидуальный предприниматель</w:t>
      </w:r>
      <w:proofErr w:type="gramStart"/>
      <w:r>
        <w:t xml:space="preserve">   (</w:t>
      </w:r>
      <w:proofErr w:type="gramEnd"/>
      <w:r>
        <w:t xml:space="preserve"> .)</w:t>
      </w:r>
    </w:p>
    <w:p w14:paraId="1D780DC5" w14:textId="77777777" w:rsidR="00E86B5B" w:rsidRDefault="00E86B5B" w:rsidP="00E86B5B">
      <w:pPr>
        <w:snapToGrid w:val="0"/>
        <w:ind w:firstLine="357"/>
        <w:contextualSpacing/>
        <w:jc w:val="both"/>
      </w:pPr>
      <w:r>
        <w:t xml:space="preserve">Адрес места </w:t>
      </w:r>
      <w:proofErr w:type="gramStart"/>
      <w:r>
        <w:t xml:space="preserve">нахождения  </w:t>
      </w:r>
      <w:r w:rsidRPr="00865380">
        <w:t>область</w:t>
      </w:r>
      <w:proofErr w:type="gramEnd"/>
    </w:p>
    <w:p w14:paraId="21B4FBC9" w14:textId="77777777" w:rsidR="00E86B5B" w:rsidRDefault="00E86B5B" w:rsidP="00E86B5B">
      <w:pPr>
        <w:snapToGrid w:val="0"/>
        <w:ind w:firstLine="357"/>
        <w:contextualSpacing/>
        <w:jc w:val="both"/>
      </w:pPr>
      <w:r>
        <w:t xml:space="preserve">Почтовый адрес  </w:t>
      </w:r>
    </w:p>
    <w:p w14:paraId="372C10DB" w14:textId="77777777" w:rsidR="00E86B5B" w:rsidRDefault="00E86B5B" w:rsidP="00E86B5B">
      <w:pPr>
        <w:snapToGrid w:val="0"/>
        <w:ind w:firstLine="357"/>
        <w:contextualSpacing/>
        <w:jc w:val="both"/>
      </w:pPr>
      <w:r>
        <w:t xml:space="preserve">ИНН:  </w:t>
      </w:r>
    </w:p>
    <w:p w14:paraId="308F7C4C" w14:textId="77777777" w:rsidR="00E86B5B" w:rsidRDefault="00E86B5B" w:rsidP="00E86B5B">
      <w:pPr>
        <w:snapToGrid w:val="0"/>
        <w:ind w:firstLine="357"/>
        <w:contextualSpacing/>
        <w:jc w:val="both"/>
      </w:pPr>
      <w:r>
        <w:t xml:space="preserve">Расчетный счет  </w:t>
      </w:r>
    </w:p>
    <w:p w14:paraId="0BA0482E" w14:textId="77777777" w:rsidR="00E86B5B" w:rsidRDefault="00E86B5B" w:rsidP="00E86B5B">
      <w:pPr>
        <w:snapToGrid w:val="0"/>
        <w:ind w:firstLine="357"/>
        <w:contextualSpacing/>
        <w:jc w:val="both"/>
      </w:pPr>
      <w:r>
        <w:t xml:space="preserve">Корр. счет  </w:t>
      </w:r>
    </w:p>
    <w:p w14:paraId="1EFDB4A6" w14:textId="77777777" w:rsidR="00E86B5B" w:rsidRDefault="00E86B5B" w:rsidP="00E86B5B">
      <w:pPr>
        <w:snapToGrid w:val="0"/>
        <w:ind w:firstLine="357"/>
        <w:contextualSpacing/>
        <w:jc w:val="both"/>
      </w:pPr>
      <w:r>
        <w:t xml:space="preserve">БИК  </w:t>
      </w:r>
    </w:p>
    <w:p w14:paraId="06081708" w14:textId="77777777" w:rsidR="00E86B5B" w:rsidRPr="00865380" w:rsidRDefault="00E86B5B" w:rsidP="00E86B5B">
      <w:pPr>
        <w:snapToGrid w:val="0"/>
        <w:ind w:firstLine="357"/>
        <w:contextualSpacing/>
        <w:jc w:val="both"/>
      </w:pPr>
      <w:proofErr w:type="gramStart"/>
      <w:r>
        <w:t>ОКВЭД  ,</w:t>
      </w:r>
      <w:proofErr w:type="gramEnd"/>
      <w:r>
        <w:t xml:space="preserve">  </w:t>
      </w:r>
    </w:p>
    <w:p w14:paraId="7F682F65" w14:textId="77777777" w:rsidR="00E86B5B" w:rsidRDefault="00E86B5B" w:rsidP="00E86B5B">
      <w:pPr>
        <w:snapToGrid w:val="0"/>
        <w:ind w:firstLine="357"/>
        <w:contextualSpacing/>
        <w:jc w:val="both"/>
      </w:pPr>
      <w:r>
        <w:t xml:space="preserve">ОКПО  </w:t>
      </w:r>
    </w:p>
    <w:p w14:paraId="5AEF3D4F" w14:textId="77777777" w:rsidR="00E86B5B" w:rsidRPr="008718A2" w:rsidRDefault="00E86B5B" w:rsidP="00E86B5B">
      <w:pPr>
        <w:snapToGrid w:val="0"/>
        <w:ind w:firstLine="357"/>
        <w:contextualSpacing/>
        <w:jc w:val="both"/>
      </w:pPr>
      <w:r>
        <w:t xml:space="preserve">КПП </w:t>
      </w:r>
      <w:r w:rsidRPr="008718A2">
        <w:t>-</w:t>
      </w:r>
    </w:p>
    <w:p w14:paraId="270FF736" w14:textId="77777777" w:rsidR="00E86B5B" w:rsidRDefault="00E86B5B" w:rsidP="00E86B5B">
      <w:pPr>
        <w:snapToGrid w:val="0"/>
        <w:ind w:firstLine="357"/>
        <w:contextualSpacing/>
        <w:jc w:val="both"/>
      </w:pPr>
      <w:r>
        <w:t xml:space="preserve">ОГРН </w:t>
      </w:r>
      <w:r>
        <w:rPr>
          <w:sz w:val="28"/>
          <w:szCs w:val="28"/>
        </w:rPr>
        <w:t xml:space="preserve"> </w:t>
      </w:r>
    </w:p>
    <w:p w14:paraId="2A8BA198" w14:textId="77777777" w:rsidR="00E86B5B" w:rsidRDefault="00E86B5B" w:rsidP="00E86B5B">
      <w:pPr>
        <w:snapToGrid w:val="0"/>
        <w:ind w:firstLine="357"/>
        <w:contextualSpacing/>
        <w:jc w:val="both"/>
      </w:pPr>
      <w:r>
        <w:t xml:space="preserve">Контактный телефон: + </w:t>
      </w:r>
    </w:p>
    <w:p w14:paraId="49C308ED" w14:textId="77777777" w:rsidR="00E86B5B" w:rsidRPr="0077065C" w:rsidRDefault="00E86B5B" w:rsidP="00E86B5B">
      <w:pPr>
        <w:snapToGrid w:val="0"/>
        <w:ind w:firstLine="357"/>
        <w:contextualSpacing/>
        <w:jc w:val="both"/>
      </w:pPr>
      <w:r>
        <w:rPr>
          <w:lang w:val="en-US"/>
        </w:rPr>
        <w:t>e</w:t>
      </w:r>
      <w:r w:rsidRPr="00807170">
        <w:t>-</w:t>
      </w:r>
      <w:r>
        <w:rPr>
          <w:lang w:val="en-US"/>
        </w:rPr>
        <w:t>mail</w:t>
      </w:r>
      <w:r w:rsidRPr="00807170">
        <w:t xml:space="preserve">: </w:t>
      </w:r>
      <w:r>
        <w:t xml:space="preserve"> </w:t>
      </w:r>
    </w:p>
    <w:p w14:paraId="5A3A5B97" w14:textId="77777777" w:rsidR="00E86B5B" w:rsidRPr="00807170" w:rsidRDefault="00E86B5B" w:rsidP="00E86B5B">
      <w:pPr>
        <w:snapToGrid w:val="0"/>
        <w:ind w:firstLine="357"/>
        <w:contextualSpacing/>
        <w:jc w:val="both"/>
        <w:rPr>
          <w:b/>
        </w:rPr>
      </w:pPr>
    </w:p>
    <w:p w14:paraId="0BD8947D" w14:textId="77777777" w:rsidR="00E86B5B" w:rsidRDefault="00E86B5B" w:rsidP="00E86B5B">
      <w:pPr>
        <w:snapToGrid w:val="0"/>
        <w:ind w:firstLine="357"/>
        <w:contextualSpacing/>
        <w:jc w:val="both"/>
        <w:rPr>
          <w:b/>
        </w:rPr>
      </w:pPr>
      <w:r>
        <w:rPr>
          <w:b/>
        </w:rPr>
        <w:t>Арендатор:</w:t>
      </w:r>
    </w:p>
    <w:p w14:paraId="0EC530B7" w14:textId="77777777" w:rsidR="00E86B5B" w:rsidRDefault="00E86B5B" w:rsidP="00E86B5B">
      <w:pPr>
        <w:snapToGrid w:val="0"/>
        <w:ind w:firstLine="357"/>
        <w:contextualSpacing/>
        <w:jc w:val="both"/>
      </w:pPr>
      <w:r>
        <w:t>ПАО Сбербанк</w:t>
      </w:r>
    </w:p>
    <w:p w14:paraId="3DEAA3E3" w14:textId="77777777" w:rsidR="00E86B5B" w:rsidRDefault="00E86B5B" w:rsidP="00E86B5B">
      <w:pPr>
        <w:snapToGrid w:val="0"/>
        <w:ind w:firstLine="357"/>
        <w:contextualSpacing/>
        <w:jc w:val="both"/>
      </w:pPr>
      <w:r>
        <w:t>Адрес места нахождения __________</w:t>
      </w:r>
    </w:p>
    <w:p w14:paraId="6D9E1946" w14:textId="77777777" w:rsidR="00E86B5B" w:rsidRDefault="00E86B5B" w:rsidP="00E86B5B">
      <w:pPr>
        <w:snapToGrid w:val="0"/>
        <w:ind w:firstLine="357"/>
        <w:contextualSpacing/>
      </w:pPr>
      <w:r>
        <w:t>Почтовый адрес _____________</w:t>
      </w:r>
    </w:p>
    <w:p w14:paraId="653C7C27" w14:textId="77777777" w:rsidR="00E86B5B" w:rsidRDefault="00E86B5B" w:rsidP="00E86B5B">
      <w:pPr>
        <w:snapToGrid w:val="0"/>
        <w:ind w:firstLine="357"/>
        <w:contextualSpacing/>
      </w:pPr>
      <w:r>
        <w:t>ИНН ___________</w:t>
      </w:r>
    </w:p>
    <w:p w14:paraId="5C73C965" w14:textId="77777777" w:rsidR="00E86B5B" w:rsidRDefault="00E86B5B" w:rsidP="00E86B5B">
      <w:pPr>
        <w:snapToGrid w:val="0"/>
        <w:ind w:firstLine="357"/>
        <w:contextualSpacing/>
      </w:pPr>
      <w:r>
        <w:t>Расчетный счет ___________</w:t>
      </w:r>
    </w:p>
    <w:p w14:paraId="610210BD" w14:textId="77777777" w:rsidR="00E86B5B" w:rsidRDefault="00E86B5B" w:rsidP="00E86B5B">
      <w:pPr>
        <w:snapToGrid w:val="0"/>
        <w:ind w:firstLine="357"/>
        <w:contextualSpacing/>
      </w:pPr>
      <w:r>
        <w:t>Корр. счет ___________</w:t>
      </w:r>
    </w:p>
    <w:p w14:paraId="274915D4" w14:textId="77777777" w:rsidR="00E86B5B" w:rsidRDefault="00E86B5B" w:rsidP="00E86B5B">
      <w:pPr>
        <w:snapToGrid w:val="0"/>
        <w:ind w:firstLine="357"/>
        <w:contextualSpacing/>
      </w:pPr>
      <w:r>
        <w:t>БИК ___________</w:t>
      </w:r>
    </w:p>
    <w:p w14:paraId="39D72076" w14:textId="77777777" w:rsidR="00E86B5B" w:rsidRDefault="00E86B5B" w:rsidP="00E86B5B">
      <w:pPr>
        <w:snapToGrid w:val="0"/>
        <w:ind w:firstLine="357"/>
        <w:contextualSpacing/>
        <w:jc w:val="both"/>
      </w:pPr>
      <w:r>
        <w:t>ОКВЭД ___________</w:t>
      </w:r>
    </w:p>
    <w:p w14:paraId="0D051C6C" w14:textId="77777777" w:rsidR="00E86B5B" w:rsidRDefault="00E86B5B" w:rsidP="00E86B5B">
      <w:pPr>
        <w:snapToGrid w:val="0"/>
        <w:ind w:firstLine="357"/>
        <w:contextualSpacing/>
        <w:jc w:val="both"/>
      </w:pPr>
      <w:r>
        <w:t>ОКПО ___________</w:t>
      </w:r>
    </w:p>
    <w:p w14:paraId="18200EA3" w14:textId="77777777" w:rsidR="00E86B5B" w:rsidRDefault="00E86B5B" w:rsidP="00E86B5B">
      <w:pPr>
        <w:snapToGrid w:val="0"/>
        <w:ind w:firstLine="357"/>
        <w:contextualSpacing/>
        <w:jc w:val="both"/>
      </w:pPr>
      <w:r>
        <w:t>КПП ___________</w:t>
      </w:r>
    </w:p>
    <w:p w14:paraId="20DE4DEC" w14:textId="77777777" w:rsidR="00E86B5B" w:rsidRDefault="00E86B5B" w:rsidP="00E86B5B">
      <w:pPr>
        <w:snapToGrid w:val="0"/>
        <w:ind w:firstLine="357"/>
        <w:contextualSpacing/>
        <w:jc w:val="both"/>
      </w:pPr>
      <w:r>
        <w:t>ОГРН ___________</w:t>
      </w:r>
    </w:p>
    <w:p w14:paraId="0B600DE3" w14:textId="77777777" w:rsidR="00E86B5B" w:rsidRDefault="00E86B5B" w:rsidP="00E86B5B">
      <w:pPr>
        <w:snapToGrid w:val="0"/>
        <w:ind w:firstLine="357"/>
        <w:contextualSpacing/>
        <w:jc w:val="both"/>
      </w:pPr>
      <w:r>
        <w:t>Контактный телефон: ___________</w:t>
      </w:r>
    </w:p>
    <w:p w14:paraId="7F0164F3" w14:textId="77777777" w:rsidR="00E86B5B" w:rsidRDefault="00E86B5B" w:rsidP="00E86B5B">
      <w:pPr>
        <w:snapToGrid w:val="0"/>
        <w:ind w:firstLine="357"/>
        <w:contextualSpacing/>
        <w:jc w:val="both"/>
      </w:pPr>
      <w:r>
        <w:rPr>
          <w:lang w:val="en-US"/>
        </w:rPr>
        <w:t>e</w:t>
      </w:r>
      <w:r>
        <w:t>-</w:t>
      </w:r>
      <w:r>
        <w:rPr>
          <w:lang w:val="en-US"/>
        </w:rPr>
        <w:t>mail</w:t>
      </w:r>
      <w:r>
        <w:t>: ___________</w:t>
      </w:r>
    </w:p>
    <w:p w14:paraId="738AB3E9" w14:textId="77777777" w:rsidR="00E86B5B" w:rsidRDefault="00E86B5B" w:rsidP="00E86B5B">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E86B5B" w14:paraId="1B85C603" w14:textId="77777777" w:rsidTr="005B406D">
        <w:trPr>
          <w:trHeight w:val="685"/>
        </w:trPr>
        <w:tc>
          <w:tcPr>
            <w:tcW w:w="4788" w:type="dxa"/>
            <w:hideMark/>
          </w:tcPr>
          <w:p w14:paraId="2B24F8BE"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446757AE" w14:textId="77777777" w:rsidR="00E86B5B" w:rsidRDefault="00E86B5B" w:rsidP="005B406D">
            <w:pPr>
              <w:tabs>
                <w:tab w:val="left" w:pos="1672"/>
              </w:tabs>
              <w:snapToGrid w:val="0"/>
              <w:ind w:firstLine="212"/>
              <w:contextualSpacing/>
              <w:jc w:val="both"/>
            </w:pPr>
          </w:p>
        </w:tc>
        <w:tc>
          <w:tcPr>
            <w:tcW w:w="3960" w:type="dxa"/>
            <w:hideMark/>
          </w:tcPr>
          <w:p w14:paraId="4B9B9310" w14:textId="77777777" w:rsidR="00E86B5B" w:rsidRDefault="00E86B5B" w:rsidP="005B406D">
            <w:pPr>
              <w:tabs>
                <w:tab w:val="left" w:pos="1672"/>
              </w:tabs>
              <w:snapToGrid w:val="0"/>
              <w:ind w:firstLine="212"/>
              <w:contextualSpacing/>
              <w:rPr>
                <w:b/>
              </w:rPr>
            </w:pPr>
            <w:r>
              <w:rPr>
                <w:b/>
              </w:rPr>
              <w:t>От Субарендатора:</w:t>
            </w:r>
          </w:p>
          <w:p w14:paraId="2A65B963" w14:textId="77777777" w:rsidR="00E86B5B" w:rsidRDefault="00E86B5B" w:rsidP="005B406D">
            <w:pPr>
              <w:tabs>
                <w:tab w:val="left" w:pos="1672"/>
              </w:tabs>
              <w:snapToGrid w:val="0"/>
              <w:ind w:firstLine="212"/>
              <w:contextualSpacing/>
              <w:rPr>
                <w:b/>
              </w:rPr>
            </w:pPr>
          </w:p>
        </w:tc>
      </w:tr>
      <w:tr w:rsidR="00E86B5B" w14:paraId="5698CBD5" w14:textId="77777777" w:rsidTr="005B406D">
        <w:tc>
          <w:tcPr>
            <w:tcW w:w="4788" w:type="dxa"/>
          </w:tcPr>
          <w:p w14:paraId="760A19A8"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7C87478D" w14:textId="77777777" w:rsidR="00E86B5B" w:rsidRPr="00F77AF5" w:rsidRDefault="00E86B5B" w:rsidP="005B406D">
            <w:pPr>
              <w:rPr>
                <w:b/>
                <w:bCs/>
                <w:sz w:val="20"/>
                <w:szCs w:val="20"/>
              </w:rPr>
            </w:pPr>
          </w:p>
          <w:p w14:paraId="6CD0E06F" w14:textId="77777777" w:rsidR="00E86B5B" w:rsidRPr="00F77AF5" w:rsidRDefault="00E86B5B" w:rsidP="005B406D">
            <w:pPr>
              <w:rPr>
                <w:b/>
                <w:bCs/>
                <w:sz w:val="20"/>
                <w:szCs w:val="20"/>
              </w:rPr>
            </w:pPr>
          </w:p>
          <w:p w14:paraId="243EF80A"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1EBE58E6"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07652B0D" w14:textId="77777777" w:rsidR="00E86B5B" w:rsidRDefault="00E86B5B" w:rsidP="005B406D">
            <w:pPr>
              <w:tabs>
                <w:tab w:val="left" w:pos="1672"/>
              </w:tabs>
              <w:snapToGrid w:val="0"/>
              <w:ind w:firstLine="212"/>
              <w:contextualSpacing/>
              <w:jc w:val="both"/>
            </w:pPr>
          </w:p>
        </w:tc>
        <w:tc>
          <w:tcPr>
            <w:tcW w:w="3960" w:type="dxa"/>
          </w:tcPr>
          <w:p w14:paraId="4F314DBD" w14:textId="77777777" w:rsidR="00E86B5B" w:rsidRPr="00180633" w:rsidRDefault="00E86B5B" w:rsidP="005B406D">
            <w:pPr>
              <w:tabs>
                <w:tab w:val="left" w:pos="1672"/>
              </w:tabs>
              <w:snapToGrid w:val="0"/>
              <w:contextualSpacing/>
              <w:rPr>
                <w:b/>
                <w:bCs/>
                <w:sz w:val="20"/>
                <w:szCs w:val="20"/>
              </w:rPr>
            </w:pPr>
            <w:r>
              <w:rPr>
                <w:b/>
                <w:bCs/>
                <w:sz w:val="20"/>
                <w:szCs w:val="20"/>
              </w:rPr>
              <w:t xml:space="preserve"> </w:t>
            </w:r>
          </w:p>
          <w:p w14:paraId="31803875" w14:textId="77777777" w:rsidR="00E86B5B" w:rsidRDefault="00E86B5B" w:rsidP="005B406D">
            <w:pPr>
              <w:tabs>
                <w:tab w:val="left" w:pos="1672"/>
              </w:tabs>
              <w:snapToGrid w:val="0"/>
              <w:contextualSpacing/>
              <w:rPr>
                <w:b/>
                <w:bCs/>
                <w:sz w:val="20"/>
                <w:szCs w:val="20"/>
              </w:rPr>
            </w:pPr>
          </w:p>
          <w:p w14:paraId="1F02B074" w14:textId="77777777" w:rsidR="00E86B5B" w:rsidRDefault="00E86B5B" w:rsidP="005B406D">
            <w:pPr>
              <w:tabs>
                <w:tab w:val="left" w:pos="1672"/>
              </w:tabs>
              <w:snapToGrid w:val="0"/>
              <w:contextualSpacing/>
              <w:rPr>
                <w:b/>
                <w:bCs/>
                <w:sz w:val="20"/>
                <w:szCs w:val="20"/>
              </w:rPr>
            </w:pPr>
          </w:p>
          <w:p w14:paraId="453824B6" w14:textId="77777777" w:rsidR="00E86B5B" w:rsidRPr="00180633" w:rsidRDefault="00E86B5B" w:rsidP="005B406D">
            <w:pPr>
              <w:tabs>
                <w:tab w:val="left" w:pos="1672"/>
              </w:tabs>
              <w:snapToGrid w:val="0"/>
              <w:contextualSpacing/>
              <w:rPr>
                <w:b/>
                <w:bCs/>
                <w:sz w:val="20"/>
                <w:szCs w:val="20"/>
              </w:rPr>
            </w:pPr>
          </w:p>
          <w:p w14:paraId="15E53A67" w14:textId="77777777" w:rsidR="00E86B5B" w:rsidRPr="00180633" w:rsidRDefault="00E86B5B" w:rsidP="005B406D">
            <w:pPr>
              <w:tabs>
                <w:tab w:val="left" w:pos="1672"/>
              </w:tabs>
              <w:snapToGrid w:val="0"/>
              <w:contextualSpacing/>
              <w:rPr>
                <w:b/>
                <w:bCs/>
                <w:sz w:val="20"/>
                <w:szCs w:val="20"/>
              </w:rPr>
            </w:pPr>
            <w:r w:rsidRPr="00180633">
              <w:rPr>
                <w:b/>
                <w:bCs/>
                <w:sz w:val="20"/>
                <w:szCs w:val="20"/>
              </w:rPr>
              <w:t xml:space="preserve">________________ </w:t>
            </w:r>
            <w:r>
              <w:rPr>
                <w:b/>
                <w:bCs/>
                <w:sz w:val="20"/>
                <w:szCs w:val="20"/>
              </w:rPr>
              <w:t xml:space="preserve"> </w:t>
            </w:r>
          </w:p>
          <w:p w14:paraId="15FE448E" w14:textId="77777777" w:rsidR="00E86B5B" w:rsidRDefault="00E86B5B" w:rsidP="005B406D">
            <w:pPr>
              <w:tabs>
                <w:tab w:val="left" w:pos="1672"/>
              </w:tabs>
              <w:snapToGrid w:val="0"/>
              <w:contextualSpacing/>
            </w:pPr>
            <w:proofErr w:type="spellStart"/>
            <w:r w:rsidRPr="00180633">
              <w:rPr>
                <w:b/>
                <w:bCs/>
                <w:sz w:val="20"/>
                <w:szCs w:val="20"/>
              </w:rPr>
              <w:t>м.п</w:t>
            </w:r>
            <w:proofErr w:type="spellEnd"/>
            <w:r w:rsidRPr="00180633">
              <w:rPr>
                <w:b/>
                <w:bCs/>
                <w:sz w:val="20"/>
                <w:szCs w:val="20"/>
              </w:rPr>
              <w:t>.</w:t>
            </w:r>
          </w:p>
        </w:tc>
      </w:tr>
    </w:tbl>
    <w:p w14:paraId="3ED098D3" w14:textId="77777777" w:rsidR="00E86B5B" w:rsidRDefault="00E86B5B" w:rsidP="00E86B5B">
      <w:r>
        <w:br w:type="page"/>
      </w:r>
    </w:p>
    <w:p w14:paraId="6383A673" w14:textId="77777777" w:rsidR="00E86B5B" w:rsidRDefault="00E86B5B" w:rsidP="00E86B5B">
      <w:pPr>
        <w:pStyle w:val="ab"/>
        <w:ind w:left="709"/>
        <w:jc w:val="right"/>
        <w:outlineLvl w:val="0"/>
        <w:rPr>
          <w:b/>
        </w:rPr>
      </w:pPr>
      <w:r>
        <w:rPr>
          <w:b/>
        </w:rPr>
        <w:lastRenderedPageBreak/>
        <w:t>Приложение № 1</w:t>
      </w:r>
    </w:p>
    <w:p w14:paraId="4C9574C6" w14:textId="77777777" w:rsidR="00E86B5B" w:rsidRDefault="00E86B5B" w:rsidP="00E86B5B">
      <w:pPr>
        <w:snapToGrid w:val="0"/>
        <w:contextualSpacing/>
        <w:jc w:val="right"/>
        <w:rPr>
          <w:bCs/>
        </w:rPr>
      </w:pPr>
      <w:r>
        <w:t xml:space="preserve">к Договору </w:t>
      </w:r>
      <w:r>
        <w:rPr>
          <w:bCs/>
        </w:rPr>
        <w:t>краткосрочной аренды недвижимого имущества</w:t>
      </w:r>
    </w:p>
    <w:p w14:paraId="1CADB875" w14:textId="77777777" w:rsidR="00E86B5B" w:rsidRDefault="00E86B5B" w:rsidP="00E86B5B">
      <w:pPr>
        <w:snapToGrid w:val="0"/>
        <w:contextualSpacing/>
        <w:jc w:val="right"/>
      </w:pPr>
      <w:r>
        <w:t>от__________________ №_____</w:t>
      </w:r>
    </w:p>
    <w:p w14:paraId="4F8A22E4" w14:textId="77777777" w:rsidR="00E86B5B" w:rsidRDefault="00E86B5B" w:rsidP="00E86B5B">
      <w:pPr>
        <w:ind w:firstLine="426"/>
      </w:pPr>
    </w:p>
    <w:p w14:paraId="01695C20" w14:textId="77777777" w:rsidR="00E86B5B" w:rsidRDefault="00E86B5B" w:rsidP="00E86B5B">
      <w:pPr>
        <w:snapToGrid w:val="0"/>
        <w:ind w:firstLine="426"/>
        <w:contextualSpacing/>
        <w:jc w:val="center"/>
        <w:rPr>
          <w:b/>
        </w:rPr>
      </w:pPr>
      <w:r>
        <w:rPr>
          <w:b/>
        </w:rPr>
        <w:t>План Здания с указанием Объекта</w:t>
      </w:r>
    </w:p>
    <w:p w14:paraId="41FFDC31" w14:textId="77777777" w:rsidR="00E86B5B" w:rsidRDefault="00E86B5B" w:rsidP="00E86B5B">
      <w:pPr>
        <w:snapToGrid w:val="0"/>
        <w:contextualSpacing/>
      </w:pPr>
    </w:p>
    <w:p w14:paraId="0FAF0FDC" w14:textId="77777777" w:rsidR="00E86B5B" w:rsidRDefault="00E86B5B" w:rsidP="00E86B5B">
      <w:pPr>
        <w:snapToGrid w:val="0"/>
        <w:contextualSpacing/>
        <w:jc w:val="center"/>
      </w:pPr>
      <w:r>
        <w:rPr>
          <w:bCs/>
        </w:rPr>
        <w:t xml:space="preserve">Часть помещения, а именно № 15, </w:t>
      </w:r>
      <w:r>
        <w:t xml:space="preserve">площадью 2 </w:t>
      </w:r>
      <w:proofErr w:type="spellStart"/>
      <w:proofErr w:type="gramStart"/>
      <w:r>
        <w:t>кв.м</w:t>
      </w:r>
      <w:proofErr w:type="spellEnd"/>
      <w:proofErr w:type="gramEnd"/>
      <w:r>
        <w:t xml:space="preserve"> (общей площадью 1361,2 </w:t>
      </w:r>
      <w:proofErr w:type="spellStart"/>
      <w:r>
        <w:t>кв.м</w:t>
      </w:r>
      <w:proofErr w:type="spellEnd"/>
      <w:r>
        <w:t>)</w:t>
      </w:r>
      <w:r>
        <w:rPr>
          <w:bCs/>
        </w:rPr>
        <w:t xml:space="preserve"> на 3 этаже нежилого помещения </w:t>
      </w:r>
      <w:r>
        <w:t xml:space="preserve">по адресу: г. Самара, ул. Московское шоссе, д. 41 </w:t>
      </w:r>
    </w:p>
    <w:p w14:paraId="4A001182" w14:textId="77777777" w:rsidR="00E86B5B" w:rsidRDefault="00E86B5B" w:rsidP="00E86B5B">
      <w:pPr>
        <w:snapToGrid w:val="0"/>
        <w:contextualSpacing/>
        <w:jc w:val="center"/>
      </w:pPr>
    </w:p>
    <w:p w14:paraId="7FAC96F8" w14:textId="77777777" w:rsidR="00E86B5B" w:rsidRDefault="00E86B5B" w:rsidP="00E86B5B">
      <w:pPr>
        <w:snapToGrid w:val="0"/>
        <w:contextualSpacing/>
      </w:pPr>
      <w:r w:rsidRPr="00B33A55">
        <w:rPr>
          <w:noProof/>
        </w:rPr>
        <w:drawing>
          <wp:inline distT="0" distB="0" distL="0" distR="0" wp14:anchorId="605820E0" wp14:editId="2FF21BB3">
            <wp:extent cx="5195945" cy="3657600"/>
            <wp:effectExtent l="0" t="0" r="508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8"/>
                    <a:srcRect l="35516" t="44133" r="26601" b="13200"/>
                    <a:stretch/>
                  </pic:blipFill>
                  <pic:spPr>
                    <a:xfrm>
                      <a:off x="0" y="0"/>
                      <a:ext cx="5195945" cy="3657600"/>
                    </a:xfrm>
                    <a:prstGeom prst="rect">
                      <a:avLst/>
                    </a:prstGeom>
                  </pic:spPr>
                </pic:pic>
              </a:graphicData>
            </a:graphic>
          </wp:inline>
        </w:drawing>
      </w:r>
    </w:p>
    <w:p w14:paraId="1B2893C5" w14:textId="77777777" w:rsidR="00E86B5B" w:rsidRDefault="00E86B5B" w:rsidP="00E86B5B">
      <w:pPr>
        <w:snapToGrid w:val="0"/>
        <w:contextualSpacing/>
      </w:pPr>
    </w:p>
    <w:p w14:paraId="7EB9A0CA" w14:textId="77777777" w:rsidR="00E86B5B" w:rsidRDefault="00E86B5B" w:rsidP="00E86B5B">
      <w:pPr>
        <w:snapToGrid w:val="0"/>
        <w:contextualSpacing/>
      </w:pPr>
      <w:r>
        <w:rPr>
          <w:noProof/>
        </w:rPr>
        <w:t xml:space="preserve">  </w:t>
      </w:r>
    </w:p>
    <w:tbl>
      <w:tblPr>
        <w:tblW w:w="0" w:type="auto"/>
        <w:tblLook w:val="00A0" w:firstRow="1" w:lastRow="0" w:firstColumn="1" w:lastColumn="0" w:noHBand="0" w:noVBand="0"/>
      </w:tblPr>
      <w:tblGrid>
        <w:gridCol w:w="4788"/>
        <w:gridCol w:w="360"/>
        <w:gridCol w:w="3960"/>
      </w:tblGrid>
      <w:tr w:rsidR="00E86B5B" w14:paraId="6735D040" w14:textId="77777777" w:rsidTr="005B406D">
        <w:tc>
          <w:tcPr>
            <w:tcW w:w="4788" w:type="dxa"/>
            <w:hideMark/>
          </w:tcPr>
          <w:p w14:paraId="325A5660" w14:textId="77777777" w:rsidR="00E86B5B" w:rsidRDefault="00E86B5B" w:rsidP="005B406D">
            <w:pPr>
              <w:tabs>
                <w:tab w:val="left" w:pos="1672"/>
              </w:tabs>
              <w:snapToGrid w:val="0"/>
              <w:ind w:firstLine="212"/>
              <w:contextualSpacing/>
              <w:jc w:val="both"/>
              <w:rPr>
                <w:b/>
              </w:rPr>
            </w:pPr>
            <w:r>
              <w:br w:type="page"/>
            </w:r>
            <w:r>
              <w:rPr>
                <w:b/>
              </w:rPr>
              <w:t>От Арендатора:</w:t>
            </w:r>
          </w:p>
        </w:tc>
        <w:tc>
          <w:tcPr>
            <w:tcW w:w="360" w:type="dxa"/>
          </w:tcPr>
          <w:p w14:paraId="4EB0776B" w14:textId="77777777" w:rsidR="00E86B5B" w:rsidRDefault="00E86B5B" w:rsidP="005B406D">
            <w:pPr>
              <w:tabs>
                <w:tab w:val="left" w:pos="1672"/>
              </w:tabs>
              <w:snapToGrid w:val="0"/>
              <w:ind w:firstLine="212"/>
              <w:contextualSpacing/>
              <w:jc w:val="both"/>
            </w:pPr>
          </w:p>
        </w:tc>
        <w:tc>
          <w:tcPr>
            <w:tcW w:w="3960" w:type="dxa"/>
            <w:hideMark/>
          </w:tcPr>
          <w:p w14:paraId="62E215D7" w14:textId="77777777" w:rsidR="00E86B5B" w:rsidRDefault="00E86B5B" w:rsidP="005B406D">
            <w:pPr>
              <w:tabs>
                <w:tab w:val="left" w:pos="1672"/>
              </w:tabs>
              <w:snapToGrid w:val="0"/>
              <w:ind w:firstLine="212"/>
              <w:contextualSpacing/>
              <w:rPr>
                <w:b/>
              </w:rPr>
            </w:pPr>
            <w:r>
              <w:rPr>
                <w:b/>
              </w:rPr>
              <w:t>От Субарендатора:</w:t>
            </w:r>
          </w:p>
          <w:p w14:paraId="166CCE5F" w14:textId="77777777" w:rsidR="00E86B5B" w:rsidRDefault="00E86B5B" w:rsidP="005B406D">
            <w:pPr>
              <w:tabs>
                <w:tab w:val="left" w:pos="1672"/>
              </w:tabs>
              <w:snapToGrid w:val="0"/>
              <w:ind w:firstLine="212"/>
              <w:contextualSpacing/>
              <w:rPr>
                <w:b/>
              </w:rPr>
            </w:pPr>
          </w:p>
        </w:tc>
      </w:tr>
      <w:tr w:rsidR="00E86B5B" w14:paraId="4350DB1F" w14:textId="77777777" w:rsidTr="005B406D">
        <w:tc>
          <w:tcPr>
            <w:tcW w:w="4788" w:type="dxa"/>
          </w:tcPr>
          <w:p w14:paraId="16831ADE"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3EAA748A" w14:textId="77777777" w:rsidR="00E86B5B" w:rsidRPr="00F77AF5" w:rsidRDefault="00E86B5B" w:rsidP="005B406D">
            <w:pPr>
              <w:rPr>
                <w:b/>
                <w:bCs/>
                <w:sz w:val="20"/>
                <w:szCs w:val="20"/>
              </w:rPr>
            </w:pPr>
          </w:p>
          <w:p w14:paraId="2C45AD52" w14:textId="77777777" w:rsidR="00E86B5B" w:rsidRPr="00F77AF5" w:rsidRDefault="00E86B5B" w:rsidP="005B406D">
            <w:pPr>
              <w:rPr>
                <w:b/>
                <w:bCs/>
                <w:sz w:val="20"/>
                <w:szCs w:val="20"/>
              </w:rPr>
            </w:pPr>
          </w:p>
          <w:p w14:paraId="0816FECE"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7539DA68"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477CC31D" w14:textId="77777777" w:rsidR="00E86B5B" w:rsidRDefault="00E86B5B" w:rsidP="005B406D">
            <w:pPr>
              <w:tabs>
                <w:tab w:val="left" w:pos="1672"/>
              </w:tabs>
              <w:snapToGrid w:val="0"/>
              <w:ind w:firstLine="212"/>
              <w:contextualSpacing/>
              <w:jc w:val="both"/>
            </w:pPr>
          </w:p>
        </w:tc>
        <w:tc>
          <w:tcPr>
            <w:tcW w:w="3960" w:type="dxa"/>
          </w:tcPr>
          <w:p w14:paraId="185608C7" w14:textId="77777777" w:rsidR="00E86B5B" w:rsidRDefault="00E86B5B" w:rsidP="005B406D">
            <w:pPr>
              <w:tabs>
                <w:tab w:val="left" w:pos="1672"/>
              </w:tabs>
              <w:snapToGrid w:val="0"/>
              <w:contextualSpacing/>
              <w:rPr>
                <w:b/>
                <w:bCs/>
                <w:sz w:val="20"/>
                <w:szCs w:val="20"/>
              </w:rPr>
            </w:pPr>
          </w:p>
          <w:p w14:paraId="379B7A95" w14:textId="77777777" w:rsidR="00E86B5B" w:rsidRDefault="00E86B5B" w:rsidP="005B406D">
            <w:pPr>
              <w:tabs>
                <w:tab w:val="left" w:pos="1672"/>
              </w:tabs>
              <w:snapToGrid w:val="0"/>
              <w:contextualSpacing/>
              <w:rPr>
                <w:b/>
                <w:bCs/>
                <w:sz w:val="20"/>
                <w:szCs w:val="20"/>
              </w:rPr>
            </w:pPr>
          </w:p>
          <w:p w14:paraId="62BA7A1F" w14:textId="77777777" w:rsidR="00E86B5B" w:rsidRPr="00180633" w:rsidRDefault="00E86B5B" w:rsidP="005B406D">
            <w:pPr>
              <w:tabs>
                <w:tab w:val="left" w:pos="1672"/>
              </w:tabs>
              <w:snapToGrid w:val="0"/>
              <w:contextualSpacing/>
              <w:rPr>
                <w:b/>
                <w:bCs/>
                <w:sz w:val="20"/>
                <w:szCs w:val="20"/>
              </w:rPr>
            </w:pPr>
          </w:p>
          <w:p w14:paraId="26EBE8DB"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0FF30BA2" w14:textId="77777777" w:rsidR="00E86B5B" w:rsidRDefault="00E86B5B" w:rsidP="00E86B5B">
      <w:pPr>
        <w:spacing w:after="160" w:line="259" w:lineRule="auto"/>
      </w:pPr>
    </w:p>
    <w:p w14:paraId="7A11F162" w14:textId="77777777" w:rsidR="00E86B5B" w:rsidRDefault="00E86B5B" w:rsidP="00E86B5B">
      <w:pPr>
        <w:snapToGrid w:val="0"/>
        <w:contextualSpacing/>
      </w:pPr>
    </w:p>
    <w:tbl>
      <w:tblPr>
        <w:tblW w:w="0" w:type="auto"/>
        <w:tblLook w:val="00A0" w:firstRow="1" w:lastRow="0" w:firstColumn="1" w:lastColumn="0" w:noHBand="0" w:noVBand="0"/>
      </w:tblPr>
      <w:tblGrid>
        <w:gridCol w:w="4248"/>
        <w:gridCol w:w="360"/>
        <w:gridCol w:w="4963"/>
      </w:tblGrid>
      <w:tr w:rsidR="00E86B5B" w14:paraId="7A387B4F" w14:textId="77777777" w:rsidTr="005B406D">
        <w:tc>
          <w:tcPr>
            <w:tcW w:w="4248" w:type="dxa"/>
          </w:tcPr>
          <w:p w14:paraId="1D662AE6" w14:textId="77777777" w:rsidR="00E86B5B" w:rsidRDefault="00E86B5B" w:rsidP="005B406D">
            <w:pPr>
              <w:snapToGrid w:val="0"/>
              <w:contextualSpacing/>
              <w:rPr>
                <w:b/>
              </w:rPr>
            </w:pPr>
          </w:p>
        </w:tc>
        <w:tc>
          <w:tcPr>
            <w:tcW w:w="360" w:type="dxa"/>
          </w:tcPr>
          <w:p w14:paraId="73887B6A" w14:textId="77777777" w:rsidR="00E86B5B" w:rsidRDefault="00E86B5B" w:rsidP="005B406D">
            <w:pPr>
              <w:snapToGrid w:val="0"/>
              <w:contextualSpacing/>
            </w:pPr>
          </w:p>
        </w:tc>
        <w:tc>
          <w:tcPr>
            <w:tcW w:w="4963" w:type="dxa"/>
          </w:tcPr>
          <w:p w14:paraId="55F384BF" w14:textId="77777777" w:rsidR="00E86B5B" w:rsidRDefault="00E86B5B" w:rsidP="005B406D">
            <w:pPr>
              <w:snapToGrid w:val="0"/>
              <w:contextualSpacing/>
              <w:rPr>
                <w:b/>
              </w:rPr>
            </w:pPr>
          </w:p>
        </w:tc>
      </w:tr>
      <w:tr w:rsidR="00E86B5B" w14:paraId="0B42CE35" w14:textId="77777777" w:rsidTr="005B406D">
        <w:tc>
          <w:tcPr>
            <w:tcW w:w="4248" w:type="dxa"/>
          </w:tcPr>
          <w:p w14:paraId="63DF836D" w14:textId="77777777" w:rsidR="00E86B5B" w:rsidRDefault="00E86B5B" w:rsidP="005B406D">
            <w:pPr>
              <w:snapToGrid w:val="0"/>
              <w:contextualSpacing/>
              <w:rPr>
                <w:b/>
              </w:rPr>
            </w:pPr>
          </w:p>
        </w:tc>
        <w:tc>
          <w:tcPr>
            <w:tcW w:w="360" w:type="dxa"/>
          </w:tcPr>
          <w:p w14:paraId="10C1E503" w14:textId="77777777" w:rsidR="00E86B5B" w:rsidRDefault="00E86B5B" w:rsidP="005B406D">
            <w:pPr>
              <w:snapToGrid w:val="0"/>
              <w:contextualSpacing/>
            </w:pPr>
          </w:p>
        </w:tc>
        <w:tc>
          <w:tcPr>
            <w:tcW w:w="4963" w:type="dxa"/>
          </w:tcPr>
          <w:p w14:paraId="797B5397" w14:textId="77777777" w:rsidR="00E86B5B" w:rsidRDefault="00E86B5B" w:rsidP="005B406D">
            <w:pPr>
              <w:snapToGrid w:val="0"/>
              <w:contextualSpacing/>
              <w:rPr>
                <w:b/>
              </w:rPr>
            </w:pPr>
          </w:p>
        </w:tc>
      </w:tr>
    </w:tbl>
    <w:p w14:paraId="1CED6E98" w14:textId="77777777" w:rsidR="00E86B5B" w:rsidRDefault="00E86B5B" w:rsidP="00E86B5B">
      <w:pPr>
        <w:snapToGrid w:val="0"/>
        <w:contextualSpacing/>
        <w:jc w:val="right"/>
      </w:pPr>
    </w:p>
    <w:p w14:paraId="5BB87E8E" w14:textId="77777777" w:rsidR="00E86B5B" w:rsidRDefault="00E86B5B" w:rsidP="00E86B5B">
      <w:r>
        <w:br w:type="page"/>
      </w:r>
    </w:p>
    <w:p w14:paraId="4FDBF669" w14:textId="77777777" w:rsidR="00E86B5B" w:rsidRDefault="00E86B5B" w:rsidP="00E86B5B">
      <w:pPr>
        <w:pStyle w:val="ab"/>
        <w:ind w:left="709"/>
        <w:jc w:val="right"/>
        <w:outlineLvl w:val="0"/>
        <w:rPr>
          <w:b/>
        </w:rPr>
      </w:pPr>
      <w:r>
        <w:rPr>
          <w:b/>
        </w:rPr>
        <w:lastRenderedPageBreak/>
        <w:t>Приложение № 2</w:t>
      </w:r>
    </w:p>
    <w:p w14:paraId="4488F868" w14:textId="77777777" w:rsidR="00E86B5B" w:rsidRDefault="00E86B5B" w:rsidP="00E86B5B">
      <w:pPr>
        <w:snapToGrid w:val="0"/>
        <w:contextualSpacing/>
        <w:jc w:val="right"/>
      </w:pPr>
      <w:r>
        <w:t xml:space="preserve">к Договору </w:t>
      </w:r>
      <w:r>
        <w:rPr>
          <w:bCs/>
        </w:rPr>
        <w:t>краткосрочной</w:t>
      </w:r>
      <w:r>
        <w:t xml:space="preserve"> аренды недвижимого имущества</w:t>
      </w:r>
    </w:p>
    <w:p w14:paraId="55AE7496" w14:textId="77777777" w:rsidR="00E86B5B" w:rsidRDefault="00E86B5B" w:rsidP="00E86B5B">
      <w:pPr>
        <w:snapToGrid w:val="0"/>
        <w:contextualSpacing/>
        <w:jc w:val="right"/>
      </w:pPr>
      <w:r>
        <w:t xml:space="preserve">от ___ _________ 20___ г. № _________ </w:t>
      </w:r>
    </w:p>
    <w:p w14:paraId="20BB9149" w14:textId="77777777" w:rsidR="00E86B5B" w:rsidRDefault="00E86B5B" w:rsidP="00E86B5B">
      <w:pPr>
        <w:contextualSpacing/>
      </w:pPr>
    </w:p>
    <w:p w14:paraId="56C15B7C" w14:textId="77777777" w:rsidR="00E86B5B" w:rsidRDefault="00E86B5B" w:rsidP="00E86B5B">
      <w:pPr>
        <w:contextualSpacing/>
      </w:pPr>
    </w:p>
    <w:p w14:paraId="52DF8634" w14:textId="77777777" w:rsidR="00E86B5B" w:rsidRPr="00455D36" w:rsidRDefault="00E86B5B" w:rsidP="00E86B5B">
      <w:pPr>
        <w:contextualSpacing/>
        <w:jc w:val="center"/>
        <w:rPr>
          <w:b/>
        </w:rPr>
      </w:pPr>
      <w:r w:rsidRPr="00455D36">
        <w:rPr>
          <w:b/>
        </w:rPr>
        <w:t xml:space="preserve">Примерный перечень продукции </w:t>
      </w:r>
      <w:proofErr w:type="spellStart"/>
      <w:r>
        <w:rPr>
          <w:b/>
        </w:rPr>
        <w:t>Микромаркет</w:t>
      </w:r>
      <w:r w:rsidRPr="00455D36">
        <w:rPr>
          <w:b/>
        </w:rPr>
        <w:t>а</w:t>
      </w:r>
      <w:proofErr w:type="spellEnd"/>
    </w:p>
    <w:p w14:paraId="642C50C8" w14:textId="77777777" w:rsidR="00E86B5B" w:rsidRDefault="00E86B5B" w:rsidP="00E86B5B">
      <w:pPr>
        <w:contextualSpacing/>
      </w:pPr>
    </w:p>
    <w:p w14:paraId="1323E4F9" w14:textId="77777777" w:rsidR="00E86B5B" w:rsidRDefault="00E86B5B" w:rsidP="00E86B5B">
      <w:pPr>
        <w:spacing w:before="120" w:after="120"/>
        <w:ind w:firstLine="708"/>
        <w:contextualSpacing/>
        <w:jc w:val="both"/>
      </w:pPr>
      <w:r>
        <w:t>Базовый ассортимент:</w:t>
      </w:r>
    </w:p>
    <w:p w14:paraId="6313CF8A" w14:textId="77777777" w:rsidR="00E86B5B" w:rsidRDefault="00E86B5B" w:rsidP="00E86B5B">
      <w:pPr>
        <w:pStyle w:val="ab"/>
        <w:numPr>
          <w:ilvl w:val="0"/>
          <w:numId w:val="29"/>
        </w:numPr>
        <w:spacing w:before="120" w:after="120"/>
        <w:ind w:left="426"/>
        <w:jc w:val="both"/>
      </w:pPr>
      <w:r>
        <w:rPr>
          <w:lang w:val="en-US"/>
        </w:rPr>
        <w:t>;</w:t>
      </w:r>
    </w:p>
    <w:p w14:paraId="0A0DCBFC" w14:textId="77777777" w:rsidR="00E86B5B" w:rsidRDefault="00E86B5B" w:rsidP="00E86B5B">
      <w:pPr>
        <w:pStyle w:val="ab"/>
        <w:numPr>
          <w:ilvl w:val="0"/>
          <w:numId w:val="29"/>
        </w:numPr>
        <w:spacing w:before="120" w:after="120"/>
        <w:ind w:left="426"/>
        <w:jc w:val="both"/>
      </w:pPr>
      <w:r>
        <w:rPr>
          <w:lang w:val="en-US"/>
        </w:rPr>
        <w:t>;</w:t>
      </w:r>
    </w:p>
    <w:p w14:paraId="4E5736C5" w14:textId="77777777" w:rsidR="00E86B5B" w:rsidRDefault="00E86B5B" w:rsidP="00E86B5B">
      <w:pPr>
        <w:pStyle w:val="ab"/>
        <w:numPr>
          <w:ilvl w:val="0"/>
          <w:numId w:val="29"/>
        </w:numPr>
        <w:spacing w:before="120" w:after="120"/>
        <w:ind w:left="426"/>
        <w:jc w:val="both"/>
      </w:pPr>
      <w:r>
        <w:t xml:space="preserve"> «»</w:t>
      </w:r>
      <w:r>
        <w:rPr>
          <w:lang w:val="en-US"/>
        </w:rPr>
        <w:t>;</w:t>
      </w:r>
    </w:p>
    <w:p w14:paraId="02DD1490" w14:textId="77777777" w:rsidR="00E86B5B" w:rsidRDefault="00E86B5B" w:rsidP="00E86B5B">
      <w:pPr>
        <w:pStyle w:val="ab"/>
        <w:numPr>
          <w:ilvl w:val="0"/>
          <w:numId w:val="29"/>
        </w:numPr>
        <w:spacing w:before="120" w:after="120"/>
        <w:ind w:left="426"/>
        <w:jc w:val="both"/>
      </w:pPr>
      <w:r>
        <w:rPr>
          <w:lang w:val="en-US"/>
        </w:rPr>
        <w:t>;</w:t>
      </w:r>
    </w:p>
    <w:p w14:paraId="766A887D" w14:textId="77777777" w:rsidR="00E86B5B" w:rsidRDefault="00E86B5B" w:rsidP="00E86B5B">
      <w:pPr>
        <w:pStyle w:val="ab"/>
        <w:numPr>
          <w:ilvl w:val="0"/>
          <w:numId w:val="29"/>
        </w:numPr>
        <w:spacing w:before="120" w:after="120"/>
        <w:ind w:left="426"/>
        <w:jc w:val="both"/>
      </w:pPr>
      <w:r>
        <w:rPr>
          <w:lang w:val="en-US"/>
        </w:rPr>
        <w:t>;</w:t>
      </w:r>
    </w:p>
    <w:p w14:paraId="70031BBF" w14:textId="77777777" w:rsidR="00E86B5B" w:rsidRDefault="00E86B5B" w:rsidP="00E86B5B">
      <w:pPr>
        <w:pStyle w:val="ab"/>
        <w:numPr>
          <w:ilvl w:val="0"/>
          <w:numId w:val="29"/>
        </w:numPr>
        <w:spacing w:before="120" w:after="120"/>
        <w:ind w:left="426"/>
        <w:jc w:val="both"/>
      </w:pPr>
      <w:r>
        <w:rPr>
          <w:lang w:val="en-US"/>
        </w:rPr>
        <w:t>;</w:t>
      </w:r>
    </w:p>
    <w:p w14:paraId="424C545D" w14:textId="77777777" w:rsidR="00E86B5B" w:rsidRDefault="00E86B5B" w:rsidP="00E86B5B">
      <w:pPr>
        <w:pStyle w:val="ab"/>
        <w:numPr>
          <w:ilvl w:val="0"/>
          <w:numId w:val="29"/>
        </w:numPr>
        <w:spacing w:before="120" w:after="120"/>
        <w:ind w:left="426"/>
        <w:jc w:val="both"/>
      </w:pPr>
      <w:r>
        <w:rPr>
          <w:lang w:val="en-US"/>
        </w:rPr>
        <w:t>;</w:t>
      </w:r>
    </w:p>
    <w:p w14:paraId="054D55DF" w14:textId="77777777" w:rsidR="00E86B5B" w:rsidRDefault="00E86B5B" w:rsidP="00E86B5B">
      <w:pPr>
        <w:pStyle w:val="ab"/>
        <w:numPr>
          <w:ilvl w:val="0"/>
          <w:numId w:val="29"/>
        </w:numPr>
        <w:spacing w:before="120" w:after="120"/>
        <w:ind w:left="426"/>
        <w:jc w:val="both"/>
      </w:pPr>
      <w:r>
        <w:rPr>
          <w:lang w:val="en-US"/>
        </w:rPr>
        <w:t>;</w:t>
      </w:r>
    </w:p>
    <w:p w14:paraId="02E3F693" w14:textId="77777777" w:rsidR="00E86B5B" w:rsidRDefault="00E86B5B" w:rsidP="00E86B5B">
      <w:pPr>
        <w:pStyle w:val="ab"/>
        <w:numPr>
          <w:ilvl w:val="0"/>
          <w:numId w:val="29"/>
        </w:numPr>
        <w:spacing w:before="120" w:after="120"/>
        <w:ind w:left="426"/>
        <w:jc w:val="both"/>
      </w:pPr>
      <w:r>
        <w:t>.</w:t>
      </w:r>
    </w:p>
    <w:p w14:paraId="7E771F78" w14:textId="77777777" w:rsidR="00E86B5B" w:rsidRDefault="00E86B5B" w:rsidP="00E86B5B">
      <w:pPr>
        <w:spacing w:before="120" w:after="120"/>
        <w:ind w:firstLine="708"/>
        <w:contextualSpacing/>
        <w:jc w:val="both"/>
      </w:pPr>
      <w:r>
        <w:t>Дополнительный ассортимент:</w:t>
      </w:r>
    </w:p>
    <w:p w14:paraId="3AFF3608" w14:textId="77777777" w:rsidR="00E86B5B" w:rsidRDefault="00E86B5B" w:rsidP="00E86B5B">
      <w:pPr>
        <w:spacing w:before="120" w:after="120"/>
        <w:contextualSpacing/>
        <w:jc w:val="both"/>
      </w:pPr>
    </w:p>
    <w:p w14:paraId="6BC8AFFD" w14:textId="77777777" w:rsidR="00E86B5B" w:rsidRDefault="00E86B5B" w:rsidP="00E86B5B">
      <w:pPr>
        <w:pStyle w:val="ab"/>
        <w:spacing w:before="120" w:after="120"/>
        <w:ind w:left="0" w:firstLine="709"/>
        <w:jc w:val="both"/>
      </w:pPr>
      <w:r>
        <w:t>Приветствуется наличие ПП-продукции и дополнительная её маркировка.</w:t>
      </w:r>
    </w:p>
    <w:p w14:paraId="0D146A02" w14:textId="77777777" w:rsidR="00E86B5B" w:rsidRDefault="00E86B5B" w:rsidP="00E86B5B">
      <w:pPr>
        <w:pStyle w:val="ab"/>
        <w:spacing w:before="120" w:after="120"/>
        <w:ind w:left="0" w:firstLine="709"/>
        <w:jc w:val="both"/>
      </w:pPr>
      <w:r>
        <w:t xml:space="preserve">Форма оплаты: </w:t>
      </w:r>
      <w:r>
        <w:rPr>
          <w:b/>
        </w:rPr>
        <w:t>безналичная</w:t>
      </w:r>
      <w:r>
        <w:t xml:space="preserve">. </w:t>
      </w:r>
    </w:p>
    <w:p w14:paraId="6333942F" w14:textId="77777777" w:rsidR="00E86B5B" w:rsidRDefault="00E86B5B" w:rsidP="00E86B5B">
      <w:pPr>
        <w:snapToGrid w:val="0"/>
        <w:contextualSpacing/>
      </w:pPr>
    </w:p>
    <w:p w14:paraId="4CC8B786" w14:textId="77777777" w:rsidR="00E86B5B" w:rsidRDefault="00E86B5B" w:rsidP="00E86B5B">
      <w:pPr>
        <w:widowControl w:val="0"/>
        <w:pBdr>
          <w:bottom w:val="single" w:sz="4" w:space="1" w:color="auto"/>
        </w:pBdr>
        <w:autoSpaceDE w:val="0"/>
        <w:autoSpaceDN w:val="0"/>
        <w:adjustRightInd w:val="0"/>
        <w:rPr>
          <w:szCs w:val="20"/>
        </w:rPr>
      </w:pPr>
    </w:p>
    <w:p w14:paraId="4B357176" w14:textId="77777777" w:rsidR="00E86B5B" w:rsidRDefault="00E86B5B" w:rsidP="00E86B5B">
      <w:pPr>
        <w:contextualSpacing/>
      </w:pPr>
    </w:p>
    <w:p w14:paraId="5C4E9747" w14:textId="77777777" w:rsidR="00E86B5B" w:rsidRDefault="00E86B5B" w:rsidP="00E86B5B">
      <w:pPr>
        <w:contextualSpacing/>
      </w:pPr>
    </w:p>
    <w:p w14:paraId="4E0E6FB6" w14:textId="77777777" w:rsidR="00E86B5B" w:rsidRPr="00771115" w:rsidRDefault="00E86B5B" w:rsidP="00E86B5B">
      <w:pPr>
        <w:widowControl w:val="0"/>
        <w:autoSpaceDE w:val="0"/>
        <w:autoSpaceDN w:val="0"/>
        <w:adjustRightInd w:val="0"/>
        <w:jc w:val="center"/>
        <w:rPr>
          <w:b/>
          <w:szCs w:val="20"/>
        </w:rPr>
      </w:pPr>
      <w:r>
        <w:rPr>
          <w:b/>
          <w:szCs w:val="20"/>
        </w:rPr>
        <w:t>Перечень согласован</w:t>
      </w:r>
      <w:r w:rsidRPr="00771115">
        <w:rPr>
          <w:b/>
          <w:szCs w:val="20"/>
        </w:rPr>
        <w:t>. Подписи Сторон:</w:t>
      </w:r>
    </w:p>
    <w:p w14:paraId="1AE068B2" w14:textId="77777777" w:rsidR="00E86B5B" w:rsidRDefault="00E86B5B" w:rsidP="00E86B5B">
      <w:pPr>
        <w:contextualSpacing/>
      </w:pPr>
    </w:p>
    <w:tbl>
      <w:tblPr>
        <w:tblW w:w="0" w:type="auto"/>
        <w:tblLook w:val="00A0" w:firstRow="1" w:lastRow="0" w:firstColumn="1" w:lastColumn="0" w:noHBand="0" w:noVBand="0"/>
      </w:tblPr>
      <w:tblGrid>
        <w:gridCol w:w="4788"/>
        <w:gridCol w:w="360"/>
        <w:gridCol w:w="3960"/>
      </w:tblGrid>
      <w:tr w:rsidR="00E86B5B" w14:paraId="24DF7A2B" w14:textId="77777777" w:rsidTr="005B406D">
        <w:tc>
          <w:tcPr>
            <w:tcW w:w="4788" w:type="dxa"/>
          </w:tcPr>
          <w:p w14:paraId="2E1D2465" w14:textId="77777777" w:rsidR="00E86B5B" w:rsidRDefault="00E86B5B" w:rsidP="005B406D">
            <w:pPr>
              <w:tabs>
                <w:tab w:val="left" w:pos="1672"/>
              </w:tabs>
              <w:snapToGrid w:val="0"/>
              <w:ind w:firstLine="212"/>
              <w:contextualSpacing/>
              <w:jc w:val="both"/>
              <w:rPr>
                <w:b/>
              </w:rPr>
            </w:pPr>
          </w:p>
        </w:tc>
        <w:tc>
          <w:tcPr>
            <w:tcW w:w="360" w:type="dxa"/>
          </w:tcPr>
          <w:p w14:paraId="2F0A0538" w14:textId="77777777" w:rsidR="00E86B5B" w:rsidRDefault="00E86B5B" w:rsidP="005B406D">
            <w:pPr>
              <w:tabs>
                <w:tab w:val="left" w:pos="1672"/>
              </w:tabs>
              <w:snapToGrid w:val="0"/>
              <w:ind w:firstLine="212"/>
              <w:contextualSpacing/>
              <w:jc w:val="both"/>
            </w:pPr>
          </w:p>
        </w:tc>
        <w:tc>
          <w:tcPr>
            <w:tcW w:w="3960" w:type="dxa"/>
          </w:tcPr>
          <w:p w14:paraId="2E76F69C" w14:textId="77777777" w:rsidR="00E86B5B" w:rsidRDefault="00E86B5B" w:rsidP="005B406D">
            <w:pPr>
              <w:tabs>
                <w:tab w:val="left" w:pos="1672"/>
              </w:tabs>
              <w:snapToGrid w:val="0"/>
              <w:ind w:firstLine="212"/>
              <w:contextualSpacing/>
              <w:rPr>
                <w:b/>
              </w:rPr>
            </w:pPr>
          </w:p>
        </w:tc>
      </w:tr>
      <w:tr w:rsidR="00E86B5B" w14:paraId="4EA7CE34" w14:textId="77777777" w:rsidTr="005B406D">
        <w:tc>
          <w:tcPr>
            <w:tcW w:w="4788" w:type="dxa"/>
          </w:tcPr>
          <w:p w14:paraId="2C5E7FA4" w14:textId="77777777" w:rsidR="00E86B5B" w:rsidRDefault="00E86B5B" w:rsidP="005B406D">
            <w:pPr>
              <w:tabs>
                <w:tab w:val="left" w:pos="1672"/>
              </w:tabs>
              <w:snapToGrid w:val="0"/>
              <w:ind w:firstLine="212"/>
              <w:contextualSpacing/>
              <w:jc w:val="both"/>
            </w:pPr>
          </w:p>
        </w:tc>
        <w:tc>
          <w:tcPr>
            <w:tcW w:w="360" w:type="dxa"/>
          </w:tcPr>
          <w:p w14:paraId="40537D03" w14:textId="77777777" w:rsidR="00E86B5B" w:rsidRDefault="00E86B5B" w:rsidP="005B406D">
            <w:pPr>
              <w:tabs>
                <w:tab w:val="left" w:pos="1672"/>
              </w:tabs>
              <w:snapToGrid w:val="0"/>
              <w:ind w:firstLine="212"/>
              <w:contextualSpacing/>
              <w:jc w:val="both"/>
            </w:pPr>
          </w:p>
        </w:tc>
        <w:tc>
          <w:tcPr>
            <w:tcW w:w="3960" w:type="dxa"/>
          </w:tcPr>
          <w:p w14:paraId="5DEFAC09" w14:textId="77777777" w:rsidR="00E86B5B" w:rsidRDefault="00E86B5B" w:rsidP="005B406D">
            <w:pPr>
              <w:tabs>
                <w:tab w:val="left" w:pos="1672"/>
              </w:tabs>
              <w:snapToGrid w:val="0"/>
              <w:ind w:firstLine="212"/>
              <w:contextualSpacing/>
            </w:pPr>
          </w:p>
        </w:tc>
      </w:tr>
    </w:tbl>
    <w:p w14:paraId="169E812D" w14:textId="77777777" w:rsidR="00E86B5B" w:rsidRDefault="00E86B5B" w:rsidP="00E86B5B">
      <w:pPr>
        <w:spacing w:after="160" w:line="259" w:lineRule="auto"/>
      </w:pPr>
    </w:p>
    <w:tbl>
      <w:tblPr>
        <w:tblW w:w="0" w:type="auto"/>
        <w:tblLook w:val="00A0" w:firstRow="1" w:lastRow="0" w:firstColumn="1" w:lastColumn="0" w:noHBand="0" w:noVBand="0"/>
      </w:tblPr>
      <w:tblGrid>
        <w:gridCol w:w="4788"/>
        <w:gridCol w:w="360"/>
        <w:gridCol w:w="3960"/>
      </w:tblGrid>
      <w:tr w:rsidR="00E86B5B" w14:paraId="68A96214" w14:textId="77777777" w:rsidTr="005B406D">
        <w:tc>
          <w:tcPr>
            <w:tcW w:w="4788" w:type="dxa"/>
            <w:hideMark/>
          </w:tcPr>
          <w:p w14:paraId="59CE5E7B"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5D0B8B4B" w14:textId="77777777" w:rsidR="00E86B5B" w:rsidRDefault="00E86B5B" w:rsidP="005B406D">
            <w:pPr>
              <w:tabs>
                <w:tab w:val="left" w:pos="1672"/>
              </w:tabs>
              <w:snapToGrid w:val="0"/>
              <w:ind w:firstLine="212"/>
              <w:contextualSpacing/>
              <w:jc w:val="both"/>
            </w:pPr>
          </w:p>
        </w:tc>
        <w:tc>
          <w:tcPr>
            <w:tcW w:w="3960" w:type="dxa"/>
            <w:hideMark/>
          </w:tcPr>
          <w:p w14:paraId="1EEBAAB1" w14:textId="77777777" w:rsidR="00E86B5B" w:rsidRDefault="00E86B5B" w:rsidP="005B406D">
            <w:pPr>
              <w:tabs>
                <w:tab w:val="left" w:pos="1672"/>
              </w:tabs>
              <w:snapToGrid w:val="0"/>
              <w:ind w:firstLine="212"/>
              <w:contextualSpacing/>
              <w:rPr>
                <w:b/>
              </w:rPr>
            </w:pPr>
            <w:r>
              <w:rPr>
                <w:b/>
              </w:rPr>
              <w:t>От Субарендатора:</w:t>
            </w:r>
          </w:p>
          <w:p w14:paraId="52001819" w14:textId="77777777" w:rsidR="00E86B5B" w:rsidRDefault="00E86B5B" w:rsidP="005B406D">
            <w:pPr>
              <w:tabs>
                <w:tab w:val="left" w:pos="1672"/>
              </w:tabs>
              <w:snapToGrid w:val="0"/>
              <w:ind w:firstLine="212"/>
              <w:contextualSpacing/>
              <w:rPr>
                <w:b/>
              </w:rPr>
            </w:pPr>
          </w:p>
        </w:tc>
      </w:tr>
      <w:tr w:rsidR="00E86B5B" w14:paraId="52F41E0A" w14:textId="77777777" w:rsidTr="005B406D">
        <w:tc>
          <w:tcPr>
            <w:tcW w:w="4788" w:type="dxa"/>
          </w:tcPr>
          <w:p w14:paraId="452481CA"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24940B22" w14:textId="77777777" w:rsidR="00E86B5B" w:rsidRPr="00F77AF5" w:rsidRDefault="00E86B5B" w:rsidP="005B406D">
            <w:pPr>
              <w:rPr>
                <w:b/>
                <w:bCs/>
                <w:sz w:val="20"/>
                <w:szCs w:val="20"/>
              </w:rPr>
            </w:pPr>
          </w:p>
          <w:p w14:paraId="5E7BEEA4" w14:textId="77777777" w:rsidR="00E86B5B" w:rsidRPr="00F77AF5" w:rsidRDefault="00E86B5B" w:rsidP="005B406D">
            <w:pPr>
              <w:rPr>
                <w:b/>
                <w:bCs/>
                <w:sz w:val="20"/>
                <w:szCs w:val="20"/>
              </w:rPr>
            </w:pPr>
          </w:p>
          <w:p w14:paraId="537EFADE"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496B0910"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2A4792AA" w14:textId="77777777" w:rsidR="00E86B5B" w:rsidRDefault="00E86B5B" w:rsidP="005B406D">
            <w:pPr>
              <w:tabs>
                <w:tab w:val="left" w:pos="1672"/>
              </w:tabs>
              <w:snapToGrid w:val="0"/>
              <w:ind w:firstLine="212"/>
              <w:contextualSpacing/>
              <w:jc w:val="both"/>
            </w:pPr>
          </w:p>
        </w:tc>
        <w:tc>
          <w:tcPr>
            <w:tcW w:w="3960" w:type="dxa"/>
          </w:tcPr>
          <w:p w14:paraId="16D25429" w14:textId="77777777" w:rsidR="00E86B5B" w:rsidRDefault="00E86B5B" w:rsidP="005B406D">
            <w:pPr>
              <w:tabs>
                <w:tab w:val="left" w:pos="1672"/>
              </w:tabs>
              <w:snapToGrid w:val="0"/>
              <w:contextualSpacing/>
              <w:rPr>
                <w:b/>
                <w:bCs/>
                <w:sz w:val="20"/>
                <w:szCs w:val="20"/>
              </w:rPr>
            </w:pPr>
          </w:p>
          <w:p w14:paraId="1DF3588D" w14:textId="77777777" w:rsidR="00E86B5B" w:rsidRPr="00180633" w:rsidRDefault="00E86B5B" w:rsidP="005B406D">
            <w:pPr>
              <w:tabs>
                <w:tab w:val="left" w:pos="1672"/>
              </w:tabs>
              <w:snapToGrid w:val="0"/>
              <w:contextualSpacing/>
              <w:rPr>
                <w:b/>
                <w:bCs/>
                <w:sz w:val="20"/>
                <w:szCs w:val="20"/>
              </w:rPr>
            </w:pPr>
          </w:p>
          <w:p w14:paraId="1B98E0C8"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7A31471C" w14:textId="77777777" w:rsidR="00E86B5B" w:rsidRDefault="00E86B5B" w:rsidP="00E86B5B">
      <w:pPr>
        <w:spacing w:after="160" w:line="259" w:lineRule="auto"/>
      </w:pPr>
    </w:p>
    <w:p w14:paraId="4F820970" w14:textId="77777777" w:rsidR="00E86B5B" w:rsidRDefault="00E86B5B" w:rsidP="00E86B5B">
      <w:pPr>
        <w:spacing w:after="160" w:line="259" w:lineRule="auto"/>
      </w:pPr>
    </w:p>
    <w:p w14:paraId="4AB0E8BA" w14:textId="77777777" w:rsidR="00E86B5B" w:rsidRDefault="00E86B5B" w:rsidP="00E86B5B">
      <w:pPr>
        <w:spacing w:after="160" w:line="259" w:lineRule="auto"/>
      </w:pPr>
    </w:p>
    <w:p w14:paraId="7FDCF5A4" w14:textId="77777777" w:rsidR="00E86B5B" w:rsidRDefault="00E86B5B" w:rsidP="00E86B5B">
      <w:pPr>
        <w:spacing w:after="160" w:line="259" w:lineRule="auto"/>
      </w:pPr>
    </w:p>
    <w:p w14:paraId="5AC89F1F" w14:textId="77777777" w:rsidR="00E86B5B" w:rsidRDefault="00E86B5B" w:rsidP="00E86B5B">
      <w:pPr>
        <w:spacing w:after="160" w:line="259" w:lineRule="auto"/>
      </w:pPr>
    </w:p>
    <w:p w14:paraId="5D8D3C8E" w14:textId="77777777" w:rsidR="00E86B5B" w:rsidRDefault="00E86B5B" w:rsidP="00E86B5B">
      <w:pPr>
        <w:spacing w:after="160" w:line="259" w:lineRule="auto"/>
      </w:pPr>
    </w:p>
    <w:p w14:paraId="0E58FAB1" w14:textId="77777777" w:rsidR="00E86B5B" w:rsidRDefault="00E86B5B" w:rsidP="00E86B5B">
      <w:pPr>
        <w:spacing w:after="160" w:line="259" w:lineRule="auto"/>
      </w:pPr>
    </w:p>
    <w:p w14:paraId="06960962" w14:textId="77777777" w:rsidR="00E86B5B" w:rsidRDefault="00E86B5B" w:rsidP="00E86B5B">
      <w:pPr>
        <w:spacing w:after="160" w:line="259" w:lineRule="auto"/>
      </w:pPr>
    </w:p>
    <w:p w14:paraId="71A70D26" w14:textId="77777777" w:rsidR="00E86B5B" w:rsidRDefault="00E86B5B" w:rsidP="00E86B5B">
      <w:pPr>
        <w:pStyle w:val="ab"/>
        <w:ind w:left="709"/>
        <w:jc w:val="right"/>
        <w:outlineLvl w:val="0"/>
        <w:rPr>
          <w:b/>
        </w:rPr>
        <w:sectPr w:rsidR="00E86B5B" w:rsidSect="00E86B5B">
          <w:footerReference w:type="default" r:id="rId9"/>
          <w:pgSz w:w="11906" w:h="16838"/>
          <w:pgMar w:top="-164" w:right="850" w:bottom="1134" w:left="1276" w:header="708" w:footer="708" w:gutter="0"/>
          <w:cols w:space="720"/>
        </w:sectPr>
      </w:pPr>
    </w:p>
    <w:p w14:paraId="44F2A71A" w14:textId="77777777" w:rsidR="00E86B5B" w:rsidRDefault="00E86B5B" w:rsidP="00E86B5B">
      <w:pPr>
        <w:pStyle w:val="ab"/>
        <w:ind w:left="709"/>
        <w:jc w:val="right"/>
        <w:outlineLvl w:val="0"/>
        <w:rPr>
          <w:b/>
        </w:rPr>
      </w:pPr>
      <w:r>
        <w:rPr>
          <w:b/>
        </w:rPr>
        <w:lastRenderedPageBreak/>
        <w:t>Приложение № 3</w:t>
      </w:r>
    </w:p>
    <w:p w14:paraId="2C017A9F" w14:textId="77777777" w:rsidR="00E86B5B" w:rsidRDefault="00E86B5B" w:rsidP="00E86B5B">
      <w:pPr>
        <w:snapToGrid w:val="0"/>
        <w:contextualSpacing/>
        <w:jc w:val="right"/>
      </w:pPr>
      <w:r>
        <w:t xml:space="preserve">к Договору </w:t>
      </w:r>
      <w:r>
        <w:rPr>
          <w:bCs/>
        </w:rPr>
        <w:t>краткосрочной</w:t>
      </w:r>
      <w:r>
        <w:t xml:space="preserve"> аренды недвижимого имущества</w:t>
      </w:r>
    </w:p>
    <w:p w14:paraId="4FC9E7FF" w14:textId="77777777" w:rsidR="00E86B5B" w:rsidRDefault="00E86B5B" w:rsidP="00E86B5B">
      <w:pPr>
        <w:snapToGrid w:val="0"/>
        <w:contextualSpacing/>
        <w:jc w:val="right"/>
      </w:pPr>
      <w:r>
        <w:t xml:space="preserve">от ___ _________ 20___ г. № _________ </w:t>
      </w:r>
    </w:p>
    <w:p w14:paraId="0FD6115C" w14:textId="77777777" w:rsidR="00E86B5B" w:rsidRDefault="00E86B5B" w:rsidP="00E86B5B">
      <w:pPr>
        <w:snapToGrid w:val="0"/>
        <w:contextualSpacing/>
        <w:jc w:val="center"/>
        <w:rPr>
          <w:b/>
        </w:rPr>
      </w:pPr>
    </w:p>
    <w:p w14:paraId="2264A33B" w14:textId="77777777" w:rsidR="00E86B5B" w:rsidRDefault="00E86B5B" w:rsidP="00E86B5B">
      <w:pPr>
        <w:snapToGrid w:val="0"/>
        <w:contextualSpacing/>
        <w:jc w:val="center"/>
        <w:rPr>
          <w:b/>
        </w:rPr>
      </w:pPr>
    </w:p>
    <w:p w14:paraId="09D6D9BD" w14:textId="77777777" w:rsidR="00E86B5B" w:rsidRDefault="00E86B5B" w:rsidP="00E86B5B">
      <w:pPr>
        <w:widowControl w:val="0"/>
        <w:autoSpaceDE w:val="0"/>
        <w:autoSpaceDN w:val="0"/>
        <w:adjustRightInd w:val="0"/>
        <w:snapToGrid w:val="0"/>
        <w:contextualSpacing/>
        <w:jc w:val="center"/>
        <w:rPr>
          <w:b/>
        </w:rPr>
      </w:pPr>
      <w:r>
        <w:rPr>
          <w:b/>
        </w:rPr>
        <w:t>Форма Акта приема-передачи (возврата) недвижимого имущества</w:t>
      </w:r>
    </w:p>
    <w:p w14:paraId="126BF032" w14:textId="77777777" w:rsidR="00E86B5B" w:rsidRDefault="00E86B5B" w:rsidP="00E86B5B">
      <w:pPr>
        <w:widowControl w:val="0"/>
        <w:autoSpaceDE w:val="0"/>
        <w:autoSpaceDN w:val="0"/>
        <w:adjustRightInd w:val="0"/>
        <w:snapToGrid w:val="0"/>
        <w:contextualSpacing/>
        <w:jc w:val="center"/>
      </w:pPr>
      <w:r>
        <w:rPr>
          <w:b/>
        </w:rPr>
        <w:t>_____________________________________________________________________________</w:t>
      </w:r>
    </w:p>
    <w:p w14:paraId="51EA5B0C" w14:textId="77777777" w:rsidR="00E86B5B" w:rsidRDefault="00E86B5B" w:rsidP="00E86B5B">
      <w:pPr>
        <w:snapToGrid w:val="0"/>
        <w:contextualSpacing/>
        <w:jc w:val="center"/>
        <w:rPr>
          <w:b/>
        </w:rPr>
      </w:pPr>
    </w:p>
    <w:p w14:paraId="26B3ADA2" w14:textId="77777777" w:rsidR="00E86B5B" w:rsidRDefault="00E86B5B" w:rsidP="00E86B5B">
      <w:pPr>
        <w:snapToGrid w:val="0"/>
        <w:contextualSpacing/>
        <w:jc w:val="center"/>
      </w:pPr>
      <w:r>
        <w:rPr>
          <w:b/>
        </w:rPr>
        <w:t>АКТ №___________</w:t>
      </w:r>
    </w:p>
    <w:p w14:paraId="5618E443" w14:textId="77777777" w:rsidR="00E86B5B" w:rsidRDefault="00E86B5B" w:rsidP="00E86B5B">
      <w:pPr>
        <w:widowControl w:val="0"/>
        <w:autoSpaceDE w:val="0"/>
        <w:autoSpaceDN w:val="0"/>
        <w:adjustRightInd w:val="0"/>
        <w:snapToGrid w:val="0"/>
        <w:contextualSpacing/>
        <w:jc w:val="center"/>
        <w:rPr>
          <w:b/>
        </w:rPr>
      </w:pPr>
    </w:p>
    <w:p w14:paraId="13F9B1F6" w14:textId="77777777" w:rsidR="00E86B5B" w:rsidRDefault="00E86B5B" w:rsidP="00E86B5B">
      <w:pPr>
        <w:snapToGrid w:val="0"/>
        <w:contextualSpacing/>
        <w:jc w:val="center"/>
        <w:rPr>
          <w:b/>
        </w:rPr>
      </w:pPr>
      <w:r>
        <w:rPr>
          <w:b/>
        </w:rPr>
        <w:t>приема-</w:t>
      </w:r>
      <w:proofErr w:type="gramStart"/>
      <w:r>
        <w:rPr>
          <w:b/>
        </w:rPr>
        <w:t>передачи  (</w:t>
      </w:r>
      <w:proofErr w:type="gramEnd"/>
      <w:r>
        <w:rPr>
          <w:b/>
        </w:rPr>
        <w:t>возврата) недвижимого имущества</w:t>
      </w:r>
    </w:p>
    <w:p w14:paraId="6D2CF91D" w14:textId="77777777" w:rsidR="00E86B5B" w:rsidRDefault="00E86B5B" w:rsidP="00E86B5B">
      <w:pPr>
        <w:snapToGrid w:val="0"/>
        <w:contextualSpacing/>
        <w:jc w:val="center"/>
        <w:rPr>
          <w:b/>
        </w:rPr>
      </w:pPr>
    </w:p>
    <w:p w14:paraId="715DCA10" w14:textId="77777777" w:rsidR="00E86B5B" w:rsidRDefault="00E86B5B" w:rsidP="00E86B5B">
      <w:pPr>
        <w:snapToGrid w:val="0"/>
        <w:contextualSpacing/>
        <w:jc w:val="both"/>
      </w:pPr>
      <w:r>
        <w:t>__________</w:t>
      </w:r>
      <w:r>
        <w:tab/>
      </w:r>
      <w:r>
        <w:tab/>
      </w:r>
      <w:r>
        <w:tab/>
      </w:r>
      <w:r>
        <w:tab/>
      </w:r>
      <w:r>
        <w:tab/>
      </w:r>
      <w:r>
        <w:tab/>
      </w:r>
      <w:r>
        <w:tab/>
      </w:r>
      <w:r>
        <w:tab/>
      </w:r>
      <w:r>
        <w:tab/>
        <w:t xml:space="preserve">     ___ _________ 20__г.</w:t>
      </w:r>
    </w:p>
    <w:p w14:paraId="361DC3D2" w14:textId="77777777" w:rsidR="00E86B5B" w:rsidRDefault="00E86B5B" w:rsidP="00E86B5B">
      <w:pPr>
        <w:snapToGrid w:val="0"/>
        <w:contextualSpacing/>
        <w:jc w:val="both"/>
      </w:pPr>
    </w:p>
    <w:p w14:paraId="2EEE1A72" w14:textId="77777777" w:rsidR="00E86B5B" w:rsidRDefault="00E86B5B" w:rsidP="00E86B5B">
      <w:pPr>
        <w:spacing w:line="260" w:lineRule="exact"/>
        <w:ind w:firstLine="709"/>
        <w:jc w:val="both"/>
      </w:pPr>
      <w:r>
        <w:t xml:space="preserve">Публичное акционерное общество «Сбербанк России», ПАО Сбербанк, именуемое в дальнейшем </w:t>
      </w:r>
      <w:r>
        <w:rPr>
          <w:b/>
        </w:rPr>
        <w:t>«Арендатор»</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 </w:t>
      </w:r>
    </w:p>
    <w:p w14:paraId="7F794201" w14:textId="77777777" w:rsidR="00E86B5B" w:rsidRDefault="00E86B5B" w:rsidP="00E86B5B">
      <w:pPr>
        <w:widowControl w:val="0"/>
        <w:autoSpaceDE w:val="0"/>
        <w:autoSpaceDN w:val="0"/>
        <w:adjustRightInd w:val="0"/>
        <w:spacing w:line="260" w:lineRule="exact"/>
        <w:ind w:firstLine="709"/>
        <w:jc w:val="both"/>
      </w:pPr>
      <w:r>
        <w:t>Индивидуальный предприниматель Васильева Елизавета Романовна</w:t>
      </w:r>
      <w:r>
        <w:rPr>
          <w:b/>
        </w:rPr>
        <w:t xml:space="preserve"> «Субарендатор»</w:t>
      </w:r>
      <w:r>
        <w:t xml:space="preserve"> с другой стороны, совместно именуемые далее </w:t>
      </w:r>
      <w:r>
        <w:rPr>
          <w:b/>
        </w:rPr>
        <w:t>«Стороны»</w:t>
      </w:r>
      <w:r>
        <w:t xml:space="preserve">, а каждая в отдельности </w:t>
      </w:r>
      <w:r>
        <w:rPr>
          <w:b/>
        </w:rPr>
        <w:t>«Сторона»</w:t>
      </w:r>
      <w:r>
        <w:t>, составили настоящий акт приема-</w:t>
      </w:r>
      <w:proofErr w:type="gramStart"/>
      <w:r>
        <w:t>передачи  (</w:t>
      </w:r>
      <w:proofErr w:type="gramEnd"/>
      <w:r>
        <w:t xml:space="preserve">возврата) недвижимого имущества (далее – </w:t>
      </w:r>
      <w:r>
        <w:rPr>
          <w:b/>
        </w:rPr>
        <w:t>«Акт»</w:t>
      </w:r>
      <w:r>
        <w:t>) о нижеследующем:</w:t>
      </w:r>
    </w:p>
    <w:p w14:paraId="69E62236" w14:textId="77777777" w:rsidR="00E86B5B" w:rsidRDefault="00E86B5B" w:rsidP="00E86B5B">
      <w:pPr>
        <w:widowControl w:val="0"/>
        <w:numPr>
          <w:ilvl w:val="0"/>
          <w:numId w:val="20"/>
        </w:numPr>
        <w:autoSpaceDE w:val="0"/>
        <w:autoSpaceDN w:val="0"/>
        <w:adjustRightInd w:val="0"/>
        <w:snapToGrid w:val="0"/>
        <w:spacing w:line="260" w:lineRule="exact"/>
        <w:ind w:left="0" w:firstLine="709"/>
        <w:contextualSpacing/>
        <w:jc w:val="both"/>
      </w:pPr>
      <w:r>
        <w:t xml:space="preserve">На основании договора долгосрочной/краткосрочной аренды недвижимого имущества от ____ ___________ ______ № ____________, Арендатор передал Субарендатору во временное владение и пользование, а Субарендатор принял следующее недвижимое имущество: </w:t>
      </w:r>
    </w:p>
    <w:p w14:paraId="3CBB6994" w14:textId="77777777" w:rsidR="00E86B5B" w:rsidRDefault="00E86B5B" w:rsidP="00E86B5B">
      <w:pPr>
        <w:widowControl w:val="0"/>
        <w:suppressAutoHyphens/>
        <w:spacing w:line="260" w:lineRule="exact"/>
        <w:jc w:val="both"/>
        <w:rPr>
          <w:bCs/>
        </w:rPr>
      </w:pPr>
      <w:r>
        <w:t xml:space="preserve">- часть недвижимого имущества </w:t>
      </w:r>
      <w:r>
        <w:rPr>
          <w:bCs/>
        </w:rPr>
        <w:t xml:space="preserve">(далее – </w:t>
      </w:r>
      <w:r>
        <w:rPr>
          <w:b/>
          <w:bCs/>
        </w:rPr>
        <w:t>«Объект»</w:t>
      </w:r>
      <w:r>
        <w:rPr>
          <w:bCs/>
        </w:rPr>
        <w:t xml:space="preserve">), являющуюся частью _____________ </w:t>
      </w:r>
      <w:r>
        <w:t xml:space="preserve">(далее – </w:t>
      </w:r>
      <w:r>
        <w:rPr>
          <w:b/>
        </w:rPr>
        <w:t>«Здание»</w:t>
      </w:r>
      <w:r>
        <w:t>), кадастровый/условный номер Здания _________________________, расположенного по адресу: ___________________ и балансовой стоимостью _______________ рублей.</w:t>
      </w:r>
    </w:p>
    <w:p w14:paraId="7CCE252F" w14:textId="77777777" w:rsidR="00E86B5B" w:rsidRDefault="00E86B5B" w:rsidP="00E86B5B">
      <w:pPr>
        <w:snapToGrid w:val="0"/>
        <w:ind w:firstLine="709"/>
        <w:contextualSpacing/>
        <w:jc w:val="both"/>
      </w:pPr>
      <w:r>
        <w:t>Объект передается в следующем техническом состоянии:</w:t>
      </w:r>
    </w:p>
    <w:p w14:paraId="0B7574CA" w14:textId="77777777" w:rsidR="00E86B5B" w:rsidRDefault="00E86B5B" w:rsidP="00E86B5B">
      <w:pPr>
        <w:snapToGrid w:val="0"/>
        <w:ind w:firstLine="709"/>
        <w:contextualSpacing/>
        <w:jc w:val="both"/>
      </w:pPr>
      <w:r>
        <w:t xml:space="preserve">- </w:t>
      </w:r>
      <w:r>
        <w:rPr>
          <w:b/>
        </w:rPr>
        <w:t>фасад и кровля Здания:</w:t>
      </w:r>
      <w:r>
        <w:t xml:space="preserve"> ___________________________________________________</w:t>
      </w:r>
    </w:p>
    <w:p w14:paraId="340E0E79"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14:paraId="1A4E0E6D" w14:textId="77777777" w:rsidR="00E86B5B" w:rsidRDefault="00E86B5B" w:rsidP="00E86B5B">
      <w:pPr>
        <w:snapToGrid w:val="0"/>
        <w:ind w:firstLine="709"/>
        <w:contextualSpacing/>
        <w:jc w:val="both"/>
      </w:pPr>
      <w:r>
        <w:tab/>
        <w:t>состояние: __________________________________________________________</w:t>
      </w:r>
    </w:p>
    <w:p w14:paraId="3F8C369A"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11784F8" w14:textId="77777777" w:rsidR="00E86B5B" w:rsidRDefault="00E86B5B" w:rsidP="00E86B5B">
      <w:pPr>
        <w:snapToGrid w:val="0"/>
        <w:ind w:firstLine="709"/>
        <w:contextualSpacing/>
        <w:jc w:val="both"/>
      </w:pPr>
      <w:r>
        <w:tab/>
        <w:t>недостатки: _________________________________________________________</w:t>
      </w:r>
    </w:p>
    <w:p w14:paraId="7E54DB75" w14:textId="77777777" w:rsidR="00E86B5B" w:rsidRDefault="00E86B5B" w:rsidP="00E86B5B">
      <w:pPr>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18740EA5" w14:textId="77777777" w:rsidR="00E86B5B" w:rsidRDefault="00E86B5B" w:rsidP="00E86B5B">
      <w:pPr>
        <w:snapToGrid w:val="0"/>
        <w:ind w:firstLine="709"/>
        <w:contextualSpacing/>
        <w:jc w:val="both"/>
      </w:pPr>
      <w:r>
        <w:t xml:space="preserve">- </w:t>
      </w:r>
      <w:r>
        <w:rPr>
          <w:b/>
        </w:rPr>
        <w:t>стены</w:t>
      </w:r>
      <w:r>
        <w:t>: __________________________________________________________________</w:t>
      </w:r>
    </w:p>
    <w:p w14:paraId="3762879D"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14:paraId="59F96A4D" w14:textId="77777777" w:rsidR="00E86B5B" w:rsidRDefault="00E86B5B" w:rsidP="00E86B5B">
      <w:pPr>
        <w:snapToGrid w:val="0"/>
        <w:ind w:firstLine="709"/>
        <w:contextualSpacing/>
        <w:jc w:val="both"/>
      </w:pPr>
      <w:r>
        <w:tab/>
        <w:t>состояние: __________________________________________________________</w:t>
      </w:r>
    </w:p>
    <w:p w14:paraId="506FE4C3"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6FA7F00B" w14:textId="77777777" w:rsidR="00E86B5B" w:rsidRDefault="00E86B5B" w:rsidP="00E86B5B">
      <w:pPr>
        <w:snapToGrid w:val="0"/>
        <w:ind w:firstLine="709"/>
        <w:contextualSpacing/>
        <w:jc w:val="both"/>
      </w:pPr>
      <w:r>
        <w:tab/>
        <w:t>недостатки: _________________________________________________________</w:t>
      </w:r>
    </w:p>
    <w:p w14:paraId="18B0C2B8" w14:textId="77777777" w:rsidR="00E86B5B" w:rsidRDefault="00E86B5B" w:rsidP="00E86B5B">
      <w:pPr>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502AD5E6" w14:textId="77777777" w:rsidR="00E86B5B" w:rsidRDefault="00E86B5B" w:rsidP="00E86B5B">
      <w:pPr>
        <w:snapToGrid w:val="0"/>
        <w:ind w:firstLine="709"/>
        <w:contextualSpacing/>
        <w:jc w:val="both"/>
      </w:pPr>
      <w:r>
        <w:tab/>
      </w:r>
      <w:r>
        <w:tab/>
      </w:r>
    </w:p>
    <w:p w14:paraId="165CB638" w14:textId="77777777" w:rsidR="00E86B5B" w:rsidRDefault="00E86B5B" w:rsidP="00E86B5B">
      <w:pPr>
        <w:snapToGrid w:val="0"/>
        <w:ind w:firstLine="709"/>
        <w:contextualSpacing/>
        <w:jc w:val="both"/>
      </w:pPr>
      <w:r>
        <w:t xml:space="preserve">- </w:t>
      </w:r>
      <w:r>
        <w:rPr>
          <w:b/>
        </w:rPr>
        <w:t>потолки</w:t>
      </w:r>
      <w:r>
        <w:t>: ________________________________________________________________</w:t>
      </w:r>
    </w:p>
    <w:p w14:paraId="7DC737C4" w14:textId="77777777" w:rsidR="00E86B5B" w:rsidRDefault="00E86B5B" w:rsidP="00E86B5B">
      <w:pPr>
        <w:snapToGrid w:val="0"/>
        <w:ind w:firstLine="709"/>
        <w:contextualSpacing/>
        <w:jc w:val="both"/>
        <w:rPr>
          <w:i/>
          <w:vertAlign w:val="superscript"/>
        </w:rPr>
      </w:pPr>
      <w:r>
        <w:rPr>
          <w:i/>
        </w:rPr>
        <w:tab/>
      </w:r>
      <w:r>
        <w:rPr>
          <w:i/>
        </w:rPr>
        <w:tab/>
      </w:r>
      <w:r>
        <w:rPr>
          <w:i/>
          <w:vertAlign w:val="superscript"/>
        </w:rPr>
        <w:t xml:space="preserve">                (указать вид отделки, </w:t>
      </w:r>
      <w:proofErr w:type="gramStart"/>
      <w:r>
        <w:rPr>
          <w:i/>
          <w:vertAlign w:val="superscript"/>
        </w:rPr>
        <w:t>например :окраска</w:t>
      </w:r>
      <w:proofErr w:type="gramEnd"/>
      <w:r>
        <w:rPr>
          <w:i/>
          <w:vertAlign w:val="superscript"/>
        </w:rPr>
        <w:t>, обои, др. покрытие)</w:t>
      </w:r>
    </w:p>
    <w:p w14:paraId="5EB34799" w14:textId="77777777" w:rsidR="00E86B5B" w:rsidRDefault="00E86B5B" w:rsidP="00E86B5B">
      <w:pPr>
        <w:snapToGrid w:val="0"/>
        <w:ind w:firstLine="709"/>
        <w:contextualSpacing/>
        <w:jc w:val="both"/>
      </w:pPr>
      <w:r>
        <w:tab/>
        <w:t>состояние: __________________________________________________________</w:t>
      </w:r>
    </w:p>
    <w:p w14:paraId="1ECE99EB"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76F37DF8" w14:textId="77777777" w:rsidR="00E86B5B" w:rsidRDefault="00E86B5B" w:rsidP="00E86B5B">
      <w:pPr>
        <w:snapToGrid w:val="0"/>
        <w:ind w:firstLine="709"/>
        <w:contextualSpacing/>
        <w:jc w:val="both"/>
      </w:pPr>
      <w:r>
        <w:tab/>
        <w:t>недостатки: _________________________________________________________</w:t>
      </w:r>
    </w:p>
    <w:p w14:paraId="76349CBC" w14:textId="77777777" w:rsidR="00E86B5B" w:rsidRDefault="00E86B5B" w:rsidP="00E86B5B">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5B6DCC0F" w14:textId="77777777" w:rsidR="00E86B5B" w:rsidRDefault="00E86B5B" w:rsidP="00E86B5B">
      <w:pPr>
        <w:snapToGrid w:val="0"/>
        <w:ind w:firstLine="709"/>
        <w:contextualSpacing/>
        <w:jc w:val="both"/>
      </w:pPr>
    </w:p>
    <w:p w14:paraId="1E3A4DB8" w14:textId="77777777" w:rsidR="00E86B5B" w:rsidRDefault="00E86B5B" w:rsidP="00E86B5B">
      <w:pPr>
        <w:snapToGrid w:val="0"/>
        <w:ind w:firstLine="709"/>
        <w:contextualSpacing/>
        <w:jc w:val="both"/>
      </w:pPr>
      <w:r>
        <w:t xml:space="preserve">- </w:t>
      </w:r>
      <w:r>
        <w:rPr>
          <w:b/>
        </w:rPr>
        <w:t>полы</w:t>
      </w:r>
      <w:r>
        <w:t>: ___________________________________________________________________</w:t>
      </w:r>
    </w:p>
    <w:p w14:paraId="3DC43F65" w14:textId="77777777" w:rsidR="00E86B5B" w:rsidRDefault="00E86B5B" w:rsidP="00E86B5B">
      <w:pPr>
        <w:snapToGrid w:val="0"/>
        <w:ind w:firstLine="709"/>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14:paraId="2CC0DE55" w14:textId="77777777" w:rsidR="00E86B5B" w:rsidRDefault="00E86B5B" w:rsidP="00E86B5B">
      <w:pPr>
        <w:snapToGrid w:val="0"/>
        <w:ind w:firstLine="709"/>
        <w:contextualSpacing/>
        <w:jc w:val="both"/>
      </w:pPr>
      <w:r>
        <w:tab/>
        <w:t>состояние: __________________________________________________________</w:t>
      </w:r>
    </w:p>
    <w:p w14:paraId="7E1E3825" w14:textId="77777777" w:rsidR="00E86B5B" w:rsidRDefault="00E86B5B" w:rsidP="00E86B5B">
      <w:pPr>
        <w:snapToGrid w:val="0"/>
        <w:ind w:firstLine="709"/>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14:paraId="685CD867" w14:textId="77777777" w:rsidR="00E86B5B" w:rsidRDefault="00E86B5B" w:rsidP="00E86B5B">
      <w:pPr>
        <w:snapToGrid w:val="0"/>
        <w:ind w:firstLine="709"/>
        <w:contextualSpacing/>
        <w:jc w:val="both"/>
      </w:pPr>
      <w:r>
        <w:tab/>
        <w:t>недостатки: _________________________________________________________</w:t>
      </w:r>
    </w:p>
    <w:p w14:paraId="4CE6D616" w14:textId="77777777" w:rsidR="00E86B5B" w:rsidRDefault="00E86B5B" w:rsidP="00E86B5B">
      <w:pPr>
        <w:snapToGrid w:val="0"/>
        <w:ind w:firstLine="709"/>
        <w:contextualSpacing/>
        <w:jc w:val="both"/>
        <w:rPr>
          <w:i/>
          <w:vertAlign w:val="superscript"/>
        </w:rPr>
      </w:pPr>
      <w:r>
        <w:rPr>
          <w:i/>
        </w:rPr>
        <w:lastRenderedPageBreak/>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4EAFEEB2" w14:textId="77777777" w:rsidR="00E86B5B" w:rsidRDefault="00E86B5B" w:rsidP="00E86B5B">
      <w:pPr>
        <w:snapToGrid w:val="0"/>
        <w:ind w:firstLine="709"/>
        <w:contextualSpacing/>
        <w:jc w:val="both"/>
      </w:pPr>
    </w:p>
    <w:p w14:paraId="4E65014C" w14:textId="77777777" w:rsidR="00E86B5B" w:rsidRDefault="00E86B5B" w:rsidP="00E86B5B">
      <w:pPr>
        <w:snapToGrid w:val="0"/>
        <w:ind w:firstLine="709"/>
        <w:contextualSpacing/>
        <w:jc w:val="both"/>
      </w:pPr>
      <w:r>
        <w:t xml:space="preserve">- </w:t>
      </w:r>
      <w:r>
        <w:rPr>
          <w:b/>
        </w:rPr>
        <w:t>двери</w:t>
      </w:r>
      <w:r>
        <w:t>: __________________________________________________________________</w:t>
      </w:r>
    </w:p>
    <w:p w14:paraId="13EFAA43" w14:textId="77777777" w:rsidR="00E86B5B" w:rsidRDefault="00E86B5B" w:rsidP="00E86B5B">
      <w:pPr>
        <w:snapToGrid w:val="0"/>
        <w:ind w:firstLine="709"/>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14:paraId="6C638429" w14:textId="77777777" w:rsidR="00E86B5B" w:rsidRDefault="00E86B5B" w:rsidP="00E86B5B">
      <w:pPr>
        <w:snapToGrid w:val="0"/>
        <w:ind w:firstLine="709"/>
        <w:contextualSpacing/>
        <w:jc w:val="both"/>
      </w:pPr>
      <w:r>
        <w:tab/>
        <w:t>состояние: __________________________________________________________</w:t>
      </w:r>
    </w:p>
    <w:p w14:paraId="40D1FF19"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533432A1" w14:textId="77777777" w:rsidR="00E86B5B" w:rsidRDefault="00E86B5B" w:rsidP="00E86B5B">
      <w:pPr>
        <w:snapToGrid w:val="0"/>
        <w:ind w:firstLine="709"/>
        <w:contextualSpacing/>
        <w:jc w:val="both"/>
      </w:pPr>
      <w:r>
        <w:tab/>
        <w:t>недостатки: _________________________________________________________</w:t>
      </w:r>
    </w:p>
    <w:p w14:paraId="14872E72" w14:textId="77777777" w:rsidR="00E86B5B" w:rsidRDefault="00E86B5B" w:rsidP="00E86B5B">
      <w:pPr>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14:paraId="210D8ABB" w14:textId="77777777" w:rsidR="00E86B5B" w:rsidRDefault="00E86B5B" w:rsidP="00E86B5B">
      <w:pPr>
        <w:snapToGrid w:val="0"/>
        <w:ind w:firstLine="709"/>
        <w:contextualSpacing/>
        <w:jc w:val="both"/>
      </w:pPr>
    </w:p>
    <w:p w14:paraId="1F8FEE12" w14:textId="77777777" w:rsidR="00E86B5B" w:rsidRDefault="00E86B5B" w:rsidP="00E86B5B">
      <w:pPr>
        <w:snapToGrid w:val="0"/>
        <w:ind w:firstLine="709"/>
        <w:contextualSpacing/>
        <w:jc w:val="both"/>
      </w:pPr>
      <w:r>
        <w:rPr>
          <w:b/>
        </w:rPr>
        <w:t>- окна</w:t>
      </w:r>
      <w:r>
        <w:t>: ___________________________________________________________________</w:t>
      </w:r>
    </w:p>
    <w:p w14:paraId="6FACDC9D" w14:textId="77777777" w:rsidR="00E86B5B" w:rsidRDefault="00E86B5B" w:rsidP="00E86B5B">
      <w:pPr>
        <w:snapToGrid w:val="0"/>
        <w:ind w:firstLine="709"/>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14:paraId="55985617" w14:textId="77777777" w:rsidR="00E86B5B" w:rsidRDefault="00E86B5B" w:rsidP="00E86B5B">
      <w:pPr>
        <w:snapToGrid w:val="0"/>
        <w:ind w:firstLine="709"/>
        <w:contextualSpacing/>
        <w:jc w:val="both"/>
      </w:pPr>
      <w:r>
        <w:tab/>
        <w:t>состояние: __________________________________________________________</w:t>
      </w:r>
    </w:p>
    <w:p w14:paraId="502B8F4A" w14:textId="77777777" w:rsidR="00E86B5B" w:rsidRDefault="00E86B5B" w:rsidP="00E86B5B">
      <w:pPr>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3224E90B" w14:textId="77777777" w:rsidR="00E86B5B" w:rsidRDefault="00E86B5B" w:rsidP="00E86B5B">
      <w:pPr>
        <w:snapToGrid w:val="0"/>
        <w:ind w:firstLine="709"/>
        <w:contextualSpacing/>
        <w:jc w:val="both"/>
      </w:pPr>
      <w:r>
        <w:tab/>
        <w:t>недостатки: _________________________________________________________</w:t>
      </w:r>
    </w:p>
    <w:p w14:paraId="4D0D18B2" w14:textId="77777777" w:rsidR="00E86B5B" w:rsidRDefault="00E86B5B" w:rsidP="00E86B5B">
      <w:pPr>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14:paraId="0A794C5E" w14:textId="77777777" w:rsidR="00E86B5B" w:rsidRDefault="00E86B5B" w:rsidP="00E86B5B">
      <w:pPr>
        <w:snapToGrid w:val="0"/>
        <w:ind w:firstLine="709"/>
        <w:contextualSpacing/>
        <w:jc w:val="both"/>
        <w:rPr>
          <w:i/>
        </w:rPr>
      </w:pPr>
    </w:p>
    <w:p w14:paraId="6A73749C" w14:textId="77777777" w:rsidR="00E86B5B" w:rsidRDefault="00E86B5B" w:rsidP="00E86B5B">
      <w:pPr>
        <w:snapToGrid w:val="0"/>
        <w:ind w:firstLine="709"/>
        <w:contextualSpacing/>
        <w:jc w:val="both"/>
        <w:rPr>
          <w:b/>
        </w:rPr>
      </w:pPr>
      <w:r>
        <w:t xml:space="preserve">- </w:t>
      </w:r>
      <w:r>
        <w:rPr>
          <w:b/>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E86B5B" w14:paraId="6B76CF6A" w14:textId="77777777" w:rsidTr="005B406D">
        <w:tc>
          <w:tcPr>
            <w:tcW w:w="371" w:type="pct"/>
            <w:tcBorders>
              <w:top w:val="single" w:sz="4" w:space="0" w:color="auto"/>
              <w:left w:val="single" w:sz="4" w:space="0" w:color="auto"/>
              <w:bottom w:val="single" w:sz="4" w:space="0" w:color="auto"/>
              <w:right w:val="single" w:sz="4" w:space="0" w:color="auto"/>
            </w:tcBorders>
            <w:vAlign w:val="center"/>
            <w:hideMark/>
          </w:tcPr>
          <w:p w14:paraId="6A4D62EE" w14:textId="77777777" w:rsidR="00E86B5B" w:rsidRDefault="00E86B5B" w:rsidP="005B406D">
            <w:pPr>
              <w:widowControl w:val="0"/>
              <w:autoSpaceDE w:val="0"/>
              <w:autoSpaceDN w:val="0"/>
              <w:adjustRightInd w:val="0"/>
              <w:jc w:val="center"/>
            </w:pPr>
            <w: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5D931A2" w14:textId="77777777" w:rsidR="00E86B5B" w:rsidRDefault="00E86B5B" w:rsidP="005B406D">
            <w:pPr>
              <w:widowControl w:val="0"/>
              <w:autoSpaceDE w:val="0"/>
              <w:autoSpaceDN w:val="0"/>
              <w:adjustRightInd w:val="0"/>
              <w:jc w:val="center"/>
              <w:rPr>
                <w:strike/>
              </w:rPr>
            </w:pPr>
            <w: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6851E047" w14:textId="77777777" w:rsidR="00E86B5B" w:rsidRDefault="00E86B5B" w:rsidP="005B406D">
            <w:pPr>
              <w:widowControl w:val="0"/>
              <w:autoSpaceDE w:val="0"/>
              <w:autoSpaceDN w:val="0"/>
              <w:adjustRightInd w:val="0"/>
              <w:jc w:val="center"/>
            </w:pPr>
            <w:r>
              <w:t>Состояние</w:t>
            </w:r>
          </w:p>
          <w:p w14:paraId="2815E820" w14:textId="77777777" w:rsidR="00E86B5B" w:rsidRDefault="00E86B5B" w:rsidP="005B406D">
            <w:pPr>
              <w:widowControl w:val="0"/>
              <w:autoSpaceDE w:val="0"/>
              <w:autoSpaceDN w:val="0"/>
              <w:adjustRightInd w:val="0"/>
              <w:jc w:val="center"/>
            </w:pPr>
            <w:r>
              <w:rPr>
                <w:i/>
                <w:vertAlign w:val="superscript"/>
              </w:rPr>
              <w:t>(отличное, хорошее, удовлетворительное – указать для каждого вида оборудования)</w:t>
            </w:r>
          </w:p>
        </w:tc>
      </w:tr>
      <w:tr w:rsidR="00E86B5B" w14:paraId="54AC1CC6" w14:textId="77777777" w:rsidTr="005B406D">
        <w:tc>
          <w:tcPr>
            <w:tcW w:w="371" w:type="pct"/>
            <w:tcBorders>
              <w:top w:val="single" w:sz="4" w:space="0" w:color="auto"/>
              <w:left w:val="single" w:sz="4" w:space="0" w:color="auto"/>
              <w:bottom w:val="single" w:sz="4" w:space="0" w:color="auto"/>
              <w:right w:val="single" w:sz="4" w:space="0" w:color="auto"/>
            </w:tcBorders>
            <w:vAlign w:val="center"/>
            <w:hideMark/>
          </w:tcPr>
          <w:p w14:paraId="480013C3" w14:textId="77777777" w:rsidR="00E86B5B" w:rsidRDefault="00E86B5B" w:rsidP="005B406D">
            <w:pPr>
              <w:widowControl w:val="0"/>
              <w:autoSpaceDE w:val="0"/>
              <w:autoSpaceDN w:val="0"/>
              <w:adjustRightInd w:val="0"/>
              <w:jc w:val="center"/>
            </w:pPr>
            <w:r>
              <w:t>1</w:t>
            </w:r>
          </w:p>
        </w:tc>
        <w:tc>
          <w:tcPr>
            <w:tcW w:w="2498" w:type="pct"/>
            <w:tcBorders>
              <w:top w:val="single" w:sz="4" w:space="0" w:color="auto"/>
              <w:left w:val="single" w:sz="4" w:space="0" w:color="auto"/>
              <w:bottom w:val="single" w:sz="4" w:space="0" w:color="auto"/>
              <w:right w:val="single" w:sz="4" w:space="0" w:color="auto"/>
            </w:tcBorders>
            <w:vAlign w:val="center"/>
          </w:tcPr>
          <w:p w14:paraId="4602FC3A" w14:textId="77777777" w:rsidR="00E86B5B" w:rsidRDefault="00E86B5B" w:rsidP="005B406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7B93157B" w14:textId="77777777" w:rsidR="00E86B5B" w:rsidRDefault="00E86B5B" w:rsidP="005B406D">
            <w:pPr>
              <w:widowControl w:val="0"/>
              <w:autoSpaceDE w:val="0"/>
              <w:autoSpaceDN w:val="0"/>
              <w:adjustRightInd w:val="0"/>
              <w:jc w:val="center"/>
            </w:pPr>
          </w:p>
        </w:tc>
      </w:tr>
      <w:tr w:rsidR="00E86B5B" w14:paraId="286E9FB2" w14:textId="77777777" w:rsidTr="005B406D">
        <w:tc>
          <w:tcPr>
            <w:tcW w:w="371" w:type="pct"/>
            <w:tcBorders>
              <w:top w:val="single" w:sz="4" w:space="0" w:color="auto"/>
              <w:left w:val="single" w:sz="4" w:space="0" w:color="auto"/>
              <w:bottom w:val="single" w:sz="4" w:space="0" w:color="auto"/>
              <w:right w:val="single" w:sz="4" w:space="0" w:color="auto"/>
            </w:tcBorders>
            <w:vAlign w:val="center"/>
            <w:hideMark/>
          </w:tcPr>
          <w:p w14:paraId="69D8B2F7" w14:textId="77777777" w:rsidR="00E86B5B" w:rsidRDefault="00E86B5B" w:rsidP="005B406D">
            <w:pPr>
              <w:widowControl w:val="0"/>
              <w:autoSpaceDE w:val="0"/>
              <w:autoSpaceDN w:val="0"/>
              <w:adjustRightInd w:val="0"/>
              <w:jc w:val="center"/>
            </w:pPr>
            <w:r>
              <w:t>2</w:t>
            </w:r>
          </w:p>
        </w:tc>
        <w:tc>
          <w:tcPr>
            <w:tcW w:w="2498" w:type="pct"/>
            <w:tcBorders>
              <w:top w:val="single" w:sz="4" w:space="0" w:color="auto"/>
              <w:left w:val="single" w:sz="4" w:space="0" w:color="auto"/>
              <w:bottom w:val="single" w:sz="4" w:space="0" w:color="auto"/>
              <w:right w:val="single" w:sz="4" w:space="0" w:color="auto"/>
            </w:tcBorders>
            <w:vAlign w:val="center"/>
          </w:tcPr>
          <w:p w14:paraId="3956A22B" w14:textId="77777777" w:rsidR="00E86B5B" w:rsidRDefault="00E86B5B" w:rsidP="005B406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4B982FCD" w14:textId="77777777" w:rsidR="00E86B5B" w:rsidRDefault="00E86B5B" w:rsidP="005B406D">
            <w:pPr>
              <w:widowControl w:val="0"/>
              <w:autoSpaceDE w:val="0"/>
              <w:autoSpaceDN w:val="0"/>
              <w:adjustRightInd w:val="0"/>
              <w:jc w:val="center"/>
            </w:pPr>
          </w:p>
        </w:tc>
      </w:tr>
      <w:tr w:rsidR="00E86B5B" w14:paraId="080D5C57" w14:textId="77777777" w:rsidTr="005B406D">
        <w:tc>
          <w:tcPr>
            <w:tcW w:w="371" w:type="pct"/>
            <w:tcBorders>
              <w:top w:val="single" w:sz="4" w:space="0" w:color="auto"/>
              <w:left w:val="single" w:sz="4" w:space="0" w:color="auto"/>
              <w:bottom w:val="single" w:sz="4" w:space="0" w:color="auto"/>
              <w:right w:val="single" w:sz="4" w:space="0" w:color="auto"/>
            </w:tcBorders>
            <w:vAlign w:val="center"/>
            <w:hideMark/>
          </w:tcPr>
          <w:p w14:paraId="36F1296F" w14:textId="77777777" w:rsidR="00E86B5B" w:rsidRDefault="00E86B5B" w:rsidP="005B406D">
            <w:pPr>
              <w:widowControl w:val="0"/>
              <w:autoSpaceDE w:val="0"/>
              <w:autoSpaceDN w:val="0"/>
              <w:adjustRightInd w:val="0"/>
              <w:jc w:val="center"/>
            </w:pPr>
            <w:r>
              <w:t>3</w:t>
            </w:r>
          </w:p>
        </w:tc>
        <w:tc>
          <w:tcPr>
            <w:tcW w:w="2498" w:type="pct"/>
            <w:tcBorders>
              <w:top w:val="single" w:sz="4" w:space="0" w:color="auto"/>
              <w:left w:val="single" w:sz="4" w:space="0" w:color="auto"/>
              <w:bottom w:val="single" w:sz="4" w:space="0" w:color="auto"/>
              <w:right w:val="single" w:sz="4" w:space="0" w:color="auto"/>
            </w:tcBorders>
            <w:vAlign w:val="center"/>
          </w:tcPr>
          <w:p w14:paraId="5CCF62E3" w14:textId="77777777" w:rsidR="00E86B5B" w:rsidRDefault="00E86B5B" w:rsidP="005B406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1B1176F5" w14:textId="77777777" w:rsidR="00E86B5B" w:rsidRDefault="00E86B5B" w:rsidP="005B406D">
            <w:pPr>
              <w:widowControl w:val="0"/>
              <w:autoSpaceDE w:val="0"/>
              <w:autoSpaceDN w:val="0"/>
              <w:adjustRightInd w:val="0"/>
              <w:jc w:val="center"/>
            </w:pPr>
          </w:p>
        </w:tc>
      </w:tr>
    </w:tbl>
    <w:p w14:paraId="039C2617" w14:textId="77777777" w:rsidR="00E86B5B" w:rsidRDefault="00E86B5B" w:rsidP="00E86B5B">
      <w:pPr>
        <w:snapToGrid w:val="0"/>
        <w:ind w:firstLine="709"/>
        <w:contextualSpacing/>
        <w:jc w:val="both"/>
      </w:pPr>
      <w:r>
        <w:tab/>
        <w:t>недостатки: _________________________________________________________</w:t>
      </w:r>
    </w:p>
    <w:p w14:paraId="186DE17A" w14:textId="77777777" w:rsidR="00E86B5B" w:rsidRDefault="00E86B5B" w:rsidP="00E86B5B">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14:paraId="4A6FC3BC" w14:textId="77777777" w:rsidR="00E86B5B" w:rsidRDefault="00E86B5B" w:rsidP="00E86B5B">
      <w:pPr>
        <w:snapToGrid w:val="0"/>
        <w:ind w:firstLine="709"/>
        <w:contextualSpacing/>
        <w:jc w:val="both"/>
      </w:pPr>
      <w:r>
        <w:rPr>
          <w:b/>
        </w:rPr>
        <w:t>- иное</w:t>
      </w:r>
      <w:r>
        <w:t xml:space="preserve"> ____________________________________________________________________</w:t>
      </w:r>
    </w:p>
    <w:p w14:paraId="3CB4E8E6" w14:textId="77777777" w:rsidR="00E86B5B" w:rsidRDefault="00E86B5B" w:rsidP="00E86B5B">
      <w:pPr>
        <w:snapToGrid w:val="0"/>
        <w:ind w:firstLine="709"/>
        <w:contextualSpacing/>
        <w:jc w:val="both"/>
      </w:pPr>
    </w:p>
    <w:p w14:paraId="0357A516" w14:textId="77777777" w:rsidR="00E86B5B" w:rsidRDefault="00E86B5B" w:rsidP="00E86B5B">
      <w:pPr>
        <w:snapToGrid w:val="0"/>
        <w:contextualSpacing/>
        <w:jc w:val="both"/>
      </w:pPr>
      <w:r>
        <w:t xml:space="preserve">_____________________________________________________________________________. </w:t>
      </w:r>
      <w:r>
        <w:rPr>
          <w:vertAlign w:val="superscript"/>
        </w:rPr>
        <w:footnoteReference w:id="9"/>
      </w:r>
    </w:p>
    <w:p w14:paraId="5464F530" w14:textId="77777777" w:rsidR="00E86B5B" w:rsidRDefault="00E86B5B" w:rsidP="00E86B5B">
      <w:pPr>
        <w:widowControl w:val="0"/>
        <w:autoSpaceDE w:val="0"/>
        <w:autoSpaceDN w:val="0"/>
        <w:adjustRightInd w:val="0"/>
        <w:snapToGrid w:val="0"/>
        <w:contextualSpacing/>
        <w:jc w:val="both"/>
      </w:pPr>
    </w:p>
    <w:p w14:paraId="401F151E" w14:textId="77777777" w:rsidR="00E86B5B" w:rsidRDefault="00E86B5B" w:rsidP="00E86B5B">
      <w:pPr>
        <w:widowControl w:val="0"/>
        <w:autoSpaceDE w:val="0"/>
        <w:autoSpaceDN w:val="0"/>
        <w:adjustRightInd w:val="0"/>
        <w:snapToGrid w:val="0"/>
        <w:contextualSpacing/>
        <w:jc w:val="both"/>
      </w:pPr>
    </w:p>
    <w:tbl>
      <w:tblPr>
        <w:tblW w:w="0" w:type="auto"/>
        <w:tblLook w:val="00A0" w:firstRow="1" w:lastRow="0" w:firstColumn="1" w:lastColumn="0" w:noHBand="0" w:noVBand="0"/>
      </w:tblPr>
      <w:tblGrid>
        <w:gridCol w:w="4788"/>
        <w:gridCol w:w="360"/>
        <w:gridCol w:w="3960"/>
      </w:tblGrid>
      <w:tr w:rsidR="00E86B5B" w14:paraId="5A212B5A" w14:textId="77777777" w:rsidTr="005B406D">
        <w:tc>
          <w:tcPr>
            <w:tcW w:w="4788" w:type="dxa"/>
            <w:hideMark/>
          </w:tcPr>
          <w:p w14:paraId="037A0235"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7AB36AB7" w14:textId="77777777" w:rsidR="00E86B5B" w:rsidRDefault="00E86B5B" w:rsidP="005B406D">
            <w:pPr>
              <w:tabs>
                <w:tab w:val="left" w:pos="1672"/>
              </w:tabs>
              <w:snapToGrid w:val="0"/>
              <w:ind w:firstLine="212"/>
              <w:contextualSpacing/>
              <w:jc w:val="both"/>
            </w:pPr>
          </w:p>
        </w:tc>
        <w:tc>
          <w:tcPr>
            <w:tcW w:w="3960" w:type="dxa"/>
            <w:hideMark/>
          </w:tcPr>
          <w:p w14:paraId="5011E8EA" w14:textId="77777777" w:rsidR="00E86B5B" w:rsidRDefault="00E86B5B" w:rsidP="005B406D">
            <w:pPr>
              <w:tabs>
                <w:tab w:val="left" w:pos="1672"/>
              </w:tabs>
              <w:snapToGrid w:val="0"/>
              <w:ind w:firstLine="212"/>
              <w:contextualSpacing/>
              <w:rPr>
                <w:b/>
              </w:rPr>
            </w:pPr>
            <w:r>
              <w:rPr>
                <w:b/>
              </w:rPr>
              <w:t>От Субарендатора:</w:t>
            </w:r>
          </w:p>
        </w:tc>
      </w:tr>
      <w:tr w:rsidR="00E86B5B" w14:paraId="2E80FF5D" w14:textId="77777777" w:rsidTr="005B406D">
        <w:tc>
          <w:tcPr>
            <w:tcW w:w="4788" w:type="dxa"/>
          </w:tcPr>
          <w:p w14:paraId="45890D70" w14:textId="77777777" w:rsidR="00E86B5B" w:rsidRDefault="00E86B5B" w:rsidP="005B406D">
            <w:pPr>
              <w:tabs>
                <w:tab w:val="left" w:pos="1672"/>
              </w:tabs>
              <w:snapToGrid w:val="0"/>
              <w:ind w:firstLine="212"/>
              <w:contextualSpacing/>
            </w:pPr>
            <w:r>
              <w:t>Должность</w:t>
            </w:r>
          </w:p>
          <w:p w14:paraId="35D55130" w14:textId="77777777" w:rsidR="00E86B5B" w:rsidRDefault="00E86B5B" w:rsidP="005B406D">
            <w:pPr>
              <w:tabs>
                <w:tab w:val="left" w:pos="1672"/>
              </w:tabs>
              <w:snapToGrid w:val="0"/>
              <w:ind w:firstLine="212"/>
              <w:contextualSpacing/>
            </w:pPr>
          </w:p>
          <w:p w14:paraId="53986D90" w14:textId="77777777" w:rsidR="00E86B5B" w:rsidRDefault="00E86B5B" w:rsidP="005B406D">
            <w:pPr>
              <w:tabs>
                <w:tab w:val="left" w:pos="1672"/>
              </w:tabs>
              <w:snapToGrid w:val="0"/>
              <w:ind w:firstLine="212"/>
              <w:contextualSpacing/>
              <w:jc w:val="both"/>
            </w:pPr>
          </w:p>
          <w:p w14:paraId="19AFFFF6" w14:textId="77777777" w:rsidR="00E86B5B" w:rsidRDefault="00E86B5B" w:rsidP="005B406D">
            <w:pPr>
              <w:tabs>
                <w:tab w:val="left" w:pos="1672"/>
              </w:tabs>
              <w:snapToGrid w:val="0"/>
              <w:ind w:firstLine="212"/>
              <w:contextualSpacing/>
              <w:jc w:val="both"/>
            </w:pPr>
            <w:r>
              <w:t>________________ Ф.И.О.</w:t>
            </w:r>
          </w:p>
          <w:p w14:paraId="0FFB4142" w14:textId="77777777" w:rsidR="00E86B5B" w:rsidRDefault="00E86B5B" w:rsidP="005B406D">
            <w:pPr>
              <w:tabs>
                <w:tab w:val="left" w:pos="1672"/>
              </w:tabs>
              <w:snapToGrid w:val="0"/>
              <w:ind w:firstLine="212"/>
              <w:contextualSpacing/>
              <w:jc w:val="both"/>
            </w:pPr>
            <w:proofErr w:type="spellStart"/>
            <w:r>
              <w:t>м.п</w:t>
            </w:r>
            <w:proofErr w:type="spellEnd"/>
            <w:r>
              <w:t>.</w:t>
            </w:r>
          </w:p>
        </w:tc>
        <w:tc>
          <w:tcPr>
            <w:tcW w:w="360" w:type="dxa"/>
          </w:tcPr>
          <w:p w14:paraId="35033FFE" w14:textId="77777777" w:rsidR="00E86B5B" w:rsidRDefault="00E86B5B" w:rsidP="005B406D">
            <w:pPr>
              <w:tabs>
                <w:tab w:val="left" w:pos="1672"/>
              </w:tabs>
              <w:snapToGrid w:val="0"/>
              <w:ind w:firstLine="212"/>
              <w:contextualSpacing/>
              <w:jc w:val="both"/>
            </w:pPr>
          </w:p>
        </w:tc>
        <w:tc>
          <w:tcPr>
            <w:tcW w:w="3960" w:type="dxa"/>
          </w:tcPr>
          <w:p w14:paraId="58BAC3E5" w14:textId="77777777" w:rsidR="00E86B5B" w:rsidRDefault="00E86B5B" w:rsidP="005B406D">
            <w:pPr>
              <w:tabs>
                <w:tab w:val="left" w:pos="1672"/>
              </w:tabs>
              <w:snapToGrid w:val="0"/>
              <w:ind w:firstLine="212"/>
              <w:contextualSpacing/>
            </w:pPr>
            <w:r>
              <w:t>Должность</w:t>
            </w:r>
          </w:p>
          <w:p w14:paraId="0FFA131E" w14:textId="77777777" w:rsidR="00E86B5B" w:rsidRDefault="00E86B5B" w:rsidP="005B406D">
            <w:pPr>
              <w:tabs>
                <w:tab w:val="left" w:pos="1672"/>
              </w:tabs>
              <w:snapToGrid w:val="0"/>
              <w:ind w:firstLine="212"/>
              <w:contextualSpacing/>
              <w:jc w:val="right"/>
            </w:pPr>
          </w:p>
          <w:p w14:paraId="07BC2118" w14:textId="77777777" w:rsidR="00E86B5B" w:rsidRDefault="00E86B5B" w:rsidP="005B406D">
            <w:pPr>
              <w:tabs>
                <w:tab w:val="left" w:pos="1672"/>
              </w:tabs>
              <w:snapToGrid w:val="0"/>
              <w:ind w:firstLine="212"/>
              <w:contextualSpacing/>
              <w:jc w:val="right"/>
            </w:pPr>
          </w:p>
          <w:p w14:paraId="574E5C3A" w14:textId="77777777" w:rsidR="00E86B5B" w:rsidRDefault="00E86B5B" w:rsidP="005B406D">
            <w:pPr>
              <w:tabs>
                <w:tab w:val="left" w:pos="1672"/>
              </w:tabs>
              <w:snapToGrid w:val="0"/>
              <w:ind w:firstLine="212"/>
              <w:contextualSpacing/>
              <w:jc w:val="both"/>
            </w:pPr>
            <w:r>
              <w:t>________________ Ф.И.О.</w:t>
            </w:r>
          </w:p>
          <w:p w14:paraId="7434F3FC" w14:textId="77777777" w:rsidR="00E86B5B" w:rsidRDefault="00E86B5B" w:rsidP="005B406D">
            <w:pPr>
              <w:tabs>
                <w:tab w:val="left" w:pos="1672"/>
              </w:tabs>
              <w:snapToGrid w:val="0"/>
              <w:ind w:firstLine="212"/>
              <w:contextualSpacing/>
            </w:pPr>
            <w:proofErr w:type="spellStart"/>
            <w:r>
              <w:t>м.п</w:t>
            </w:r>
            <w:proofErr w:type="spellEnd"/>
            <w:r>
              <w:t>.</w:t>
            </w:r>
          </w:p>
        </w:tc>
      </w:tr>
    </w:tbl>
    <w:p w14:paraId="25D14D28" w14:textId="77777777" w:rsidR="00E86B5B" w:rsidRDefault="00E86B5B" w:rsidP="00E86B5B">
      <w:pPr>
        <w:widowControl w:val="0"/>
        <w:autoSpaceDE w:val="0"/>
        <w:autoSpaceDN w:val="0"/>
        <w:adjustRightInd w:val="0"/>
        <w:snapToGrid w:val="0"/>
        <w:contextualSpacing/>
        <w:jc w:val="both"/>
      </w:pPr>
    </w:p>
    <w:p w14:paraId="6989BE1D" w14:textId="77777777" w:rsidR="00E86B5B" w:rsidRDefault="00E86B5B" w:rsidP="00E86B5B">
      <w:pPr>
        <w:widowControl w:val="0"/>
        <w:pBdr>
          <w:bottom w:val="single" w:sz="4" w:space="1" w:color="auto"/>
        </w:pBdr>
        <w:autoSpaceDE w:val="0"/>
        <w:autoSpaceDN w:val="0"/>
        <w:adjustRightInd w:val="0"/>
        <w:snapToGrid w:val="0"/>
        <w:contextualSpacing/>
        <w:jc w:val="both"/>
      </w:pPr>
    </w:p>
    <w:p w14:paraId="644F3C6B" w14:textId="77777777" w:rsidR="00E86B5B" w:rsidRDefault="00E86B5B" w:rsidP="00E86B5B">
      <w:pPr>
        <w:widowControl w:val="0"/>
        <w:autoSpaceDE w:val="0"/>
        <w:autoSpaceDN w:val="0"/>
        <w:adjustRightInd w:val="0"/>
        <w:snapToGrid w:val="0"/>
        <w:contextualSpacing/>
        <w:jc w:val="both"/>
      </w:pPr>
    </w:p>
    <w:p w14:paraId="4ECDC590" w14:textId="77777777" w:rsidR="00E86B5B" w:rsidRDefault="00E86B5B" w:rsidP="00E86B5B">
      <w:pPr>
        <w:widowControl w:val="0"/>
        <w:autoSpaceDE w:val="0"/>
        <w:autoSpaceDN w:val="0"/>
        <w:adjustRightInd w:val="0"/>
        <w:snapToGrid w:val="0"/>
        <w:contextualSpacing/>
        <w:jc w:val="both"/>
      </w:pPr>
    </w:p>
    <w:p w14:paraId="47210658" w14:textId="77777777" w:rsidR="00E86B5B" w:rsidRPr="007F04C0" w:rsidRDefault="00E86B5B" w:rsidP="00E86B5B">
      <w:pPr>
        <w:widowControl w:val="0"/>
        <w:autoSpaceDE w:val="0"/>
        <w:autoSpaceDN w:val="0"/>
        <w:adjustRightInd w:val="0"/>
        <w:snapToGrid w:val="0"/>
        <w:contextualSpacing/>
        <w:jc w:val="center"/>
        <w:rPr>
          <w:b/>
        </w:rPr>
      </w:pPr>
      <w:r w:rsidRPr="007F04C0">
        <w:rPr>
          <w:b/>
        </w:rPr>
        <w:t>Форма согласована. Подписи сторон:</w:t>
      </w:r>
    </w:p>
    <w:p w14:paraId="58FD406C" w14:textId="77777777" w:rsidR="00E86B5B" w:rsidRDefault="00E86B5B" w:rsidP="00E86B5B">
      <w:pPr>
        <w:snapToGrid w:val="0"/>
        <w:contextualSpacing/>
        <w:jc w:val="both"/>
      </w:pPr>
    </w:p>
    <w:tbl>
      <w:tblPr>
        <w:tblW w:w="0" w:type="auto"/>
        <w:tblLook w:val="00A0" w:firstRow="1" w:lastRow="0" w:firstColumn="1" w:lastColumn="0" w:noHBand="0" w:noVBand="0"/>
      </w:tblPr>
      <w:tblGrid>
        <w:gridCol w:w="4788"/>
        <w:gridCol w:w="360"/>
        <w:gridCol w:w="3960"/>
      </w:tblGrid>
      <w:tr w:rsidR="00E86B5B" w14:paraId="6C23E720" w14:textId="77777777" w:rsidTr="005B406D">
        <w:tc>
          <w:tcPr>
            <w:tcW w:w="4788" w:type="dxa"/>
          </w:tcPr>
          <w:p w14:paraId="069D6301" w14:textId="77777777" w:rsidR="00E86B5B" w:rsidRDefault="00E86B5B" w:rsidP="005B406D">
            <w:pPr>
              <w:tabs>
                <w:tab w:val="left" w:pos="1672"/>
              </w:tabs>
              <w:snapToGrid w:val="0"/>
              <w:ind w:firstLine="212"/>
              <w:contextualSpacing/>
              <w:jc w:val="both"/>
              <w:rPr>
                <w:b/>
              </w:rPr>
            </w:pPr>
          </w:p>
        </w:tc>
        <w:tc>
          <w:tcPr>
            <w:tcW w:w="360" w:type="dxa"/>
          </w:tcPr>
          <w:p w14:paraId="5EEBC2D3" w14:textId="77777777" w:rsidR="00E86B5B" w:rsidRDefault="00E86B5B" w:rsidP="005B406D">
            <w:pPr>
              <w:tabs>
                <w:tab w:val="left" w:pos="1672"/>
              </w:tabs>
              <w:snapToGrid w:val="0"/>
              <w:ind w:firstLine="212"/>
              <w:contextualSpacing/>
              <w:jc w:val="both"/>
            </w:pPr>
          </w:p>
        </w:tc>
        <w:tc>
          <w:tcPr>
            <w:tcW w:w="3960" w:type="dxa"/>
          </w:tcPr>
          <w:p w14:paraId="159E11F7" w14:textId="77777777" w:rsidR="00E86B5B" w:rsidRDefault="00E86B5B" w:rsidP="005B406D">
            <w:pPr>
              <w:tabs>
                <w:tab w:val="left" w:pos="1672"/>
              </w:tabs>
              <w:snapToGrid w:val="0"/>
              <w:ind w:firstLine="212"/>
              <w:contextualSpacing/>
              <w:rPr>
                <w:b/>
              </w:rPr>
            </w:pPr>
          </w:p>
        </w:tc>
      </w:tr>
    </w:tbl>
    <w:p w14:paraId="3866B1E2" w14:textId="77777777" w:rsidR="00E86B5B" w:rsidRDefault="00E86B5B" w:rsidP="00E86B5B">
      <w:pPr>
        <w:spacing w:after="160" w:line="259" w:lineRule="auto"/>
        <w:rPr>
          <w:b/>
        </w:rPr>
      </w:pPr>
    </w:p>
    <w:tbl>
      <w:tblPr>
        <w:tblW w:w="0" w:type="auto"/>
        <w:tblLook w:val="00A0" w:firstRow="1" w:lastRow="0" w:firstColumn="1" w:lastColumn="0" w:noHBand="0" w:noVBand="0"/>
      </w:tblPr>
      <w:tblGrid>
        <w:gridCol w:w="4788"/>
        <w:gridCol w:w="360"/>
        <w:gridCol w:w="3960"/>
      </w:tblGrid>
      <w:tr w:rsidR="00E86B5B" w14:paraId="77127ED0" w14:textId="77777777" w:rsidTr="005B406D">
        <w:tc>
          <w:tcPr>
            <w:tcW w:w="4788" w:type="dxa"/>
            <w:hideMark/>
          </w:tcPr>
          <w:p w14:paraId="56C2FD4C"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117C306B" w14:textId="77777777" w:rsidR="00E86B5B" w:rsidRDefault="00E86B5B" w:rsidP="005B406D">
            <w:pPr>
              <w:tabs>
                <w:tab w:val="left" w:pos="1672"/>
              </w:tabs>
              <w:snapToGrid w:val="0"/>
              <w:ind w:firstLine="212"/>
              <w:contextualSpacing/>
              <w:jc w:val="both"/>
            </w:pPr>
          </w:p>
        </w:tc>
        <w:tc>
          <w:tcPr>
            <w:tcW w:w="3960" w:type="dxa"/>
            <w:hideMark/>
          </w:tcPr>
          <w:p w14:paraId="645A2A3F" w14:textId="77777777" w:rsidR="00E86B5B" w:rsidRDefault="00E86B5B" w:rsidP="005B406D">
            <w:pPr>
              <w:tabs>
                <w:tab w:val="left" w:pos="1672"/>
              </w:tabs>
              <w:snapToGrid w:val="0"/>
              <w:ind w:firstLine="212"/>
              <w:contextualSpacing/>
              <w:rPr>
                <w:b/>
              </w:rPr>
            </w:pPr>
            <w:r>
              <w:rPr>
                <w:b/>
              </w:rPr>
              <w:t>От Субарендатора:</w:t>
            </w:r>
          </w:p>
          <w:p w14:paraId="7213A79F" w14:textId="77777777" w:rsidR="00E86B5B" w:rsidRDefault="00E86B5B" w:rsidP="005B406D">
            <w:pPr>
              <w:tabs>
                <w:tab w:val="left" w:pos="1672"/>
              </w:tabs>
              <w:snapToGrid w:val="0"/>
              <w:ind w:firstLine="212"/>
              <w:contextualSpacing/>
              <w:rPr>
                <w:b/>
              </w:rPr>
            </w:pPr>
          </w:p>
        </w:tc>
      </w:tr>
      <w:tr w:rsidR="00E86B5B" w14:paraId="2FB614E6" w14:textId="77777777" w:rsidTr="005B406D">
        <w:tc>
          <w:tcPr>
            <w:tcW w:w="4788" w:type="dxa"/>
          </w:tcPr>
          <w:p w14:paraId="1B97DBBD"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2BD5A3F9" w14:textId="77777777" w:rsidR="00E86B5B" w:rsidRPr="00F77AF5" w:rsidRDefault="00E86B5B" w:rsidP="005B406D">
            <w:pPr>
              <w:rPr>
                <w:b/>
                <w:bCs/>
                <w:sz w:val="20"/>
                <w:szCs w:val="20"/>
              </w:rPr>
            </w:pPr>
          </w:p>
          <w:p w14:paraId="3E0057C8" w14:textId="77777777" w:rsidR="00E86B5B" w:rsidRPr="00F77AF5" w:rsidRDefault="00E86B5B" w:rsidP="005B406D">
            <w:pPr>
              <w:rPr>
                <w:b/>
                <w:bCs/>
                <w:sz w:val="20"/>
                <w:szCs w:val="20"/>
              </w:rPr>
            </w:pPr>
          </w:p>
          <w:p w14:paraId="2E3462B5"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2ABB856F"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76FAB855" w14:textId="77777777" w:rsidR="00E86B5B" w:rsidRDefault="00E86B5B" w:rsidP="005B406D">
            <w:pPr>
              <w:tabs>
                <w:tab w:val="left" w:pos="1672"/>
              </w:tabs>
              <w:snapToGrid w:val="0"/>
              <w:ind w:firstLine="212"/>
              <w:contextualSpacing/>
              <w:jc w:val="both"/>
            </w:pPr>
          </w:p>
        </w:tc>
        <w:tc>
          <w:tcPr>
            <w:tcW w:w="3960" w:type="dxa"/>
          </w:tcPr>
          <w:p w14:paraId="0B7E79E3" w14:textId="77777777" w:rsidR="00E86B5B" w:rsidRDefault="00E86B5B" w:rsidP="005B406D">
            <w:pPr>
              <w:tabs>
                <w:tab w:val="left" w:pos="1672"/>
              </w:tabs>
              <w:snapToGrid w:val="0"/>
              <w:contextualSpacing/>
              <w:rPr>
                <w:b/>
                <w:bCs/>
                <w:sz w:val="20"/>
                <w:szCs w:val="20"/>
              </w:rPr>
            </w:pPr>
          </w:p>
          <w:p w14:paraId="0E16A740" w14:textId="77777777" w:rsidR="00E86B5B" w:rsidRDefault="00E86B5B" w:rsidP="005B406D">
            <w:pPr>
              <w:tabs>
                <w:tab w:val="left" w:pos="1672"/>
              </w:tabs>
              <w:snapToGrid w:val="0"/>
              <w:contextualSpacing/>
              <w:rPr>
                <w:b/>
                <w:bCs/>
                <w:sz w:val="20"/>
                <w:szCs w:val="20"/>
              </w:rPr>
            </w:pPr>
          </w:p>
          <w:p w14:paraId="161AF50E" w14:textId="77777777" w:rsidR="00E86B5B" w:rsidRPr="00180633" w:rsidRDefault="00E86B5B" w:rsidP="005B406D">
            <w:pPr>
              <w:tabs>
                <w:tab w:val="left" w:pos="1672"/>
              </w:tabs>
              <w:snapToGrid w:val="0"/>
              <w:contextualSpacing/>
              <w:rPr>
                <w:b/>
                <w:bCs/>
                <w:sz w:val="20"/>
                <w:szCs w:val="20"/>
              </w:rPr>
            </w:pPr>
          </w:p>
          <w:p w14:paraId="2337D368"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774C8668" w14:textId="77777777" w:rsidR="00E86B5B" w:rsidRDefault="00E86B5B" w:rsidP="00E86B5B">
      <w:pPr>
        <w:spacing w:after="160" w:line="259" w:lineRule="auto"/>
        <w:rPr>
          <w:b/>
        </w:rPr>
      </w:pPr>
    </w:p>
    <w:p w14:paraId="4DCD2F3A" w14:textId="77777777" w:rsidR="00E86B5B" w:rsidRDefault="00E86B5B" w:rsidP="00E86B5B">
      <w:pPr>
        <w:spacing w:after="160" w:line="259" w:lineRule="auto"/>
        <w:rPr>
          <w:b/>
        </w:rPr>
      </w:pPr>
    </w:p>
    <w:p w14:paraId="5587948B" w14:textId="77777777" w:rsidR="00E86B5B" w:rsidRDefault="00E86B5B" w:rsidP="00E86B5B">
      <w:pPr>
        <w:pStyle w:val="ab"/>
        <w:ind w:left="709"/>
        <w:jc w:val="right"/>
        <w:outlineLvl w:val="0"/>
        <w:rPr>
          <w:b/>
        </w:rPr>
      </w:pPr>
      <w:r>
        <w:rPr>
          <w:b/>
        </w:rPr>
        <w:t>Приложение № 4</w:t>
      </w:r>
    </w:p>
    <w:p w14:paraId="4D5A8478" w14:textId="77777777" w:rsidR="00E86B5B" w:rsidRDefault="00E86B5B" w:rsidP="00E86B5B">
      <w:pPr>
        <w:snapToGrid w:val="0"/>
        <w:contextualSpacing/>
        <w:jc w:val="right"/>
      </w:pPr>
      <w:r>
        <w:t xml:space="preserve">к Договору </w:t>
      </w:r>
      <w:r>
        <w:rPr>
          <w:bCs/>
        </w:rPr>
        <w:t xml:space="preserve">краткосрочной </w:t>
      </w:r>
      <w:r>
        <w:t>аренды недвижимого имущества</w:t>
      </w:r>
    </w:p>
    <w:p w14:paraId="2498BF9F" w14:textId="77777777" w:rsidR="00E86B5B" w:rsidRDefault="00E86B5B" w:rsidP="00E86B5B">
      <w:pPr>
        <w:snapToGrid w:val="0"/>
        <w:contextualSpacing/>
        <w:jc w:val="right"/>
      </w:pPr>
      <w:r>
        <w:t xml:space="preserve">от ___ _________ 20___ г. № _________ </w:t>
      </w:r>
    </w:p>
    <w:p w14:paraId="12FBE9F1" w14:textId="77777777" w:rsidR="00E86B5B" w:rsidRDefault="00E86B5B" w:rsidP="00E86B5B">
      <w:pPr>
        <w:snapToGrid w:val="0"/>
        <w:contextualSpacing/>
        <w:jc w:val="center"/>
        <w:rPr>
          <w:b/>
        </w:rPr>
      </w:pPr>
    </w:p>
    <w:p w14:paraId="654A7859" w14:textId="77777777" w:rsidR="00E86B5B" w:rsidRDefault="00E86B5B" w:rsidP="00E86B5B">
      <w:pPr>
        <w:snapToGrid w:val="0"/>
        <w:contextualSpacing/>
        <w:jc w:val="center"/>
        <w:rPr>
          <w:b/>
        </w:rPr>
      </w:pPr>
    </w:p>
    <w:p w14:paraId="74F7D834" w14:textId="77777777" w:rsidR="00E86B5B" w:rsidRDefault="00E86B5B" w:rsidP="00E86B5B">
      <w:pPr>
        <w:snapToGrid w:val="0"/>
        <w:contextualSpacing/>
        <w:jc w:val="center"/>
        <w:rPr>
          <w:b/>
        </w:rPr>
      </w:pPr>
      <w:r>
        <w:rPr>
          <w:b/>
        </w:rPr>
        <w:t>Расчет Постоянной арендной платы</w:t>
      </w:r>
    </w:p>
    <w:p w14:paraId="632E35FB" w14:textId="77777777" w:rsidR="00E86B5B" w:rsidRPr="001F2D62" w:rsidRDefault="00E86B5B" w:rsidP="00E86B5B">
      <w:pPr>
        <w:snapToGrid w:val="0"/>
        <w:contextualSpacing/>
        <w:jc w:val="both"/>
      </w:pPr>
    </w:p>
    <w:tbl>
      <w:tblPr>
        <w:tblStyle w:val="af2"/>
        <w:tblW w:w="0" w:type="auto"/>
        <w:jc w:val="center"/>
        <w:tblLook w:val="04A0" w:firstRow="1" w:lastRow="0" w:firstColumn="1" w:lastColumn="0" w:noHBand="0" w:noVBand="1"/>
      </w:tblPr>
      <w:tblGrid>
        <w:gridCol w:w="2025"/>
        <w:gridCol w:w="1901"/>
        <w:gridCol w:w="1920"/>
        <w:gridCol w:w="1921"/>
        <w:gridCol w:w="1921"/>
      </w:tblGrid>
      <w:tr w:rsidR="00E86B5B" w14:paraId="52759726" w14:textId="77777777" w:rsidTr="005B406D">
        <w:trPr>
          <w:trHeight w:val="1942"/>
          <w:jc w:val="center"/>
        </w:trPr>
        <w:tc>
          <w:tcPr>
            <w:tcW w:w="2025" w:type="dxa"/>
          </w:tcPr>
          <w:p w14:paraId="7ED9B805" w14:textId="77777777" w:rsidR="00E86B5B" w:rsidRDefault="00E86B5B" w:rsidP="005B406D">
            <w:pPr>
              <w:jc w:val="center"/>
            </w:pPr>
            <w:r>
              <w:t xml:space="preserve">Объект / адрес </w:t>
            </w:r>
            <w:proofErr w:type="spellStart"/>
            <w:r>
              <w:t>Микромаркета</w:t>
            </w:r>
            <w:proofErr w:type="spellEnd"/>
          </w:p>
        </w:tc>
        <w:tc>
          <w:tcPr>
            <w:tcW w:w="1901" w:type="dxa"/>
          </w:tcPr>
          <w:p w14:paraId="01758FDB" w14:textId="77777777" w:rsidR="00E86B5B" w:rsidRDefault="00E86B5B" w:rsidP="005B406D">
            <w:pPr>
              <w:jc w:val="center"/>
            </w:pPr>
            <w:r>
              <w:t xml:space="preserve">Площадь, </w:t>
            </w:r>
            <w:proofErr w:type="spellStart"/>
            <w:proofErr w:type="gramStart"/>
            <w:r>
              <w:t>кв.м</w:t>
            </w:r>
            <w:proofErr w:type="spellEnd"/>
            <w:proofErr w:type="gramEnd"/>
          </w:p>
        </w:tc>
        <w:tc>
          <w:tcPr>
            <w:tcW w:w="1920" w:type="dxa"/>
          </w:tcPr>
          <w:p w14:paraId="161C77BD" w14:textId="77777777" w:rsidR="00E86B5B" w:rsidRDefault="00E86B5B" w:rsidP="005B406D">
            <w:pPr>
              <w:jc w:val="center"/>
            </w:pPr>
            <w:r>
              <w:t xml:space="preserve">Ставка Постоянной арендной платы за 1 </w:t>
            </w:r>
            <w:proofErr w:type="spellStart"/>
            <w:proofErr w:type="gramStart"/>
            <w:r>
              <w:t>кв.м</w:t>
            </w:r>
            <w:proofErr w:type="spellEnd"/>
            <w:proofErr w:type="gramEnd"/>
            <w:r>
              <w:t xml:space="preserve"> в месяц, с НДС (20%)</w:t>
            </w:r>
          </w:p>
        </w:tc>
        <w:tc>
          <w:tcPr>
            <w:tcW w:w="1921" w:type="dxa"/>
          </w:tcPr>
          <w:p w14:paraId="5D2A4375" w14:textId="77777777" w:rsidR="00E86B5B" w:rsidRDefault="00E86B5B" w:rsidP="005B406D">
            <w:pPr>
              <w:jc w:val="center"/>
            </w:pPr>
            <w:r>
              <w:t xml:space="preserve">Размер Постоянной арендной платы за Объект в месяц, без НДС </w:t>
            </w:r>
          </w:p>
        </w:tc>
        <w:tc>
          <w:tcPr>
            <w:tcW w:w="1921" w:type="dxa"/>
          </w:tcPr>
          <w:p w14:paraId="396AD4E1" w14:textId="77777777" w:rsidR="00E86B5B" w:rsidRDefault="00E86B5B" w:rsidP="005B406D">
            <w:pPr>
              <w:jc w:val="center"/>
            </w:pPr>
            <w:r>
              <w:t>Размер Постоянной арендной платы за Объект в месяц, с НДС (20%)</w:t>
            </w:r>
          </w:p>
        </w:tc>
      </w:tr>
      <w:tr w:rsidR="00E86B5B" w14:paraId="6FB510D5" w14:textId="77777777" w:rsidTr="005B406D">
        <w:trPr>
          <w:trHeight w:val="1387"/>
          <w:jc w:val="center"/>
        </w:trPr>
        <w:tc>
          <w:tcPr>
            <w:tcW w:w="2025" w:type="dxa"/>
          </w:tcPr>
          <w:p w14:paraId="04347DBA" w14:textId="77777777" w:rsidR="00E86B5B" w:rsidRDefault="00E86B5B" w:rsidP="005B406D">
            <w:pPr>
              <w:jc w:val="both"/>
            </w:pPr>
            <w:r>
              <w:t xml:space="preserve">г. </w:t>
            </w:r>
            <w:proofErr w:type="gramStart"/>
            <w:r>
              <w:t>Самара ,</w:t>
            </w:r>
            <w:proofErr w:type="gramEnd"/>
            <w:r>
              <w:t xml:space="preserve"> Московское шоссе, д. 41</w:t>
            </w:r>
          </w:p>
        </w:tc>
        <w:tc>
          <w:tcPr>
            <w:tcW w:w="1901" w:type="dxa"/>
          </w:tcPr>
          <w:p w14:paraId="6CC7F1C7" w14:textId="77777777" w:rsidR="00E86B5B" w:rsidRDefault="00E86B5B" w:rsidP="005B406D">
            <w:pPr>
              <w:jc w:val="both"/>
            </w:pPr>
            <w:r>
              <w:t>2</w:t>
            </w:r>
          </w:p>
        </w:tc>
        <w:tc>
          <w:tcPr>
            <w:tcW w:w="1920" w:type="dxa"/>
          </w:tcPr>
          <w:p w14:paraId="4D935BC0" w14:textId="77777777" w:rsidR="00E86B5B" w:rsidRDefault="00E86B5B" w:rsidP="005B406D">
            <w:pPr>
              <w:jc w:val="both"/>
            </w:pPr>
            <w:r>
              <w:t>2651,00</w:t>
            </w:r>
          </w:p>
        </w:tc>
        <w:tc>
          <w:tcPr>
            <w:tcW w:w="1921" w:type="dxa"/>
          </w:tcPr>
          <w:p w14:paraId="2933A35A" w14:textId="77777777" w:rsidR="00E86B5B" w:rsidRDefault="00E86B5B" w:rsidP="005B406D">
            <w:pPr>
              <w:jc w:val="both"/>
            </w:pPr>
            <w:r>
              <w:t>4418,33</w:t>
            </w:r>
          </w:p>
        </w:tc>
        <w:tc>
          <w:tcPr>
            <w:tcW w:w="1921" w:type="dxa"/>
          </w:tcPr>
          <w:p w14:paraId="3D0E7BED" w14:textId="77777777" w:rsidR="00E86B5B" w:rsidRDefault="00E86B5B" w:rsidP="005B406D">
            <w:pPr>
              <w:jc w:val="both"/>
            </w:pPr>
            <w:r>
              <w:t>5302,00</w:t>
            </w:r>
          </w:p>
        </w:tc>
      </w:tr>
      <w:tr w:rsidR="00E86B5B" w14:paraId="769101C0" w14:textId="77777777" w:rsidTr="005B406D">
        <w:trPr>
          <w:trHeight w:val="277"/>
          <w:jc w:val="center"/>
        </w:trPr>
        <w:tc>
          <w:tcPr>
            <w:tcW w:w="5846" w:type="dxa"/>
            <w:gridSpan w:val="3"/>
          </w:tcPr>
          <w:p w14:paraId="10539E23" w14:textId="77777777" w:rsidR="00E86B5B" w:rsidRDefault="00E86B5B" w:rsidP="005B406D">
            <w:pPr>
              <w:jc w:val="both"/>
            </w:pPr>
            <w:r>
              <w:t>ИТОГО:</w:t>
            </w:r>
          </w:p>
        </w:tc>
        <w:tc>
          <w:tcPr>
            <w:tcW w:w="1921" w:type="dxa"/>
          </w:tcPr>
          <w:p w14:paraId="72E667C6" w14:textId="77777777" w:rsidR="00E86B5B" w:rsidRDefault="00E86B5B" w:rsidP="005B406D">
            <w:pPr>
              <w:jc w:val="both"/>
            </w:pPr>
          </w:p>
        </w:tc>
        <w:tc>
          <w:tcPr>
            <w:tcW w:w="1921" w:type="dxa"/>
          </w:tcPr>
          <w:p w14:paraId="0C280694" w14:textId="77777777" w:rsidR="00E86B5B" w:rsidRDefault="00E86B5B" w:rsidP="005B406D">
            <w:pPr>
              <w:jc w:val="both"/>
            </w:pPr>
            <w:r>
              <w:t>5302,00</w:t>
            </w:r>
          </w:p>
        </w:tc>
      </w:tr>
    </w:tbl>
    <w:p w14:paraId="33FD267A" w14:textId="77777777" w:rsidR="00E86B5B" w:rsidRDefault="00E86B5B" w:rsidP="00E86B5B">
      <w:pPr>
        <w:widowControl w:val="0"/>
        <w:autoSpaceDE w:val="0"/>
        <w:autoSpaceDN w:val="0"/>
        <w:adjustRightInd w:val="0"/>
        <w:contextualSpacing/>
        <w:jc w:val="both"/>
      </w:pPr>
    </w:p>
    <w:p w14:paraId="11B9D663" w14:textId="77777777" w:rsidR="00E86B5B" w:rsidRPr="001F2D62" w:rsidRDefault="00E86B5B" w:rsidP="00E86B5B">
      <w:pPr>
        <w:widowControl w:val="0"/>
        <w:autoSpaceDE w:val="0"/>
        <w:autoSpaceDN w:val="0"/>
        <w:adjustRightInd w:val="0"/>
        <w:contextualSpacing/>
        <w:jc w:val="both"/>
      </w:pPr>
    </w:p>
    <w:p w14:paraId="2162530F" w14:textId="77777777" w:rsidR="00E86B5B" w:rsidRDefault="00E86B5B" w:rsidP="00E86B5B">
      <w:pPr>
        <w:rPr>
          <w:szCs w:val="20"/>
        </w:rPr>
      </w:pPr>
    </w:p>
    <w:tbl>
      <w:tblPr>
        <w:tblW w:w="0" w:type="auto"/>
        <w:tblLook w:val="00A0" w:firstRow="1" w:lastRow="0" w:firstColumn="1" w:lastColumn="0" w:noHBand="0" w:noVBand="0"/>
      </w:tblPr>
      <w:tblGrid>
        <w:gridCol w:w="4788"/>
        <w:gridCol w:w="360"/>
        <w:gridCol w:w="3960"/>
      </w:tblGrid>
      <w:tr w:rsidR="00E86B5B" w14:paraId="07879745" w14:textId="77777777" w:rsidTr="005B406D">
        <w:tc>
          <w:tcPr>
            <w:tcW w:w="4788" w:type="dxa"/>
            <w:hideMark/>
          </w:tcPr>
          <w:p w14:paraId="541917AD"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61AE2EA6" w14:textId="77777777" w:rsidR="00E86B5B" w:rsidRDefault="00E86B5B" w:rsidP="005B406D">
            <w:pPr>
              <w:tabs>
                <w:tab w:val="left" w:pos="1672"/>
              </w:tabs>
              <w:snapToGrid w:val="0"/>
              <w:ind w:firstLine="212"/>
              <w:contextualSpacing/>
              <w:jc w:val="both"/>
            </w:pPr>
          </w:p>
        </w:tc>
        <w:tc>
          <w:tcPr>
            <w:tcW w:w="3960" w:type="dxa"/>
            <w:hideMark/>
          </w:tcPr>
          <w:p w14:paraId="7240783C" w14:textId="77777777" w:rsidR="00E86B5B" w:rsidRDefault="00E86B5B" w:rsidP="005B406D">
            <w:pPr>
              <w:tabs>
                <w:tab w:val="left" w:pos="1672"/>
              </w:tabs>
              <w:snapToGrid w:val="0"/>
              <w:ind w:firstLine="212"/>
              <w:contextualSpacing/>
              <w:rPr>
                <w:b/>
              </w:rPr>
            </w:pPr>
            <w:r>
              <w:rPr>
                <w:b/>
              </w:rPr>
              <w:t>От Субарендатора:</w:t>
            </w:r>
          </w:p>
          <w:p w14:paraId="2E517F26" w14:textId="77777777" w:rsidR="00E86B5B" w:rsidRDefault="00E86B5B" w:rsidP="005B406D">
            <w:pPr>
              <w:tabs>
                <w:tab w:val="left" w:pos="1672"/>
              </w:tabs>
              <w:snapToGrid w:val="0"/>
              <w:ind w:firstLine="212"/>
              <w:contextualSpacing/>
              <w:rPr>
                <w:b/>
              </w:rPr>
            </w:pPr>
          </w:p>
        </w:tc>
      </w:tr>
      <w:tr w:rsidR="00E86B5B" w14:paraId="4433AAF4" w14:textId="77777777" w:rsidTr="005B406D">
        <w:tc>
          <w:tcPr>
            <w:tcW w:w="4788" w:type="dxa"/>
          </w:tcPr>
          <w:p w14:paraId="77C2E9F6"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0B966F8B" w14:textId="77777777" w:rsidR="00E86B5B" w:rsidRPr="00F77AF5" w:rsidRDefault="00E86B5B" w:rsidP="005B406D">
            <w:pPr>
              <w:rPr>
                <w:b/>
                <w:bCs/>
                <w:sz w:val="20"/>
                <w:szCs w:val="20"/>
              </w:rPr>
            </w:pPr>
          </w:p>
          <w:p w14:paraId="2541CDA3" w14:textId="77777777" w:rsidR="00E86B5B" w:rsidRPr="00F77AF5" w:rsidRDefault="00E86B5B" w:rsidP="005B406D">
            <w:pPr>
              <w:rPr>
                <w:b/>
                <w:bCs/>
                <w:sz w:val="20"/>
                <w:szCs w:val="20"/>
              </w:rPr>
            </w:pPr>
          </w:p>
          <w:p w14:paraId="687AAB26"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4504AED7"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5FB4465F" w14:textId="77777777" w:rsidR="00E86B5B" w:rsidRDefault="00E86B5B" w:rsidP="005B406D">
            <w:pPr>
              <w:tabs>
                <w:tab w:val="left" w:pos="1672"/>
              </w:tabs>
              <w:snapToGrid w:val="0"/>
              <w:ind w:firstLine="212"/>
              <w:contextualSpacing/>
              <w:jc w:val="both"/>
            </w:pPr>
          </w:p>
        </w:tc>
        <w:tc>
          <w:tcPr>
            <w:tcW w:w="3960" w:type="dxa"/>
          </w:tcPr>
          <w:p w14:paraId="21FC834E" w14:textId="77777777" w:rsidR="00E86B5B" w:rsidRDefault="00E86B5B" w:rsidP="005B406D">
            <w:pPr>
              <w:tabs>
                <w:tab w:val="left" w:pos="1672"/>
              </w:tabs>
              <w:snapToGrid w:val="0"/>
              <w:contextualSpacing/>
              <w:rPr>
                <w:b/>
                <w:bCs/>
                <w:sz w:val="20"/>
                <w:szCs w:val="20"/>
              </w:rPr>
            </w:pPr>
          </w:p>
          <w:p w14:paraId="6F46042D" w14:textId="77777777" w:rsidR="00E86B5B" w:rsidRDefault="00E86B5B" w:rsidP="005B406D">
            <w:pPr>
              <w:tabs>
                <w:tab w:val="left" w:pos="1672"/>
              </w:tabs>
              <w:snapToGrid w:val="0"/>
              <w:contextualSpacing/>
              <w:rPr>
                <w:b/>
                <w:bCs/>
                <w:sz w:val="20"/>
                <w:szCs w:val="20"/>
              </w:rPr>
            </w:pPr>
          </w:p>
          <w:p w14:paraId="6C1B1F11" w14:textId="77777777" w:rsidR="00E86B5B" w:rsidRPr="00180633" w:rsidRDefault="00E86B5B" w:rsidP="005B406D">
            <w:pPr>
              <w:tabs>
                <w:tab w:val="left" w:pos="1672"/>
              </w:tabs>
              <w:snapToGrid w:val="0"/>
              <w:contextualSpacing/>
              <w:rPr>
                <w:b/>
                <w:bCs/>
                <w:sz w:val="20"/>
                <w:szCs w:val="20"/>
              </w:rPr>
            </w:pPr>
          </w:p>
          <w:p w14:paraId="6783BE98"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0D323566" w14:textId="77777777" w:rsidR="00E86B5B" w:rsidRDefault="00E86B5B" w:rsidP="00E86B5B">
      <w:pPr>
        <w:rPr>
          <w:szCs w:val="20"/>
        </w:rPr>
      </w:pPr>
    </w:p>
    <w:p w14:paraId="5A374CF7" w14:textId="77777777" w:rsidR="00E86B5B" w:rsidRDefault="00E86B5B" w:rsidP="00E86B5B">
      <w:pPr>
        <w:rPr>
          <w:szCs w:val="20"/>
        </w:rPr>
      </w:pPr>
    </w:p>
    <w:p w14:paraId="16908171" w14:textId="77777777" w:rsidR="00E86B5B" w:rsidRDefault="00E86B5B" w:rsidP="00E86B5B">
      <w:pPr>
        <w:rPr>
          <w:szCs w:val="20"/>
        </w:rPr>
      </w:pPr>
    </w:p>
    <w:p w14:paraId="40C27A22" w14:textId="77777777" w:rsidR="00E86B5B" w:rsidRDefault="00E86B5B" w:rsidP="00E86B5B">
      <w:pPr>
        <w:rPr>
          <w:szCs w:val="20"/>
        </w:rPr>
      </w:pPr>
    </w:p>
    <w:p w14:paraId="7FD43906" w14:textId="77777777" w:rsidR="00E86B5B" w:rsidRDefault="00E86B5B" w:rsidP="00E86B5B">
      <w:pPr>
        <w:rPr>
          <w:szCs w:val="20"/>
        </w:rPr>
      </w:pPr>
    </w:p>
    <w:p w14:paraId="0B9C90BF" w14:textId="77777777" w:rsidR="00E86B5B" w:rsidRDefault="00E86B5B" w:rsidP="00E86B5B">
      <w:pPr>
        <w:rPr>
          <w:szCs w:val="20"/>
        </w:rPr>
      </w:pPr>
    </w:p>
    <w:p w14:paraId="1069A2B7" w14:textId="77777777" w:rsidR="00E86B5B" w:rsidRDefault="00E86B5B" w:rsidP="00E86B5B">
      <w:pPr>
        <w:rPr>
          <w:szCs w:val="20"/>
        </w:rPr>
      </w:pPr>
    </w:p>
    <w:p w14:paraId="3F940A37" w14:textId="77777777" w:rsidR="00E86B5B" w:rsidRDefault="00E86B5B" w:rsidP="00E86B5B">
      <w:pPr>
        <w:rPr>
          <w:szCs w:val="20"/>
        </w:rPr>
      </w:pPr>
    </w:p>
    <w:p w14:paraId="2D58C19D" w14:textId="77777777" w:rsidR="00E86B5B" w:rsidRDefault="00E86B5B" w:rsidP="00E86B5B">
      <w:pPr>
        <w:rPr>
          <w:szCs w:val="20"/>
        </w:rPr>
      </w:pPr>
    </w:p>
    <w:p w14:paraId="41087183" w14:textId="77777777" w:rsidR="00E86B5B" w:rsidRDefault="00E86B5B" w:rsidP="00E86B5B">
      <w:pPr>
        <w:rPr>
          <w:szCs w:val="20"/>
        </w:rPr>
      </w:pPr>
    </w:p>
    <w:p w14:paraId="7BF78162" w14:textId="77777777" w:rsidR="00E86B5B" w:rsidRDefault="00E86B5B" w:rsidP="00E86B5B">
      <w:pPr>
        <w:rPr>
          <w:szCs w:val="20"/>
        </w:rPr>
      </w:pPr>
    </w:p>
    <w:p w14:paraId="612B81CA" w14:textId="77777777" w:rsidR="00E86B5B" w:rsidRDefault="00E86B5B" w:rsidP="00E86B5B">
      <w:pPr>
        <w:rPr>
          <w:szCs w:val="20"/>
        </w:rPr>
      </w:pPr>
    </w:p>
    <w:p w14:paraId="5D1EFF84" w14:textId="77777777" w:rsidR="00E86B5B" w:rsidRDefault="00E86B5B" w:rsidP="00E86B5B">
      <w:pPr>
        <w:rPr>
          <w:szCs w:val="20"/>
        </w:rPr>
      </w:pPr>
    </w:p>
    <w:p w14:paraId="093D62B1" w14:textId="77777777" w:rsidR="00E86B5B" w:rsidRDefault="00E86B5B" w:rsidP="00E86B5B">
      <w:pPr>
        <w:rPr>
          <w:szCs w:val="20"/>
        </w:rPr>
      </w:pPr>
    </w:p>
    <w:p w14:paraId="12FFDDD2" w14:textId="77777777" w:rsidR="00E86B5B" w:rsidRDefault="00E86B5B" w:rsidP="00E86B5B">
      <w:pPr>
        <w:rPr>
          <w:szCs w:val="20"/>
        </w:rPr>
      </w:pPr>
    </w:p>
    <w:p w14:paraId="7CED79A2" w14:textId="77777777" w:rsidR="00E86B5B" w:rsidRDefault="00E86B5B" w:rsidP="00E86B5B">
      <w:pPr>
        <w:rPr>
          <w:szCs w:val="20"/>
        </w:rPr>
      </w:pPr>
    </w:p>
    <w:p w14:paraId="3D602C78" w14:textId="77777777" w:rsidR="00E86B5B" w:rsidRDefault="00E86B5B" w:rsidP="00E86B5B">
      <w:pPr>
        <w:rPr>
          <w:szCs w:val="20"/>
        </w:rPr>
      </w:pPr>
    </w:p>
    <w:p w14:paraId="2D96D1BC" w14:textId="77777777" w:rsidR="00E86B5B" w:rsidRDefault="00E86B5B" w:rsidP="00E86B5B">
      <w:pPr>
        <w:rPr>
          <w:szCs w:val="20"/>
        </w:rPr>
      </w:pPr>
    </w:p>
    <w:p w14:paraId="0DF8E07B" w14:textId="77777777" w:rsidR="00E86B5B" w:rsidRDefault="00E86B5B" w:rsidP="00E86B5B">
      <w:pPr>
        <w:rPr>
          <w:szCs w:val="20"/>
        </w:rPr>
      </w:pPr>
    </w:p>
    <w:p w14:paraId="1FC89797" w14:textId="77777777" w:rsidR="00E86B5B" w:rsidRDefault="00E86B5B" w:rsidP="00E86B5B">
      <w:pPr>
        <w:rPr>
          <w:szCs w:val="20"/>
        </w:rPr>
      </w:pPr>
    </w:p>
    <w:p w14:paraId="6D6C4B94" w14:textId="77777777" w:rsidR="00E86B5B" w:rsidRDefault="00E86B5B" w:rsidP="00E86B5B">
      <w:pPr>
        <w:rPr>
          <w:szCs w:val="20"/>
        </w:rPr>
      </w:pPr>
    </w:p>
    <w:p w14:paraId="6E9C50CB" w14:textId="77777777" w:rsidR="00E86B5B" w:rsidRDefault="00E86B5B" w:rsidP="00E86B5B">
      <w:pPr>
        <w:rPr>
          <w:szCs w:val="20"/>
        </w:rPr>
      </w:pPr>
    </w:p>
    <w:p w14:paraId="7DD46877" w14:textId="77777777" w:rsidR="00E86B5B" w:rsidRDefault="00E86B5B" w:rsidP="00E86B5B">
      <w:pPr>
        <w:rPr>
          <w:szCs w:val="20"/>
        </w:rPr>
      </w:pPr>
    </w:p>
    <w:p w14:paraId="58B88CA6" w14:textId="77777777" w:rsidR="00E86B5B" w:rsidRDefault="00E86B5B" w:rsidP="00E86B5B">
      <w:pPr>
        <w:rPr>
          <w:szCs w:val="20"/>
        </w:rPr>
      </w:pPr>
    </w:p>
    <w:p w14:paraId="3AF89A0A" w14:textId="77777777" w:rsidR="00E86B5B" w:rsidRDefault="00E86B5B" w:rsidP="00E86B5B">
      <w:pPr>
        <w:pStyle w:val="ab"/>
        <w:ind w:left="709"/>
        <w:jc w:val="right"/>
        <w:outlineLvl w:val="0"/>
        <w:rPr>
          <w:b/>
        </w:rPr>
      </w:pPr>
      <w:r>
        <w:rPr>
          <w:b/>
        </w:rPr>
        <w:t>Приложение № 5</w:t>
      </w:r>
    </w:p>
    <w:p w14:paraId="6E3A5463" w14:textId="77777777" w:rsidR="00E86B5B" w:rsidRDefault="00E86B5B" w:rsidP="00E86B5B">
      <w:pPr>
        <w:snapToGrid w:val="0"/>
        <w:contextualSpacing/>
        <w:jc w:val="right"/>
      </w:pPr>
      <w:r>
        <w:t xml:space="preserve">к Договору </w:t>
      </w:r>
      <w:r>
        <w:rPr>
          <w:bCs/>
        </w:rPr>
        <w:t>краткосрочной</w:t>
      </w:r>
      <w:r>
        <w:t xml:space="preserve"> аренды недвижимого имущества</w:t>
      </w:r>
    </w:p>
    <w:p w14:paraId="4EC4433D" w14:textId="77777777" w:rsidR="00E86B5B" w:rsidRDefault="00E86B5B" w:rsidP="00E86B5B">
      <w:pPr>
        <w:snapToGrid w:val="0"/>
        <w:contextualSpacing/>
        <w:jc w:val="right"/>
      </w:pPr>
      <w:r>
        <w:t xml:space="preserve">от ___ _________ 20___ г. № _________ </w:t>
      </w:r>
    </w:p>
    <w:p w14:paraId="5A545CF1" w14:textId="77777777" w:rsidR="00E86B5B" w:rsidRDefault="00E86B5B" w:rsidP="00E86B5B">
      <w:pPr>
        <w:snapToGrid w:val="0"/>
        <w:contextualSpacing/>
        <w:jc w:val="center"/>
        <w:rPr>
          <w:b/>
        </w:rPr>
      </w:pPr>
    </w:p>
    <w:p w14:paraId="717E64F6" w14:textId="77777777" w:rsidR="00E86B5B" w:rsidRDefault="00E86B5B" w:rsidP="00E86B5B">
      <w:pPr>
        <w:snapToGrid w:val="0"/>
        <w:contextualSpacing/>
        <w:jc w:val="center"/>
        <w:rPr>
          <w:b/>
        </w:rPr>
      </w:pPr>
    </w:p>
    <w:p w14:paraId="18F42249" w14:textId="77777777" w:rsidR="00E86B5B" w:rsidRPr="002903D6" w:rsidRDefault="00E86B5B" w:rsidP="00E86B5B">
      <w:pPr>
        <w:ind w:left="360"/>
        <w:contextualSpacing/>
        <w:jc w:val="center"/>
        <w:rPr>
          <w:b/>
        </w:rPr>
      </w:pPr>
      <w:r>
        <w:rPr>
          <w:b/>
        </w:rPr>
        <w:t>Услуги по эксплуатации Объекта и расчет Переменной арендной платы</w:t>
      </w:r>
      <w:r w:rsidRPr="002903D6">
        <w:rPr>
          <w:b/>
        </w:rPr>
        <w:t xml:space="preserve"> 1</w:t>
      </w:r>
    </w:p>
    <w:p w14:paraId="68D41A2B" w14:textId="77777777" w:rsidR="00E86B5B" w:rsidRDefault="00E86B5B" w:rsidP="00E86B5B">
      <w:pPr>
        <w:ind w:left="360"/>
        <w:contextualSpacing/>
        <w:rPr>
          <w:b/>
        </w:rPr>
      </w:pPr>
    </w:p>
    <w:tbl>
      <w:tblPr>
        <w:tblStyle w:val="af2"/>
        <w:tblW w:w="0" w:type="auto"/>
        <w:jc w:val="center"/>
        <w:tblLook w:val="04A0" w:firstRow="1" w:lastRow="0" w:firstColumn="1" w:lastColumn="0" w:noHBand="0" w:noVBand="1"/>
      </w:tblPr>
      <w:tblGrid>
        <w:gridCol w:w="1980"/>
        <w:gridCol w:w="3118"/>
        <w:gridCol w:w="2127"/>
        <w:gridCol w:w="2185"/>
      </w:tblGrid>
      <w:tr w:rsidR="00E86B5B" w:rsidRPr="000038A1" w14:paraId="50A9A2E6" w14:textId="77777777" w:rsidTr="005B406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BFCC0AF" w14:textId="77777777" w:rsidR="00E86B5B" w:rsidRPr="00114C29" w:rsidRDefault="00E86B5B" w:rsidP="005B406D">
            <w:pPr>
              <w:jc w:val="center"/>
              <w:rPr>
                <w:b/>
                <w:sz w:val="22"/>
                <w:szCs w:val="22"/>
              </w:rPr>
            </w:pPr>
            <w:r w:rsidRPr="00114C29">
              <w:rPr>
                <w:b/>
                <w:sz w:val="22"/>
                <w:szCs w:val="22"/>
              </w:rPr>
              <w:t xml:space="preserve">Объект / адрес </w:t>
            </w:r>
            <w:proofErr w:type="spellStart"/>
            <w:r>
              <w:rPr>
                <w:b/>
                <w:sz w:val="22"/>
                <w:szCs w:val="22"/>
              </w:rPr>
              <w:t>Микромаркет</w:t>
            </w:r>
            <w:r w:rsidRPr="00114C29">
              <w:rPr>
                <w:b/>
                <w:sz w:val="22"/>
                <w:szCs w:val="22"/>
              </w:rPr>
              <w:t>а</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14:paraId="1A78C3FB" w14:textId="77777777" w:rsidR="00E86B5B" w:rsidRPr="00114C29" w:rsidRDefault="00E86B5B" w:rsidP="005B406D">
            <w:pPr>
              <w:spacing w:line="254" w:lineRule="auto"/>
              <w:contextualSpacing/>
              <w:jc w:val="center"/>
              <w:rPr>
                <w:b/>
                <w:color w:val="000000"/>
                <w:sz w:val="22"/>
                <w:szCs w:val="22"/>
              </w:rPr>
            </w:pPr>
            <w:r w:rsidRPr="00114C29">
              <w:rPr>
                <w:b/>
                <w:color w:val="000000"/>
                <w:sz w:val="22"/>
                <w:szCs w:val="22"/>
              </w:rPr>
              <w:t>Вид услуги по эксплуатации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0335D3" w14:textId="77777777" w:rsidR="00E86B5B" w:rsidRPr="00114C29" w:rsidRDefault="00E86B5B" w:rsidP="005B406D">
            <w:pPr>
              <w:spacing w:line="254" w:lineRule="auto"/>
              <w:contextualSpacing/>
              <w:jc w:val="center"/>
              <w:rPr>
                <w:b/>
                <w:color w:val="000000"/>
                <w:sz w:val="22"/>
                <w:szCs w:val="22"/>
              </w:rPr>
            </w:pPr>
            <w:r w:rsidRPr="00114C29">
              <w:rPr>
                <w:b/>
                <w:color w:val="000000"/>
                <w:sz w:val="22"/>
                <w:szCs w:val="22"/>
              </w:rPr>
              <w:t xml:space="preserve">Стоимость услуги по эксплуатации (за 1 </w:t>
            </w:r>
            <w:proofErr w:type="spellStart"/>
            <w:proofErr w:type="gramStart"/>
            <w:r w:rsidRPr="00114C29">
              <w:rPr>
                <w:b/>
                <w:color w:val="000000"/>
                <w:sz w:val="22"/>
                <w:szCs w:val="22"/>
              </w:rPr>
              <w:t>кв.м</w:t>
            </w:r>
            <w:proofErr w:type="spellEnd"/>
            <w:proofErr w:type="gramEnd"/>
            <w:r w:rsidRPr="00114C29">
              <w:rPr>
                <w:b/>
                <w:color w:val="000000"/>
                <w:sz w:val="22"/>
                <w:szCs w:val="22"/>
              </w:rPr>
              <w:t xml:space="preserve"> Объекта в месяц, с учетом НДС 20 %)</w:t>
            </w:r>
          </w:p>
        </w:tc>
        <w:tc>
          <w:tcPr>
            <w:tcW w:w="2185" w:type="dxa"/>
            <w:tcBorders>
              <w:top w:val="single" w:sz="4" w:space="0" w:color="auto"/>
              <w:left w:val="single" w:sz="4" w:space="0" w:color="auto"/>
              <w:bottom w:val="single" w:sz="4" w:space="0" w:color="auto"/>
              <w:right w:val="single" w:sz="4" w:space="0" w:color="auto"/>
            </w:tcBorders>
            <w:vAlign w:val="center"/>
            <w:hideMark/>
          </w:tcPr>
          <w:p w14:paraId="6434979F" w14:textId="77777777" w:rsidR="00E86B5B" w:rsidRPr="00114C29" w:rsidRDefault="00E86B5B" w:rsidP="005B406D">
            <w:pPr>
              <w:spacing w:line="254" w:lineRule="auto"/>
              <w:contextualSpacing/>
              <w:jc w:val="center"/>
              <w:rPr>
                <w:b/>
                <w:color w:val="000000"/>
                <w:sz w:val="22"/>
                <w:szCs w:val="22"/>
              </w:rPr>
            </w:pPr>
            <w:r w:rsidRPr="00114C29">
              <w:rPr>
                <w:b/>
                <w:color w:val="000000"/>
                <w:sz w:val="22"/>
                <w:szCs w:val="22"/>
              </w:rPr>
              <w:t>Общая стоимость услуги по эксплуатации (за всю площадь Объекта в месяц, с учетом НДС 20 %)</w:t>
            </w:r>
          </w:p>
        </w:tc>
      </w:tr>
      <w:tr w:rsidR="00E86B5B" w14:paraId="48E315A5" w14:textId="77777777" w:rsidTr="005B406D">
        <w:trPr>
          <w:jc w:val="center"/>
        </w:trPr>
        <w:tc>
          <w:tcPr>
            <w:tcW w:w="1980" w:type="dxa"/>
            <w:vMerge w:val="restart"/>
            <w:tcBorders>
              <w:top w:val="single" w:sz="4" w:space="0" w:color="auto"/>
              <w:left w:val="single" w:sz="4" w:space="0" w:color="auto"/>
              <w:right w:val="single" w:sz="4" w:space="0" w:color="auto"/>
            </w:tcBorders>
          </w:tcPr>
          <w:p w14:paraId="16DB403A" w14:textId="77777777" w:rsidR="00E86B5B" w:rsidRPr="00114C29" w:rsidRDefault="00E86B5B" w:rsidP="005B406D">
            <w:pPr>
              <w:jc w:val="both"/>
              <w:rPr>
                <w:sz w:val="22"/>
                <w:szCs w:val="22"/>
              </w:rPr>
            </w:pPr>
            <w:r>
              <w:rPr>
                <w:sz w:val="22"/>
                <w:szCs w:val="22"/>
              </w:rPr>
              <w:t xml:space="preserve">Объект </w:t>
            </w:r>
          </w:p>
          <w:p w14:paraId="743BAF68" w14:textId="77777777" w:rsidR="00E86B5B" w:rsidRPr="00114C29" w:rsidRDefault="00E86B5B" w:rsidP="005B406D">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0C52DC8" w14:textId="77777777" w:rsidR="00E86B5B" w:rsidRPr="00114C29" w:rsidRDefault="00E86B5B" w:rsidP="005B406D">
            <w:pPr>
              <w:spacing w:line="254" w:lineRule="auto"/>
              <w:contextualSpacing/>
              <w:rPr>
                <w:sz w:val="22"/>
                <w:szCs w:val="22"/>
              </w:rPr>
            </w:pPr>
            <w:r w:rsidRPr="00114C29">
              <w:rPr>
                <w:sz w:val="22"/>
                <w:szCs w:val="22"/>
              </w:rPr>
              <w:t>Уборка помещений</w:t>
            </w:r>
          </w:p>
        </w:tc>
        <w:tc>
          <w:tcPr>
            <w:tcW w:w="2127" w:type="dxa"/>
            <w:vMerge w:val="restart"/>
            <w:tcBorders>
              <w:top w:val="single" w:sz="4" w:space="0" w:color="auto"/>
              <w:left w:val="single" w:sz="4" w:space="0" w:color="auto"/>
              <w:right w:val="single" w:sz="4" w:space="0" w:color="auto"/>
            </w:tcBorders>
          </w:tcPr>
          <w:p w14:paraId="177A1505" w14:textId="77777777" w:rsidR="00E86B5B" w:rsidRDefault="00E86B5B" w:rsidP="005B406D">
            <w:pPr>
              <w:spacing w:line="254" w:lineRule="auto"/>
              <w:contextualSpacing/>
              <w:jc w:val="center"/>
              <w:rPr>
                <w:b/>
                <w:color w:val="000000"/>
                <w:sz w:val="22"/>
                <w:szCs w:val="22"/>
              </w:rPr>
            </w:pPr>
            <w:r>
              <w:rPr>
                <w:b/>
                <w:color w:val="000000"/>
                <w:sz w:val="22"/>
                <w:szCs w:val="22"/>
              </w:rPr>
              <w:t>71,34</w:t>
            </w:r>
          </w:p>
          <w:p w14:paraId="41851F9B" w14:textId="77777777" w:rsidR="00E86B5B" w:rsidRDefault="00E86B5B" w:rsidP="005B406D">
            <w:pPr>
              <w:spacing w:line="254" w:lineRule="auto"/>
              <w:contextualSpacing/>
              <w:jc w:val="center"/>
              <w:rPr>
                <w:b/>
                <w:color w:val="000000"/>
                <w:sz w:val="22"/>
                <w:szCs w:val="22"/>
              </w:rPr>
            </w:pPr>
            <w:r>
              <w:rPr>
                <w:b/>
                <w:color w:val="000000"/>
                <w:sz w:val="22"/>
                <w:szCs w:val="22"/>
              </w:rPr>
              <w:t>0,96</w:t>
            </w:r>
          </w:p>
          <w:p w14:paraId="2B1A5F64" w14:textId="77777777" w:rsidR="00E86B5B" w:rsidRDefault="00E86B5B" w:rsidP="005B406D">
            <w:pPr>
              <w:spacing w:line="254" w:lineRule="auto"/>
              <w:contextualSpacing/>
              <w:jc w:val="center"/>
              <w:rPr>
                <w:b/>
                <w:color w:val="000000"/>
                <w:sz w:val="22"/>
                <w:szCs w:val="22"/>
              </w:rPr>
            </w:pPr>
          </w:p>
          <w:p w14:paraId="2DCA5041" w14:textId="77777777" w:rsidR="00E86B5B" w:rsidRPr="00D964E5" w:rsidRDefault="00E86B5B" w:rsidP="005B406D">
            <w:pPr>
              <w:spacing w:line="254" w:lineRule="auto"/>
              <w:contextualSpacing/>
              <w:jc w:val="center"/>
              <w:rPr>
                <w:b/>
                <w:color w:val="000000"/>
                <w:sz w:val="22"/>
                <w:szCs w:val="22"/>
              </w:rPr>
            </w:pPr>
            <w:r>
              <w:rPr>
                <w:b/>
                <w:color w:val="000000"/>
                <w:sz w:val="22"/>
                <w:szCs w:val="22"/>
              </w:rPr>
              <w:t>44,20</w:t>
            </w:r>
          </w:p>
        </w:tc>
        <w:tc>
          <w:tcPr>
            <w:tcW w:w="2185" w:type="dxa"/>
            <w:vMerge w:val="restart"/>
            <w:tcBorders>
              <w:top w:val="single" w:sz="4" w:space="0" w:color="auto"/>
              <w:left w:val="single" w:sz="4" w:space="0" w:color="auto"/>
              <w:right w:val="single" w:sz="4" w:space="0" w:color="auto"/>
            </w:tcBorders>
          </w:tcPr>
          <w:p w14:paraId="457587AF" w14:textId="77777777" w:rsidR="00E86B5B" w:rsidRPr="00D964E5" w:rsidRDefault="00E86B5B" w:rsidP="005B406D">
            <w:pPr>
              <w:spacing w:line="254" w:lineRule="auto"/>
              <w:contextualSpacing/>
              <w:jc w:val="center"/>
              <w:rPr>
                <w:b/>
                <w:color w:val="000000"/>
                <w:sz w:val="22"/>
                <w:szCs w:val="22"/>
              </w:rPr>
            </w:pPr>
            <w:r>
              <w:rPr>
                <w:b/>
                <w:color w:val="000000"/>
                <w:sz w:val="22"/>
                <w:szCs w:val="22"/>
              </w:rPr>
              <w:t>233</w:t>
            </w:r>
          </w:p>
        </w:tc>
      </w:tr>
      <w:tr w:rsidR="00E86B5B" w14:paraId="21446116" w14:textId="77777777" w:rsidTr="005B406D">
        <w:trPr>
          <w:jc w:val="center"/>
        </w:trPr>
        <w:tc>
          <w:tcPr>
            <w:tcW w:w="1980" w:type="dxa"/>
            <w:vMerge/>
            <w:tcBorders>
              <w:left w:val="single" w:sz="4" w:space="0" w:color="auto"/>
              <w:right w:val="single" w:sz="4" w:space="0" w:color="auto"/>
            </w:tcBorders>
            <w:vAlign w:val="center"/>
          </w:tcPr>
          <w:p w14:paraId="4AC2494F" w14:textId="77777777" w:rsidR="00E86B5B" w:rsidRPr="00114C29" w:rsidRDefault="00E86B5B" w:rsidP="005B406D">
            <w:pPr>
              <w:spacing w:line="254" w:lineRule="auto"/>
              <w:contextualSpacing/>
              <w:jc w:val="center"/>
              <w:rPr>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A834AE5" w14:textId="77777777" w:rsidR="00E86B5B" w:rsidRPr="00114C29" w:rsidRDefault="00E86B5B" w:rsidP="005B406D">
            <w:pPr>
              <w:spacing w:line="254" w:lineRule="auto"/>
              <w:contextualSpacing/>
              <w:rPr>
                <w:sz w:val="22"/>
                <w:szCs w:val="22"/>
              </w:rPr>
            </w:pPr>
            <w:r w:rsidRPr="00086E08">
              <w:rPr>
                <w:sz w:val="22"/>
                <w:szCs w:val="22"/>
              </w:rPr>
              <w:t>Дератизация и дезинсекция помещений</w:t>
            </w:r>
          </w:p>
        </w:tc>
        <w:tc>
          <w:tcPr>
            <w:tcW w:w="2127" w:type="dxa"/>
            <w:vMerge/>
            <w:tcBorders>
              <w:left w:val="single" w:sz="4" w:space="0" w:color="auto"/>
              <w:right w:val="single" w:sz="4" w:space="0" w:color="auto"/>
            </w:tcBorders>
          </w:tcPr>
          <w:p w14:paraId="39DCFBF3" w14:textId="77777777" w:rsidR="00E86B5B" w:rsidRPr="00114C29" w:rsidRDefault="00E86B5B" w:rsidP="005B406D">
            <w:pPr>
              <w:spacing w:line="254" w:lineRule="auto"/>
              <w:contextualSpacing/>
              <w:jc w:val="right"/>
              <w:rPr>
                <w:sz w:val="22"/>
                <w:szCs w:val="22"/>
              </w:rPr>
            </w:pPr>
          </w:p>
        </w:tc>
        <w:tc>
          <w:tcPr>
            <w:tcW w:w="2185" w:type="dxa"/>
            <w:vMerge/>
            <w:tcBorders>
              <w:left w:val="single" w:sz="4" w:space="0" w:color="auto"/>
              <w:right w:val="single" w:sz="4" w:space="0" w:color="auto"/>
            </w:tcBorders>
          </w:tcPr>
          <w:p w14:paraId="6DBA5B10" w14:textId="77777777" w:rsidR="00E86B5B" w:rsidRPr="00114C29" w:rsidRDefault="00E86B5B" w:rsidP="005B406D">
            <w:pPr>
              <w:spacing w:line="254" w:lineRule="auto"/>
              <w:contextualSpacing/>
              <w:jc w:val="right"/>
              <w:rPr>
                <w:sz w:val="22"/>
                <w:szCs w:val="22"/>
              </w:rPr>
            </w:pPr>
          </w:p>
        </w:tc>
      </w:tr>
      <w:tr w:rsidR="00E86B5B" w14:paraId="48C28BF7" w14:textId="77777777" w:rsidTr="005B406D">
        <w:trPr>
          <w:jc w:val="center"/>
        </w:trPr>
        <w:tc>
          <w:tcPr>
            <w:tcW w:w="1980" w:type="dxa"/>
            <w:vMerge/>
            <w:tcBorders>
              <w:left w:val="single" w:sz="4" w:space="0" w:color="auto"/>
              <w:right w:val="single" w:sz="4" w:space="0" w:color="auto"/>
            </w:tcBorders>
            <w:vAlign w:val="center"/>
          </w:tcPr>
          <w:p w14:paraId="574D4E99" w14:textId="77777777" w:rsidR="00E86B5B" w:rsidRPr="00114C29" w:rsidRDefault="00E86B5B" w:rsidP="005B406D">
            <w:pPr>
              <w:spacing w:line="254" w:lineRule="auto"/>
              <w:contextualSpacing/>
              <w:jc w:val="center"/>
              <w:rPr>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BCD39F8" w14:textId="77777777" w:rsidR="00E86B5B" w:rsidRPr="00114C29" w:rsidRDefault="00E86B5B" w:rsidP="005B406D">
            <w:pPr>
              <w:spacing w:line="254" w:lineRule="auto"/>
              <w:contextualSpacing/>
              <w:rPr>
                <w:sz w:val="22"/>
                <w:szCs w:val="22"/>
              </w:rPr>
            </w:pPr>
            <w:r w:rsidRPr="00114C29">
              <w:rPr>
                <w:sz w:val="22"/>
                <w:szCs w:val="22"/>
              </w:rPr>
              <w:t>Обслуживание и ремонт ИСЖ</w:t>
            </w:r>
          </w:p>
        </w:tc>
        <w:tc>
          <w:tcPr>
            <w:tcW w:w="2127" w:type="dxa"/>
            <w:vMerge/>
            <w:tcBorders>
              <w:left w:val="single" w:sz="4" w:space="0" w:color="auto"/>
              <w:right w:val="single" w:sz="4" w:space="0" w:color="auto"/>
            </w:tcBorders>
          </w:tcPr>
          <w:p w14:paraId="1B35B8A3" w14:textId="77777777" w:rsidR="00E86B5B" w:rsidRPr="00114C29" w:rsidRDefault="00E86B5B" w:rsidP="005B406D">
            <w:pPr>
              <w:spacing w:line="254" w:lineRule="auto"/>
              <w:contextualSpacing/>
              <w:jc w:val="right"/>
              <w:rPr>
                <w:sz w:val="22"/>
                <w:szCs w:val="22"/>
              </w:rPr>
            </w:pPr>
          </w:p>
        </w:tc>
        <w:tc>
          <w:tcPr>
            <w:tcW w:w="2185" w:type="dxa"/>
            <w:vMerge/>
            <w:tcBorders>
              <w:left w:val="single" w:sz="4" w:space="0" w:color="auto"/>
              <w:right w:val="single" w:sz="4" w:space="0" w:color="auto"/>
            </w:tcBorders>
          </w:tcPr>
          <w:p w14:paraId="76F8FB03" w14:textId="77777777" w:rsidR="00E86B5B" w:rsidRPr="00114C29" w:rsidRDefault="00E86B5B" w:rsidP="005B406D">
            <w:pPr>
              <w:spacing w:line="254" w:lineRule="auto"/>
              <w:contextualSpacing/>
              <w:jc w:val="right"/>
              <w:rPr>
                <w:sz w:val="22"/>
                <w:szCs w:val="22"/>
              </w:rPr>
            </w:pPr>
          </w:p>
        </w:tc>
      </w:tr>
      <w:tr w:rsidR="00E86B5B" w:rsidRPr="000038A1" w14:paraId="30070C88" w14:textId="77777777" w:rsidTr="005B406D">
        <w:trPr>
          <w:jc w:val="center"/>
        </w:trPr>
        <w:tc>
          <w:tcPr>
            <w:tcW w:w="7225" w:type="dxa"/>
            <w:gridSpan w:val="3"/>
            <w:tcBorders>
              <w:top w:val="single" w:sz="4" w:space="0" w:color="auto"/>
              <w:left w:val="single" w:sz="4" w:space="0" w:color="auto"/>
              <w:bottom w:val="single" w:sz="4" w:space="0" w:color="auto"/>
              <w:right w:val="single" w:sz="4" w:space="0" w:color="auto"/>
            </w:tcBorders>
            <w:hideMark/>
          </w:tcPr>
          <w:p w14:paraId="6A804F88" w14:textId="77777777" w:rsidR="00E86B5B" w:rsidRPr="00114C29" w:rsidRDefault="00E86B5B" w:rsidP="005B406D">
            <w:pPr>
              <w:spacing w:line="254" w:lineRule="auto"/>
              <w:contextualSpacing/>
              <w:jc w:val="right"/>
              <w:rPr>
                <w:b/>
                <w:bCs/>
                <w:sz w:val="22"/>
                <w:szCs w:val="22"/>
              </w:rPr>
            </w:pPr>
            <w:r w:rsidRPr="00114C29">
              <w:rPr>
                <w:b/>
                <w:bCs/>
                <w:sz w:val="22"/>
                <w:szCs w:val="22"/>
              </w:rPr>
              <w:t>ИТОГО:</w:t>
            </w:r>
          </w:p>
        </w:tc>
        <w:tc>
          <w:tcPr>
            <w:tcW w:w="2185" w:type="dxa"/>
            <w:tcBorders>
              <w:top w:val="single" w:sz="4" w:space="0" w:color="auto"/>
              <w:left w:val="single" w:sz="4" w:space="0" w:color="auto"/>
              <w:bottom w:val="single" w:sz="4" w:space="0" w:color="auto"/>
              <w:right w:val="single" w:sz="4" w:space="0" w:color="auto"/>
            </w:tcBorders>
            <w:hideMark/>
          </w:tcPr>
          <w:p w14:paraId="5777F536" w14:textId="77777777" w:rsidR="00E86B5B" w:rsidRPr="00114C29" w:rsidRDefault="00E86B5B" w:rsidP="005B406D">
            <w:pPr>
              <w:spacing w:line="254" w:lineRule="auto"/>
              <w:contextualSpacing/>
              <w:jc w:val="right"/>
              <w:rPr>
                <w:b/>
                <w:bCs/>
                <w:sz w:val="22"/>
                <w:szCs w:val="22"/>
              </w:rPr>
            </w:pPr>
            <w:r>
              <w:rPr>
                <w:b/>
                <w:bCs/>
                <w:sz w:val="22"/>
                <w:szCs w:val="22"/>
              </w:rPr>
              <w:t>233</w:t>
            </w:r>
          </w:p>
        </w:tc>
      </w:tr>
    </w:tbl>
    <w:p w14:paraId="1978972C" w14:textId="77777777" w:rsidR="00E86B5B" w:rsidRDefault="00E86B5B" w:rsidP="00E86B5B">
      <w:pPr>
        <w:contextualSpacing/>
        <w:rPr>
          <w:szCs w:val="20"/>
        </w:rPr>
      </w:pPr>
    </w:p>
    <w:p w14:paraId="424C3DB0" w14:textId="77777777" w:rsidR="00E86B5B" w:rsidRDefault="00E86B5B" w:rsidP="00E86B5B">
      <w:pPr>
        <w:spacing w:after="160" w:line="259" w:lineRule="auto"/>
        <w:rPr>
          <w:szCs w:val="20"/>
        </w:rPr>
      </w:pPr>
    </w:p>
    <w:tbl>
      <w:tblPr>
        <w:tblW w:w="0" w:type="auto"/>
        <w:tblLook w:val="00A0" w:firstRow="1" w:lastRow="0" w:firstColumn="1" w:lastColumn="0" w:noHBand="0" w:noVBand="0"/>
      </w:tblPr>
      <w:tblGrid>
        <w:gridCol w:w="4788"/>
        <w:gridCol w:w="360"/>
        <w:gridCol w:w="3960"/>
      </w:tblGrid>
      <w:tr w:rsidR="00E86B5B" w14:paraId="7395B58A" w14:textId="77777777" w:rsidTr="005B406D">
        <w:tc>
          <w:tcPr>
            <w:tcW w:w="4788" w:type="dxa"/>
            <w:hideMark/>
          </w:tcPr>
          <w:p w14:paraId="01E76674"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255217A1" w14:textId="77777777" w:rsidR="00E86B5B" w:rsidRDefault="00E86B5B" w:rsidP="005B406D">
            <w:pPr>
              <w:tabs>
                <w:tab w:val="left" w:pos="1672"/>
              </w:tabs>
              <w:snapToGrid w:val="0"/>
              <w:ind w:firstLine="212"/>
              <w:contextualSpacing/>
              <w:jc w:val="both"/>
            </w:pPr>
          </w:p>
        </w:tc>
        <w:tc>
          <w:tcPr>
            <w:tcW w:w="3960" w:type="dxa"/>
            <w:hideMark/>
          </w:tcPr>
          <w:p w14:paraId="59614AC3" w14:textId="77777777" w:rsidR="00E86B5B" w:rsidRDefault="00E86B5B" w:rsidP="005B406D">
            <w:pPr>
              <w:tabs>
                <w:tab w:val="left" w:pos="1672"/>
              </w:tabs>
              <w:snapToGrid w:val="0"/>
              <w:ind w:firstLine="212"/>
              <w:contextualSpacing/>
              <w:rPr>
                <w:b/>
              </w:rPr>
            </w:pPr>
            <w:r>
              <w:rPr>
                <w:b/>
              </w:rPr>
              <w:t>От Субарендатора:</w:t>
            </w:r>
          </w:p>
          <w:p w14:paraId="047E126E" w14:textId="77777777" w:rsidR="00E86B5B" w:rsidRDefault="00E86B5B" w:rsidP="005B406D">
            <w:pPr>
              <w:tabs>
                <w:tab w:val="left" w:pos="1672"/>
              </w:tabs>
              <w:snapToGrid w:val="0"/>
              <w:ind w:firstLine="212"/>
              <w:contextualSpacing/>
              <w:rPr>
                <w:b/>
              </w:rPr>
            </w:pPr>
          </w:p>
        </w:tc>
      </w:tr>
      <w:tr w:rsidR="00E86B5B" w14:paraId="4782AFEE" w14:textId="77777777" w:rsidTr="005B406D">
        <w:tc>
          <w:tcPr>
            <w:tcW w:w="4788" w:type="dxa"/>
          </w:tcPr>
          <w:p w14:paraId="51625615"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448D53A6" w14:textId="77777777" w:rsidR="00E86B5B" w:rsidRPr="00F77AF5" w:rsidRDefault="00E86B5B" w:rsidP="005B406D">
            <w:pPr>
              <w:rPr>
                <w:b/>
                <w:bCs/>
                <w:sz w:val="20"/>
                <w:szCs w:val="20"/>
              </w:rPr>
            </w:pPr>
          </w:p>
          <w:p w14:paraId="7CCECFFB" w14:textId="77777777" w:rsidR="00E86B5B" w:rsidRPr="00F77AF5" w:rsidRDefault="00E86B5B" w:rsidP="005B406D">
            <w:pPr>
              <w:rPr>
                <w:b/>
                <w:bCs/>
                <w:sz w:val="20"/>
                <w:szCs w:val="20"/>
              </w:rPr>
            </w:pPr>
          </w:p>
          <w:p w14:paraId="250DD7BB"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1F19EB0A"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405AAAC3" w14:textId="77777777" w:rsidR="00E86B5B" w:rsidRDefault="00E86B5B" w:rsidP="005B406D">
            <w:pPr>
              <w:tabs>
                <w:tab w:val="left" w:pos="1672"/>
              </w:tabs>
              <w:snapToGrid w:val="0"/>
              <w:ind w:firstLine="212"/>
              <w:contextualSpacing/>
              <w:jc w:val="both"/>
            </w:pPr>
          </w:p>
        </w:tc>
        <w:tc>
          <w:tcPr>
            <w:tcW w:w="3960" w:type="dxa"/>
          </w:tcPr>
          <w:p w14:paraId="7155C34B" w14:textId="77777777" w:rsidR="00E86B5B" w:rsidRDefault="00E86B5B" w:rsidP="005B406D">
            <w:pPr>
              <w:tabs>
                <w:tab w:val="left" w:pos="1672"/>
              </w:tabs>
              <w:snapToGrid w:val="0"/>
              <w:contextualSpacing/>
              <w:rPr>
                <w:b/>
                <w:bCs/>
                <w:sz w:val="20"/>
                <w:szCs w:val="20"/>
              </w:rPr>
            </w:pPr>
          </w:p>
          <w:p w14:paraId="023206E4" w14:textId="77777777" w:rsidR="00E86B5B" w:rsidRDefault="00E86B5B" w:rsidP="005B406D">
            <w:pPr>
              <w:tabs>
                <w:tab w:val="left" w:pos="1672"/>
              </w:tabs>
              <w:snapToGrid w:val="0"/>
              <w:contextualSpacing/>
              <w:rPr>
                <w:b/>
                <w:bCs/>
                <w:sz w:val="20"/>
                <w:szCs w:val="20"/>
              </w:rPr>
            </w:pPr>
          </w:p>
          <w:p w14:paraId="543F0902" w14:textId="77777777" w:rsidR="00E86B5B" w:rsidRPr="00180633" w:rsidRDefault="00E86B5B" w:rsidP="005B406D">
            <w:pPr>
              <w:tabs>
                <w:tab w:val="left" w:pos="1672"/>
              </w:tabs>
              <w:snapToGrid w:val="0"/>
              <w:contextualSpacing/>
              <w:rPr>
                <w:b/>
                <w:bCs/>
                <w:sz w:val="20"/>
                <w:szCs w:val="20"/>
              </w:rPr>
            </w:pPr>
          </w:p>
          <w:p w14:paraId="114963B4"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7BA4187F" w14:textId="77777777" w:rsidR="00E86B5B" w:rsidRDefault="00E86B5B" w:rsidP="00E86B5B">
      <w:pPr>
        <w:spacing w:after="160" w:line="259" w:lineRule="auto"/>
        <w:rPr>
          <w:szCs w:val="20"/>
        </w:rPr>
      </w:pPr>
    </w:p>
    <w:p w14:paraId="614CB493" w14:textId="77777777" w:rsidR="00E86B5B" w:rsidRDefault="00E86B5B" w:rsidP="00E86B5B">
      <w:pPr>
        <w:spacing w:after="160" w:line="259" w:lineRule="auto"/>
        <w:rPr>
          <w:szCs w:val="20"/>
        </w:rPr>
      </w:pPr>
    </w:p>
    <w:p w14:paraId="56B84FBB" w14:textId="77777777" w:rsidR="00E86B5B" w:rsidRDefault="00E86B5B" w:rsidP="00E86B5B">
      <w:pPr>
        <w:spacing w:after="160" w:line="259" w:lineRule="auto"/>
        <w:rPr>
          <w:szCs w:val="20"/>
        </w:rPr>
      </w:pPr>
    </w:p>
    <w:p w14:paraId="77D79B16" w14:textId="77777777" w:rsidR="00E86B5B" w:rsidRDefault="00E86B5B" w:rsidP="00E86B5B">
      <w:pPr>
        <w:spacing w:after="160" w:line="259" w:lineRule="auto"/>
        <w:rPr>
          <w:szCs w:val="20"/>
        </w:rPr>
      </w:pPr>
    </w:p>
    <w:p w14:paraId="25659940" w14:textId="77777777" w:rsidR="00E86B5B" w:rsidRDefault="00E86B5B" w:rsidP="00E86B5B">
      <w:pPr>
        <w:spacing w:after="160" w:line="259" w:lineRule="auto"/>
        <w:rPr>
          <w:szCs w:val="20"/>
        </w:rPr>
      </w:pPr>
    </w:p>
    <w:p w14:paraId="45B4E246" w14:textId="77777777" w:rsidR="00E86B5B" w:rsidRDefault="00E86B5B" w:rsidP="00E86B5B">
      <w:pPr>
        <w:spacing w:after="160" w:line="259" w:lineRule="auto"/>
        <w:rPr>
          <w:szCs w:val="20"/>
        </w:rPr>
      </w:pPr>
    </w:p>
    <w:p w14:paraId="47596FD8" w14:textId="77777777" w:rsidR="00E86B5B" w:rsidRDefault="00E86B5B" w:rsidP="00E86B5B">
      <w:pPr>
        <w:spacing w:after="160" w:line="259" w:lineRule="auto"/>
        <w:rPr>
          <w:szCs w:val="20"/>
        </w:rPr>
      </w:pPr>
    </w:p>
    <w:p w14:paraId="4D249832" w14:textId="77777777" w:rsidR="00E86B5B" w:rsidRDefault="00E86B5B" w:rsidP="00E86B5B">
      <w:pPr>
        <w:spacing w:after="160" w:line="259" w:lineRule="auto"/>
        <w:rPr>
          <w:szCs w:val="20"/>
        </w:rPr>
      </w:pPr>
    </w:p>
    <w:p w14:paraId="0FEF9121" w14:textId="77777777" w:rsidR="00E86B5B" w:rsidRDefault="00E86B5B" w:rsidP="00E86B5B">
      <w:pPr>
        <w:spacing w:after="160" w:line="259" w:lineRule="auto"/>
        <w:rPr>
          <w:szCs w:val="20"/>
        </w:rPr>
      </w:pPr>
    </w:p>
    <w:p w14:paraId="749F6618" w14:textId="77777777" w:rsidR="00E86B5B" w:rsidRDefault="00E86B5B" w:rsidP="00E86B5B">
      <w:pPr>
        <w:spacing w:after="160" w:line="259" w:lineRule="auto"/>
        <w:rPr>
          <w:szCs w:val="20"/>
        </w:rPr>
      </w:pPr>
    </w:p>
    <w:p w14:paraId="221C8F05" w14:textId="77777777" w:rsidR="00E86B5B" w:rsidRDefault="00E86B5B" w:rsidP="00E86B5B">
      <w:pPr>
        <w:spacing w:after="160" w:line="259" w:lineRule="auto"/>
        <w:rPr>
          <w:szCs w:val="20"/>
        </w:rPr>
      </w:pPr>
    </w:p>
    <w:p w14:paraId="3CA786A9" w14:textId="77777777" w:rsidR="00E86B5B" w:rsidRDefault="00E86B5B" w:rsidP="00E86B5B">
      <w:pPr>
        <w:spacing w:after="160" w:line="259" w:lineRule="auto"/>
        <w:rPr>
          <w:szCs w:val="20"/>
        </w:rPr>
      </w:pPr>
    </w:p>
    <w:p w14:paraId="01E5E50E" w14:textId="77777777" w:rsidR="00E86B5B" w:rsidRDefault="00E86B5B" w:rsidP="00E86B5B">
      <w:pPr>
        <w:spacing w:after="160" w:line="259" w:lineRule="auto"/>
        <w:rPr>
          <w:szCs w:val="20"/>
        </w:rPr>
      </w:pPr>
    </w:p>
    <w:p w14:paraId="6B90ED86" w14:textId="77777777" w:rsidR="00E86B5B" w:rsidRDefault="00E86B5B" w:rsidP="00E86B5B">
      <w:pPr>
        <w:spacing w:after="160" w:line="259" w:lineRule="auto"/>
        <w:rPr>
          <w:szCs w:val="20"/>
        </w:rPr>
      </w:pPr>
    </w:p>
    <w:p w14:paraId="1C4BA921" w14:textId="77777777" w:rsidR="00E86B5B" w:rsidRDefault="00E86B5B" w:rsidP="00E86B5B">
      <w:pPr>
        <w:pStyle w:val="ab"/>
        <w:ind w:left="709"/>
        <w:jc w:val="right"/>
        <w:outlineLvl w:val="0"/>
        <w:rPr>
          <w:b/>
        </w:rPr>
        <w:sectPr w:rsidR="00E86B5B" w:rsidSect="00E86B5B">
          <w:pgSz w:w="11906" w:h="16838"/>
          <w:pgMar w:top="-164" w:right="850" w:bottom="1134" w:left="1276" w:header="708" w:footer="708" w:gutter="0"/>
          <w:cols w:space="720"/>
        </w:sectPr>
      </w:pPr>
    </w:p>
    <w:p w14:paraId="31F52AAA" w14:textId="77777777" w:rsidR="00E86B5B" w:rsidRDefault="00E86B5B" w:rsidP="00E86B5B">
      <w:pPr>
        <w:pStyle w:val="ab"/>
        <w:ind w:left="709"/>
        <w:jc w:val="right"/>
        <w:outlineLvl w:val="0"/>
        <w:rPr>
          <w:b/>
        </w:rPr>
      </w:pPr>
      <w:r>
        <w:rPr>
          <w:b/>
        </w:rPr>
        <w:lastRenderedPageBreak/>
        <w:t>Приложение № 6</w:t>
      </w:r>
    </w:p>
    <w:p w14:paraId="2572856A" w14:textId="77777777" w:rsidR="00E86B5B" w:rsidRDefault="00E86B5B" w:rsidP="00E86B5B">
      <w:pPr>
        <w:snapToGrid w:val="0"/>
        <w:contextualSpacing/>
        <w:jc w:val="right"/>
      </w:pPr>
      <w:r>
        <w:t xml:space="preserve">к Договору </w:t>
      </w:r>
      <w:r>
        <w:rPr>
          <w:bCs/>
        </w:rPr>
        <w:t>краткосрочной</w:t>
      </w:r>
      <w:r>
        <w:t xml:space="preserve"> аренды недвижимого имущества</w:t>
      </w:r>
    </w:p>
    <w:p w14:paraId="3574FC30" w14:textId="77777777" w:rsidR="00E86B5B" w:rsidRDefault="00E86B5B" w:rsidP="00E86B5B">
      <w:pPr>
        <w:snapToGrid w:val="0"/>
        <w:contextualSpacing/>
        <w:jc w:val="right"/>
      </w:pPr>
      <w:r>
        <w:t xml:space="preserve">от ___ _________ 20___ г. № _________ </w:t>
      </w:r>
    </w:p>
    <w:p w14:paraId="63FB9E9E" w14:textId="77777777" w:rsidR="00E86B5B" w:rsidRDefault="00E86B5B" w:rsidP="00E86B5B">
      <w:pPr>
        <w:contextualSpacing/>
        <w:rPr>
          <w:szCs w:val="20"/>
        </w:rPr>
      </w:pPr>
    </w:p>
    <w:p w14:paraId="470103CA" w14:textId="77777777" w:rsidR="00E86B5B" w:rsidRDefault="00E86B5B" w:rsidP="00E86B5B">
      <w:pPr>
        <w:contextualSpacing/>
        <w:rPr>
          <w:szCs w:val="20"/>
        </w:rPr>
      </w:pPr>
    </w:p>
    <w:p w14:paraId="0CFB47E9" w14:textId="77777777" w:rsidR="00E86B5B" w:rsidRPr="00F8349B" w:rsidRDefault="00E86B5B" w:rsidP="00E86B5B">
      <w:pPr>
        <w:ind w:left="360"/>
        <w:contextualSpacing/>
        <w:jc w:val="center"/>
        <w:rPr>
          <w:b/>
        </w:rPr>
      </w:pPr>
      <w:r w:rsidRPr="00F8349B">
        <w:rPr>
          <w:b/>
        </w:rPr>
        <w:t>Расчет Переменной арендной платы 2</w:t>
      </w:r>
    </w:p>
    <w:p w14:paraId="1F025BDC" w14:textId="77777777" w:rsidR="00E86B5B" w:rsidRPr="00F8349B" w:rsidRDefault="00E86B5B" w:rsidP="00E86B5B">
      <w:pPr>
        <w:contextualSpacing/>
        <w:rPr>
          <w:b/>
        </w:rPr>
      </w:pPr>
    </w:p>
    <w:tbl>
      <w:tblPr>
        <w:tblStyle w:val="af2"/>
        <w:tblW w:w="0" w:type="auto"/>
        <w:tblLook w:val="04A0" w:firstRow="1" w:lastRow="0" w:firstColumn="1" w:lastColumn="0" w:noHBand="0" w:noVBand="1"/>
      </w:tblPr>
      <w:tblGrid>
        <w:gridCol w:w="1954"/>
        <w:gridCol w:w="1954"/>
        <w:gridCol w:w="1954"/>
        <w:gridCol w:w="1954"/>
        <w:gridCol w:w="1954"/>
      </w:tblGrid>
      <w:tr w:rsidR="00E86B5B" w14:paraId="603AA102" w14:textId="77777777" w:rsidTr="005B406D">
        <w:tc>
          <w:tcPr>
            <w:tcW w:w="1954" w:type="dxa"/>
          </w:tcPr>
          <w:p w14:paraId="388AD2D3" w14:textId="77777777" w:rsidR="00E86B5B" w:rsidRPr="00F8349B" w:rsidRDefault="00E86B5B" w:rsidP="005B406D">
            <w:pPr>
              <w:contextualSpacing/>
              <w:rPr>
                <w:b/>
              </w:rPr>
            </w:pPr>
            <w:r w:rsidRPr="00F8349B">
              <w:rPr>
                <w:b/>
              </w:rPr>
              <w:t xml:space="preserve">Объект / адрес </w:t>
            </w:r>
            <w:proofErr w:type="spellStart"/>
            <w:r>
              <w:rPr>
                <w:b/>
              </w:rPr>
              <w:t>Микромаркет</w:t>
            </w:r>
            <w:r w:rsidRPr="00F8349B">
              <w:rPr>
                <w:b/>
              </w:rPr>
              <w:t>а</w:t>
            </w:r>
            <w:proofErr w:type="spellEnd"/>
          </w:p>
        </w:tc>
        <w:tc>
          <w:tcPr>
            <w:tcW w:w="1954" w:type="dxa"/>
          </w:tcPr>
          <w:p w14:paraId="40C6C291" w14:textId="77777777" w:rsidR="00E86B5B" w:rsidRPr="00F8349B" w:rsidRDefault="00E86B5B" w:rsidP="005B406D">
            <w:pPr>
              <w:contextualSpacing/>
              <w:rPr>
                <w:b/>
              </w:rPr>
            </w:pPr>
            <w:r w:rsidRPr="00F8349B">
              <w:rPr>
                <w:b/>
              </w:rPr>
              <w:t>Техника / оборудование</w:t>
            </w:r>
          </w:p>
        </w:tc>
        <w:tc>
          <w:tcPr>
            <w:tcW w:w="1954" w:type="dxa"/>
          </w:tcPr>
          <w:p w14:paraId="24230D51" w14:textId="77777777" w:rsidR="00E86B5B" w:rsidRPr="00F8349B" w:rsidRDefault="00E86B5B" w:rsidP="005B406D">
            <w:pPr>
              <w:contextualSpacing/>
              <w:rPr>
                <w:b/>
              </w:rPr>
            </w:pPr>
            <w:r w:rsidRPr="00F8349B">
              <w:rPr>
                <w:b/>
              </w:rPr>
              <w:t>Потребляемая мощность, кВт</w:t>
            </w:r>
          </w:p>
        </w:tc>
        <w:tc>
          <w:tcPr>
            <w:tcW w:w="1954" w:type="dxa"/>
          </w:tcPr>
          <w:p w14:paraId="6FC2B1B1" w14:textId="77777777" w:rsidR="00E86B5B" w:rsidRPr="00F8349B" w:rsidRDefault="00E86B5B" w:rsidP="005B406D">
            <w:pPr>
              <w:contextualSpacing/>
              <w:rPr>
                <w:b/>
              </w:rPr>
            </w:pPr>
            <w:r w:rsidRPr="00F8349B">
              <w:rPr>
                <w:b/>
              </w:rPr>
              <w:t xml:space="preserve">Тариф </w:t>
            </w:r>
          </w:p>
        </w:tc>
        <w:tc>
          <w:tcPr>
            <w:tcW w:w="1954" w:type="dxa"/>
          </w:tcPr>
          <w:p w14:paraId="1B27C844" w14:textId="77777777" w:rsidR="00E86B5B" w:rsidRDefault="00E86B5B" w:rsidP="005B406D">
            <w:pPr>
              <w:contextualSpacing/>
              <w:rPr>
                <w:b/>
              </w:rPr>
            </w:pPr>
            <w:r w:rsidRPr="00F8349B">
              <w:rPr>
                <w:b/>
                <w:color w:val="000000"/>
              </w:rPr>
              <w:t>Общая стоимость (в месяц, с учетом НДС 20 %)</w:t>
            </w:r>
          </w:p>
        </w:tc>
      </w:tr>
      <w:tr w:rsidR="00E86B5B" w14:paraId="4805A7CD" w14:textId="77777777" w:rsidTr="005B406D">
        <w:tc>
          <w:tcPr>
            <w:tcW w:w="1954" w:type="dxa"/>
          </w:tcPr>
          <w:p w14:paraId="443FAE6E" w14:textId="77777777" w:rsidR="00E86B5B" w:rsidRPr="000038A1" w:rsidRDefault="00E86B5B" w:rsidP="005B406D">
            <w:pPr>
              <w:jc w:val="both"/>
            </w:pPr>
            <w:r>
              <w:t>Объект</w:t>
            </w:r>
            <w:r w:rsidRPr="000038A1">
              <w:t xml:space="preserve"> / </w:t>
            </w:r>
            <w:r>
              <w:t>г. Самара, Московское шоссе, д. 41</w:t>
            </w:r>
          </w:p>
          <w:p w14:paraId="5A139098" w14:textId="77777777" w:rsidR="00E86B5B" w:rsidRDefault="00E86B5B" w:rsidP="005B406D">
            <w:pPr>
              <w:contextualSpacing/>
              <w:rPr>
                <w:b/>
              </w:rPr>
            </w:pPr>
          </w:p>
        </w:tc>
        <w:tc>
          <w:tcPr>
            <w:tcW w:w="1954" w:type="dxa"/>
          </w:tcPr>
          <w:p w14:paraId="3B9F00DE" w14:textId="77777777" w:rsidR="00E86B5B" w:rsidRPr="00C73CEE" w:rsidRDefault="00E86B5B" w:rsidP="005B406D">
            <w:pPr>
              <w:contextualSpacing/>
            </w:pPr>
            <w:r>
              <w:t xml:space="preserve"> </w:t>
            </w:r>
          </w:p>
        </w:tc>
        <w:tc>
          <w:tcPr>
            <w:tcW w:w="1954" w:type="dxa"/>
          </w:tcPr>
          <w:p w14:paraId="5DF122D5" w14:textId="77777777" w:rsidR="00E86B5B" w:rsidRPr="00C73CEE" w:rsidRDefault="00E86B5B" w:rsidP="005B406D">
            <w:pPr>
              <w:contextualSpacing/>
            </w:pPr>
          </w:p>
        </w:tc>
        <w:tc>
          <w:tcPr>
            <w:tcW w:w="1954" w:type="dxa"/>
          </w:tcPr>
          <w:p w14:paraId="06D22B96" w14:textId="77777777" w:rsidR="00E86B5B" w:rsidRDefault="00E86B5B" w:rsidP="005B406D">
            <w:pPr>
              <w:contextualSpacing/>
              <w:rPr>
                <w:b/>
              </w:rPr>
            </w:pPr>
          </w:p>
        </w:tc>
        <w:tc>
          <w:tcPr>
            <w:tcW w:w="1954" w:type="dxa"/>
          </w:tcPr>
          <w:p w14:paraId="47DEC3AD" w14:textId="77777777" w:rsidR="00E86B5B" w:rsidRDefault="00E86B5B" w:rsidP="005B406D">
            <w:pPr>
              <w:contextualSpacing/>
              <w:jc w:val="center"/>
              <w:rPr>
                <w:b/>
              </w:rPr>
            </w:pPr>
          </w:p>
        </w:tc>
      </w:tr>
      <w:tr w:rsidR="00E86B5B" w14:paraId="16C91B6A" w14:textId="77777777" w:rsidTr="005B406D">
        <w:tc>
          <w:tcPr>
            <w:tcW w:w="7816" w:type="dxa"/>
            <w:gridSpan w:val="4"/>
          </w:tcPr>
          <w:p w14:paraId="1C034927" w14:textId="77777777" w:rsidR="00E86B5B" w:rsidRDefault="00E86B5B" w:rsidP="005B406D">
            <w:pPr>
              <w:contextualSpacing/>
              <w:rPr>
                <w:b/>
              </w:rPr>
            </w:pPr>
            <w:r>
              <w:rPr>
                <w:b/>
              </w:rPr>
              <w:t>ИТОГО:</w:t>
            </w:r>
          </w:p>
        </w:tc>
        <w:tc>
          <w:tcPr>
            <w:tcW w:w="1954" w:type="dxa"/>
          </w:tcPr>
          <w:p w14:paraId="451A234D" w14:textId="77777777" w:rsidR="00E86B5B" w:rsidRDefault="00E86B5B" w:rsidP="005B406D">
            <w:pPr>
              <w:contextualSpacing/>
              <w:rPr>
                <w:b/>
              </w:rPr>
            </w:pPr>
          </w:p>
        </w:tc>
      </w:tr>
    </w:tbl>
    <w:p w14:paraId="3C2D6E33" w14:textId="77777777" w:rsidR="00E86B5B" w:rsidRDefault="00E86B5B" w:rsidP="00E86B5B">
      <w:pPr>
        <w:contextualSpacing/>
        <w:rPr>
          <w:b/>
        </w:rPr>
      </w:pPr>
    </w:p>
    <w:p w14:paraId="35E97950" w14:textId="77777777" w:rsidR="00E86B5B" w:rsidRDefault="00E86B5B" w:rsidP="00E86B5B">
      <w:pPr>
        <w:contextualSpacing/>
        <w:rPr>
          <w:b/>
        </w:rPr>
      </w:pPr>
    </w:p>
    <w:tbl>
      <w:tblPr>
        <w:tblW w:w="0" w:type="auto"/>
        <w:tblLook w:val="00A0" w:firstRow="1" w:lastRow="0" w:firstColumn="1" w:lastColumn="0" w:noHBand="0" w:noVBand="0"/>
      </w:tblPr>
      <w:tblGrid>
        <w:gridCol w:w="4788"/>
        <w:gridCol w:w="360"/>
        <w:gridCol w:w="3960"/>
      </w:tblGrid>
      <w:tr w:rsidR="00E86B5B" w14:paraId="5832F7ED" w14:textId="77777777" w:rsidTr="005B406D">
        <w:tc>
          <w:tcPr>
            <w:tcW w:w="4788" w:type="dxa"/>
            <w:hideMark/>
          </w:tcPr>
          <w:p w14:paraId="58DFC349"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1B539D77" w14:textId="77777777" w:rsidR="00E86B5B" w:rsidRDefault="00E86B5B" w:rsidP="005B406D">
            <w:pPr>
              <w:tabs>
                <w:tab w:val="left" w:pos="1672"/>
              </w:tabs>
              <w:snapToGrid w:val="0"/>
              <w:ind w:firstLine="212"/>
              <w:contextualSpacing/>
              <w:jc w:val="both"/>
            </w:pPr>
          </w:p>
        </w:tc>
        <w:tc>
          <w:tcPr>
            <w:tcW w:w="3960" w:type="dxa"/>
            <w:hideMark/>
          </w:tcPr>
          <w:p w14:paraId="71CC9ED1" w14:textId="77777777" w:rsidR="00E86B5B" w:rsidRDefault="00E86B5B" w:rsidP="005B406D">
            <w:pPr>
              <w:tabs>
                <w:tab w:val="left" w:pos="1672"/>
              </w:tabs>
              <w:snapToGrid w:val="0"/>
              <w:ind w:firstLine="212"/>
              <w:contextualSpacing/>
              <w:rPr>
                <w:b/>
              </w:rPr>
            </w:pPr>
            <w:r>
              <w:rPr>
                <w:b/>
              </w:rPr>
              <w:t>От Субарендатора:</w:t>
            </w:r>
          </w:p>
          <w:p w14:paraId="51F5A7CB" w14:textId="77777777" w:rsidR="00E86B5B" w:rsidRDefault="00E86B5B" w:rsidP="005B406D">
            <w:pPr>
              <w:tabs>
                <w:tab w:val="left" w:pos="1672"/>
              </w:tabs>
              <w:snapToGrid w:val="0"/>
              <w:ind w:firstLine="212"/>
              <w:contextualSpacing/>
              <w:rPr>
                <w:b/>
              </w:rPr>
            </w:pPr>
          </w:p>
        </w:tc>
      </w:tr>
      <w:tr w:rsidR="00E86B5B" w14:paraId="6BDBBC46" w14:textId="77777777" w:rsidTr="005B406D">
        <w:tc>
          <w:tcPr>
            <w:tcW w:w="4788" w:type="dxa"/>
          </w:tcPr>
          <w:p w14:paraId="365E2F7E"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5650B9EE" w14:textId="77777777" w:rsidR="00E86B5B" w:rsidRPr="00F77AF5" w:rsidRDefault="00E86B5B" w:rsidP="005B406D">
            <w:pPr>
              <w:rPr>
                <w:b/>
                <w:bCs/>
                <w:sz w:val="20"/>
                <w:szCs w:val="20"/>
              </w:rPr>
            </w:pPr>
          </w:p>
          <w:p w14:paraId="71F9D266" w14:textId="77777777" w:rsidR="00E86B5B" w:rsidRPr="00F77AF5" w:rsidRDefault="00E86B5B" w:rsidP="005B406D">
            <w:pPr>
              <w:rPr>
                <w:b/>
                <w:bCs/>
                <w:sz w:val="20"/>
                <w:szCs w:val="20"/>
              </w:rPr>
            </w:pPr>
          </w:p>
          <w:p w14:paraId="18098553"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404C74C7"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5028D5E7" w14:textId="77777777" w:rsidR="00E86B5B" w:rsidRDefault="00E86B5B" w:rsidP="005B406D">
            <w:pPr>
              <w:tabs>
                <w:tab w:val="left" w:pos="1672"/>
              </w:tabs>
              <w:snapToGrid w:val="0"/>
              <w:ind w:firstLine="212"/>
              <w:contextualSpacing/>
              <w:jc w:val="both"/>
            </w:pPr>
          </w:p>
        </w:tc>
        <w:tc>
          <w:tcPr>
            <w:tcW w:w="3960" w:type="dxa"/>
          </w:tcPr>
          <w:p w14:paraId="49A2D011" w14:textId="77777777" w:rsidR="00E86B5B" w:rsidRDefault="00E86B5B" w:rsidP="005B406D">
            <w:pPr>
              <w:tabs>
                <w:tab w:val="left" w:pos="1672"/>
              </w:tabs>
              <w:snapToGrid w:val="0"/>
              <w:contextualSpacing/>
              <w:rPr>
                <w:b/>
                <w:bCs/>
                <w:sz w:val="20"/>
                <w:szCs w:val="20"/>
              </w:rPr>
            </w:pPr>
          </w:p>
          <w:p w14:paraId="0614EB27" w14:textId="77777777" w:rsidR="00E86B5B" w:rsidRDefault="00E86B5B" w:rsidP="005B406D">
            <w:pPr>
              <w:tabs>
                <w:tab w:val="left" w:pos="1672"/>
              </w:tabs>
              <w:snapToGrid w:val="0"/>
              <w:contextualSpacing/>
              <w:rPr>
                <w:b/>
                <w:bCs/>
                <w:sz w:val="20"/>
                <w:szCs w:val="20"/>
              </w:rPr>
            </w:pPr>
          </w:p>
          <w:p w14:paraId="6B8DFBE0" w14:textId="77777777" w:rsidR="00E86B5B" w:rsidRPr="00180633" w:rsidRDefault="00E86B5B" w:rsidP="005B406D">
            <w:pPr>
              <w:tabs>
                <w:tab w:val="left" w:pos="1672"/>
              </w:tabs>
              <w:snapToGrid w:val="0"/>
              <w:contextualSpacing/>
              <w:rPr>
                <w:b/>
                <w:bCs/>
                <w:sz w:val="20"/>
                <w:szCs w:val="20"/>
              </w:rPr>
            </w:pPr>
          </w:p>
          <w:p w14:paraId="4104AFDE"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67D2C775" w14:textId="77777777" w:rsidR="00E86B5B" w:rsidRDefault="00E86B5B" w:rsidP="00E86B5B">
      <w:pPr>
        <w:pStyle w:val="ab"/>
        <w:ind w:left="709"/>
        <w:jc w:val="right"/>
        <w:outlineLvl w:val="0"/>
        <w:rPr>
          <w:b/>
        </w:rPr>
      </w:pPr>
    </w:p>
    <w:p w14:paraId="1C3AC16D" w14:textId="77777777" w:rsidR="00E86B5B" w:rsidRDefault="00E86B5B" w:rsidP="00E86B5B">
      <w:pPr>
        <w:pStyle w:val="ab"/>
        <w:ind w:left="709"/>
        <w:jc w:val="right"/>
        <w:outlineLvl w:val="0"/>
        <w:rPr>
          <w:b/>
        </w:rPr>
      </w:pPr>
    </w:p>
    <w:p w14:paraId="151B37FC" w14:textId="77777777" w:rsidR="00E86B5B" w:rsidRDefault="00E86B5B" w:rsidP="00E86B5B">
      <w:pPr>
        <w:pStyle w:val="ab"/>
        <w:ind w:left="709"/>
        <w:jc w:val="right"/>
        <w:outlineLvl w:val="0"/>
        <w:rPr>
          <w:b/>
        </w:rPr>
      </w:pPr>
    </w:p>
    <w:p w14:paraId="503F79AA" w14:textId="77777777" w:rsidR="00E86B5B" w:rsidRDefault="00E86B5B" w:rsidP="00E86B5B">
      <w:pPr>
        <w:pStyle w:val="ab"/>
        <w:ind w:left="709"/>
        <w:jc w:val="right"/>
        <w:outlineLvl w:val="0"/>
        <w:rPr>
          <w:b/>
        </w:rPr>
      </w:pPr>
    </w:p>
    <w:p w14:paraId="2E2B54A9" w14:textId="77777777" w:rsidR="00E86B5B" w:rsidRDefault="00E86B5B" w:rsidP="00E86B5B">
      <w:pPr>
        <w:pStyle w:val="ab"/>
        <w:ind w:left="709"/>
        <w:jc w:val="right"/>
        <w:outlineLvl w:val="0"/>
        <w:rPr>
          <w:b/>
        </w:rPr>
      </w:pPr>
    </w:p>
    <w:p w14:paraId="4F5BB26F" w14:textId="77777777" w:rsidR="00E86B5B" w:rsidRDefault="00E86B5B" w:rsidP="00E86B5B">
      <w:pPr>
        <w:pStyle w:val="ab"/>
        <w:ind w:left="709"/>
        <w:jc w:val="right"/>
        <w:outlineLvl w:val="0"/>
        <w:rPr>
          <w:b/>
        </w:rPr>
      </w:pPr>
    </w:p>
    <w:p w14:paraId="0BD91A67" w14:textId="77777777" w:rsidR="00E86B5B" w:rsidRDefault="00E86B5B" w:rsidP="00E86B5B">
      <w:pPr>
        <w:pStyle w:val="ab"/>
        <w:ind w:left="709"/>
        <w:jc w:val="right"/>
        <w:outlineLvl w:val="0"/>
        <w:rPr>
          <w:b/>
        </w:rPr>
      </w:pPr>
    </w:p>
    <w:p w14:paraId="22D69F3C" w14:textId="77777777" w:rsidR="00E86B5B" w:rsidRDefault="00E86B5B" w:rsidP="00E86B5B">
      <w:pPr>
        <w:pStyle w:val="ab"/>
        <w:ind w:left="709"/>
        <w:jc w:val="right"/>
        <w:outlineLvl w:val="0"/>
        <w:rPr>
          <w:b/>
        </w:rPr>
      </w:pPr>
    </w:p>
    <w:p w14:paraId="1EA79505" w14:textId="77777777" w:rsidR="00E86B5B" w:rsidRDefault="00E86B5B" w:rsidP="00E86B5B">
      <w:pPr>
        <w:pStyle w:val="ab"/>
        <w:ind w:left="709"/>
        <w:jc w:val="right"/>
        <w:outlineLvl w:val="0"/>
        <w:rPr>
          <w:b/>
        </w:rPr>
      </w:pPr>
    </w:p>
    <w:p w14:paraId="1E0C9A97" w14:textId="77777777" w:rsidR="00E86B5B" w:rsidRDefault="00E86B5B" w:rsidP="00E86B5B">
      <w:pPr>
        <w:pStyle w:val="ab"/>
        <w:ind w:left="709"/>
        <w:jc w:val="right"/>
        <w:outlineLvl w:val="0"/>
        <w:rPr>
          <w:b/>
        </w:rPr>
      </w:pPr>
    </w:p>
    <w:p w14:paraId="6493480D" w14:textId="77777777" w:rsidR="00E86B5B" w:rsidRDefault="00E86B5B" w:rsidP="00E86B5B">
      <w:pPr>
        <w:pStyle w:val="ab"/>
        <w:ind w:left="709"/>
        <w:jc w:val="right"/>
        <w:outlineLvl w:val="0"/>
        <w:rPr>
          <w:b/>
        </w:rPr>
      </w:pPr>
    </w:p>
    <w:p w14:paraId="01401995" w14:textId="77777777" w:rsidR="00E86B5B" w:rsidRDefault="00E86B5B" w:rsidP="00E86B5B">
      <w:pPr>
        <w:pStyle w:val="ab"/>
        <w:ind w:left="709"/>
        <w:jc w:val="right"/>
        <w:outlineLvl w:val="0"/>
        <w:rPr>
          <w:b/>
        </w:rPr>
      </w:pPr>
    </w:p>
    <w:p w14:paraId="13220A1A" w14:textId="77777777" w:rsidR="00E86B5B" w:rsidRDefault="00E86B5B" w:rsidP="00E86B5B">
      <w:pPr>
        <w:pStyle w:val="ab"/>
        <w:ind w:left="709"/>
        <w:jc w:val="right"/>
        <w:outlineLvl w:val="0"/>
        <w:rPr>
          <w:b/>
        </w:rPr>
      </w:pPr>
    </w:p>
    <w:p w14:paraId="1BEA37ED" w14:textId="77777777" w:rsidR="00E86B5B" w:rsidRDefault="00E86B5B" w:rsidP="00E86B5B">
      <w:pPr>
        <w:pStyle w:val="ab"/>
        <w:ind w:left="709"/>
        <w:jc w:val="right"/>
        <w:outlineLvl w:val="0"/>
        <w:rPr>
          <w:b/>
        </w:rPr>
      </w:pPr>
    </w:p>
    <w:p w14:paraId="03705216" w14:textId="77777777" w:rsidR="00E86B5B" w:rsidRDefault="00E86B5B" w:rsidP="00E86B5B">
      <w:pPr>
        <w:pStyle w:val="ab"/>
        <w:ind w:left="709"/>
        <w:jc w:val="right"/>
        <w:outlineLvl w:val="0"/>
        <w:rPr>
          <w:b/>
        </w:rPr>
      </w:pPr>
    </w:p>
    <w:p w14:paraId="0709BCB2" w14:textId="77777777" w:rsidR="00E86B5B" w:rsidRDefault="00E86B5B" w:rsidP="00E86B5B">
      <w:pPr>
        <w:pStyle w:val="ab"/>
        <w:ind w:left="709"/>
        <w:jc w:val="right"/>
        <w:outlineLvl w:val="0"/>
        <w:rPr>
          <w:b/>
        </w:rPr>
      </w:pPr>
    </w:p>
    <w:p w14:paraId="1B98B851" w14:textId="77777777" w:rsidR="00E86B5B" w:rsidRDefault="00E86B5B" w:rsidP="00E86B5B">
      <w:pPr>
        <w:pStyle w:val="ab"/>
        <w:ind w:left="709"/>
        <w:jc w:val="right"/>
        <w:outlineLvl w:val="0"/>
        <w:rPr>
          <w:b/>
        </w:rPr>
      </w:pPr>
    </w:p>
    <w:p w14:paraId="4CE3CDBC" w14:textId="77777777" w:rsidR="00E86B5B" w:rsidRDefault="00E86B5B" w:rsidP="00E86B5B">
      <w:pPr>
        <w:pStyle w:val="ab"/>
        <w:ind w:left="709"/>
        <w:jc w:val="right"/>
        <w:outlineLvl w:val="0"/>
        <w:rPr>
          <w:b/>
        </w:rPr>
      </w:pPr>
    </w:p>
    <w:p w14:paraId="5A58805F" w14:textId="77777777" w:rsidR="00E86B5B" w:rsidRDefault="00E86B5B" w:rsidP="00E86B5B">
      <w:pPr>
        <w:pStyle w:val="ab"/>
        <w:ind w:left="709"/>
        <w:jc w:val="right"/>
        <w:outlineLvl w:val="0"/>
        <w:rPr>
          <w:b/>
        </w:rPr>
      </w:pPr>
    </w:p>
    <w:p w14:paraId="1041A138" w14:textId="77777777" w:rsidR="00E86B5B" w:rsidRDefault="00E86B5B" w:rsidP="00E86B5B">
      <w:pPr>
        <w:pStyle w:val="ab"/>
        <w:ind w:left="709"/>
        <w:jc w:val="right"/>
        <w:outlineLvl w:val="0"/>
        <w:rPr>
          <w:b/>
        </w:rPr>
      </w:pPr>
    </w:p>
    <w:p w14:paraId="40D2999D" w14:textId="77777777" w:rsidR="00E86B5B" w:rsidRDefault="00E86B5B" w:rsidP="00E86B5B">
      <w:pPr>
        <w:pStyle w:val="ab"/>
        <w:ind w:left="709"/>
        <w:jc w:val="right"/>
        <w:outlineLvl w:val="0"/>
        <w:rPr>
          <w:b/>
        </w:rPr>
      </w:pPr>
    </w:p>
    <w:p w14:paraId="6A5C05AF" w14:textId="77777777" w:rsidR="00E86B5B" w:rsidRDefault="00E86B5B" w:rsidP="00E86B5B">
      <w:pPr>
        <w:pStyle w:val="ab"/>
        <w:ind w:left="709"/>
        <w:jc w:val="right"/>
        <w:outlineLvl w:val="0"/>
        <w:rPr>
          <w:b/>
        </w:rPr>
      </w:pPr>
    </w:p>
    <w:p w14:paraId="6752E8C2" w14:textId="77777777" w:rsidR="00E86B5B" w:rsidRDefault="00E86B5B" w:rsidP="00E86B5B">
      <w:pPr>
        <w:pStyle w:val="ab"/>
        <w:ind w:left="709"/>
        <w:jc w:val="right"/>
        <w:outlineLvl w:val="0"/>
        <w:rPr>
          <w:b/>
        </w:rPr>
      </w:pPr>
    </w:p>
    <w:p w14:paraId="72B840AD" w14:textId="77777777" w:rsidR="00E86B5B" w:rsidRDefault="00E86B5B" w:rsidP="00E86B5B">
      <w:pPr>
        <w:pStyle w:val="ab"/>
        <w:ind w:left="709"/>
        <w:jc w:val="right"/>
        <w:outlineLvl w:val="0"/>
        <w:rPr>
          <w:b/>
        </w:rPr>
      </w:pPr>
    </w:p>
    <w:p w14:paraId="219623C3" w14:textId="77777777" w:rsidR="00E86B5B" w:rsidRDefault="00E86B5B" w:rsidP="00E86B5B">
      <w:pPr>
        <w:pStyle w:val="ab"/>
        <w:ind w:left="709"/>
        <w:jc w:val="right"/>
        <w:outlineLvl w:val="0"/>
        <w:rPr>
          <w:b/>
        </w:rPr>
      </w:pPr>
    </w:p>
    <w:p w14:paraId="17E6AD82" w14:textId="77777777" w:rsidR="00E86B5B" w:rsidRDefault="00E86B5B" w:rsidP="00E86B5B">
      <w:pPr>
        <w:pStyle w:val="ab"/>
        <w:ind w:left="709"/>
        <w:jc w:val="right"/>
        <w:outlineLvl w:val="0"/>
        <w:rPr>
          <w:b/>
        </w:rPr>
      </w:pPr>
    </w:p>
    <w:p w14:paraId="079B1A83" w14:textId="77777777" w:rsidR="00E86B5B" w:rsidRDefault="00E86B5B" w:rsidP="00E86B5B">
      <w:pPr>
        <w:pStyle w:val="ab"/>
        <w:ind w:left="709"/>
        <w:jc w:val="right"/>
        <w:outlineLvl w:val="0"/>
        <w:rPr>
          <w:b/>
        </w:rPr>
      </w:pPr>
    </w:p>
    <w:p w14:paraId="6454D59A" w14:textId="77777777" w:rsidR="00E86B5B" w:rsidRDefault="00E86B5B" w:rsidP="00E86B5B">
      <w:pPr>
        <w:pStyle w:val="ab"/>
        <w:ind w:left="709"/>
        <w:jc w:val="right"/>
        <w:outlineLvl w:val="0"/>
        <w:rPr>
          <w:b/>
        </w:rPr>
      </w:pPr>
    </w:p>
    <w:p w14:paraId="25934FC3" w14:textId="77777777" w:rsidR="00E86B5B" w:rsidRDefault="00E86B5B" w:rsidP="00E86B5B">
      <w:pPr>
        <w:pStyle w:val="ab"/>
        <w:ind w:left="709"/>
        <w:jc w:val="right"/>
        <w:outlineLvl w:val="0"/>
        <w:rPr>
          <w:b/>
        </w:rPr>
      </w:pPr>
    </w:p>
    <w:p w14:paraId="125F0D41" w14:textId="77777777" w:rsidR="00E86B5B" w:rsidRDefault="00E86B5B" w:rsidP="00E86B5B">
      <w:pPr>
        <w:pStyle w:val="ab"/>
        <w:ind w:left="709"/>
        <w:jc w:val="right"/>
        <w:outlineLvl w:val="0"/>
        <w:rPr>
          <w:b/>
        </w:rPr>
        <w:sectPr w:rsidR="00E86B5B" w:rsidSect="00E86B5B">
          <w:pgSz w:w="11906" w:h="16838"/>
          <w:pgMar w:top="-164" w:right="850" w:bottom="1134" w:left="1276" w:header="708" w:footer="708" w:gutter="0"/>
          <w:cols w:space="720"/>
        </w:sectPr>
      </w:pPr>
    </w:p>
    <w:p w14:paraId="1F67A503" w14:textId="77777777" w:rsidR="00E86B5B" w:rsidRDefault="00E86B5B" w:rsidP="00E86B5B">
      <w:pPr>
        <w:pStyle w:val="ab"/>
        <w:ind w:left="709"/>
        <w:jc w:val="right"/>
        <w:outlineLvl w:val="0"/>
        <w:rPr>
          <w:b/>
        </w:rPr>
      </w:pPr>
      <w:r>
        <w:rPr>
          <w:b/>
        </w:rPr>
        <w:lastRenderedPageBreak/>
        <w:t>Приложение № 7</w:t>
      </w:r>
    </w:p>
    <w:p w14:paraId="66322E44" w14:textId="77777777" w:rsidR="00E86B5B" w:rsidRDefault="00E86B5B" w:rsidP="00E86B5B">
      <w:pPr>
        <w:snapToGrid w:val="0"/>
        <w:contextualSpacing/>
        <w:jc w:val="right"/>
        <w:rPr>
          <w:bCs/>
        </w:rPr>
      </w:pPr>
      <w:r>
        <w:t xml:space="preserve">к Договору </w:t>
      </w:r>
      <w:r>
        <w:rPr>
          <w:bCs/>
        </w:rPr>
        <w:t>краткосрочной аренды недвижимого имущества</w:t>
      </w:r>
    </w:p>
    <w:p w14:paraId="2E25E02A" w14:textId="77777777" w:rsidR="00E86B5B" w:rsidRDefault="00E86B5B" w:rsidP="00E86B5B">
      <w:pPr>
        <w:snapToGrid w:val="0"/>
        <w:contextualSpacing/>
        <w:jc w:val="right"/>
      </w:pPr>
      <w:r>
        <w:t>от__________________ №_____</w:t>
      </w:r>
    </w:p>
    <w:p w14:paraId="7E156F97" w14:textId="77777777" w:rsidR="00E86B5B" w:rsidRDefault="00E86B5B" w:rsidP="00E86B5B">
      <w:pPr>
        <w:ind w:firstLine="426"/>
      </w:pPr>
    </w:p>
    <w:p w14:paraId="1766E6E0" w14:textId="77777777" w:rsidR="00E86B5B" w:rsidRDefault="00E86B5B" w:rsidP="00E86B5B">
      <w:pPr>
        <w:spacing w:line="20" w:lineRule="atLeast"/>
        <w:jc w:val="center"/>
        <w:rPr>
          <w:rFonts w:eastAsia="Calibri"/>
          <w:b/>
        </w:rPr>
      </w:pPr>
    </w:p>
    <w:p w14:paraId="61B3CBF5" w14:textId="77777777" w:rsidR="00E86B5B" w:rsidRDefault="00E86B5B" w:rsidP="00E86B5B">
      <w:pPr>
        <w:jc w:val="center"/>
        <w:rPr>
          <w:b/>
        </w:rPr>
      </w:pPr>
      <w:r>
        <w:rPr>
          <w:b/>
        </w:rPr>
        <w:t>Положение о соблюдении требований кибербезопасности ПАО Сбербанк</w:t>
      </w:r>
    </w:p>
    <w:p w14:paraId="49A452C4" w14:textId="77777777" w:rsidR="00E86B5B" w:rsidRDefault="00E86B5B" w:rsidP="00E86B5B">
      <w:pPr>
        <w:widowControl w:val="0"/>
        <w:autoSpaceDN w:val="0"/>
        <w:jc w:val="center"/>
        <w:rPr>
          <w:b/>
        </w:rPr>
      </w:pPr>
      <w:r>
        <w:rPr>
          <w:b/>
        </w:rPr>
        <w:t>ТЕРМИНЫ И ОПРЕДЕЛЕНИЯ</w:t>
      </w:r>
    </w:p>
    <w:p w14:paraId="4007FE19" w14:textId="77777777" w:rsidR="00E86B5B" w:rsidRDefault="00E86B5B" w:rsidP="00E86B5B">
      <w:pPr>
        <w:widowControl w:val="0"/>
        <w:tabs>
          <w:tab w:val="left" w:pos="0"/>
        </w:tabs>
        <w:ind w:firstLine="567"/>
        <w:jc w:val="both"/>
      </w:pPr>
      <w:r>
        <w:rPr>
          <w:b/>
        </w:rPr>
        <w:t>Значимый инцидент кибербезопасности</w:t>
      </w:r>
      <w: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DABD735" w14:textId="77777777" w:rsidR="00E86B5B" w:rsidRDefault="00E86B5B" w:rsidP="00E86B5B">
      <w:pPr>
        <w:widowControl w:val="0"/>
        <w:numPr>
          <w:ilvl w:val="0"/>
          <w:numId w:val="12"/>
        </w:numPr>
        <w:autoSpaceDN w:val="0"/>
        <w:ind w:left="993" w:hanging="284"/>
        <w:jc w:val="both"/>
        <w:rPr>
          <w:bCs/>
        </w:rPr>
      </w:pPr>
      <w:r>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 Автоматизированной системы (АС) (для АС Банка категорий «</w:t>
      </w:r>
      <w:proofErr w:type="spellStart"/>
      <w:r>
        <w:rPr>
          <w:bCs/>
        </w:rPr>
        <w:t>Misson</w:t>
      </w:r>
      <w:proofErr w:type="spellEnd"/>
      <w:r>
        <w:rPr>
          <w:bCs/>
        </w:rPr>
        <w:t xml:space="preserve"> </w:t>
      </w:r>
      <w:proofErr w:type="spellStart"/>
      <w:r>
        <w:rPr>
          <w:bCs/>
        </w:rPr>
        <w:t>Critical</w:t>
      </w:r>
      <w:proofErr w:type="spellEnd"/>
      <w:r>
        <w:rPr>
          <w:bCs/>
        </w:rPr>
        <w:t xml:space="preserve">» или «Business </w:t>
      </w:r>
      <w:proofErr w:type="spellStart"/>
      <w:r>
        <w:rPr>
          <w:bCs/>
        </w:rPr>
        <w:t>Critical</w:t>
      </w:r>
      <w:proofErr w:type="spellEnd"/>
      <w:r>
        <w:rPr>
          <w:bCs/>
        </w:rPr>
        <w:t>»);</w:t>
      </w:r>
    </w:p>
    <w:p w14:paraId="146BC2BB" w14:textId="77777777" w:rsidR="00E86B5B" w:rsidRDefault="00E86B5B" w:rsidP="00E86B5B">
      <w:pPr>
        <w:widowControl w:val="0"/>
        <w:numPr>
          <w:ilvl w:val="0"/>
          <w:numId w:val="12"/>
        </w:numPr>
        <w:autoSpaceDN w:val="0"/>
        <w:ind w:left="993" w:hanging="284"/>
        <w:jc w:val="both"/>
        <w:rPr>
          <w:bCs/>
        </w:rPr>
      </w:pPr>
      <w:r>
        <w:rPr>
          <w:bCs/>
        </w:rPr>
        <w:t xml:space="preserve">утечка конфиденциальной информации (коммерческая тайна, банковская тайна, персональные данные, </w:t>
      </w:r>
      <w:proofErr w:type="spellStart"/>
      <w:r>
        <w:rPr>
          <w:bCs/>
        </w:rPr>
        <w:t>аутентификационные</w:t>
      </w:r>
      <w:proofErr w:type="spellEnd"/>
      <w:r>
        <w:rPr>
          <w:bCs/>
        </w:rPr>
        <w:t xml:space="preserve"> данные, иные охраняемые законом тайны или сведения), несущая риски для Банка; </w:t>
      </w:r>
    </w:p>
    <w:p w14:paraId="051A3570" w14:textId="77777777" w:rsidR="00E86B5B" w:rsidRDefault="00E86B5B" w:rsidP="00E86B5B">
      <w:pPr>
        <w:widowControl w:val="0"/>
        <w:numPr>
          <w:ilvl w:val="0"/>
          <w:numId w:val="12"/>
        </w:numPr>
        <w:autoSpaceDN w:val="0"/>
        <w:ind w:left="993" w:hanging="284"/>
        <w:jc w:val="both"/>
        <w:rPr>
          <w:bCs/>
        </w:rPr>
      </w:pPr>
      <w:r>
        <w:rPr>
          <w:bCs/>
        </w:rPr>
        <w:t>несанкционированное создание, изменение, удаление, блокировка данных, несущее риски для Банка.</w:t>
      </w:r>
    </w:p>
    <w:p w14:paraId="5980B153" w14:textId="77777777" w:rsidR="00E86B5B" w:rsidRDefault="00E86B5B" w:rsidP="00E86B5B">
      <w:pPr>
        <w:widowControl w:val="0"/>
        <w:tabs>
          <w:tab w:val="left" w:pos="0"/>
        </w:tabs>
        <w:ind w:firstLine="709"/>
        <w:jc w:val="both"/>
      </w:pPr>
      <w: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391F9A5D" w14:textId="77777777" w:rsidR="00E86B5B" w:rsidRDefault="00E86B5B" w:rsidP="00E86B5B">
      <w:pPr>
        <w:widowControl w:val="0"/>
        <w:numPr>
          <w:ilvl w:val="0"/>
          <w:numId w:val="12"/>
        </w:numPr>
        <w:autoSpaceDN w:val="0"/>
        <w:ind w:left="993" w:hanging="284"/>
        <w:jc w:val="both"/>
        <w:rPr>
          <w:bCs/>
        </w:rPr>
      </w:pPr>
      <w:r>
        <w:rPr>
          <w:bCs/>
        </w:rPr>
        <w:t>атаки, направленные на инфраструктуру или сервисы Банка;</w:t>
      </w:r>
    </w:p>
    <w:p w14:paraId="0C71BA21" w14:textId="77777777" w:rsidR="00E86B5B" w:rsidRDefault="00E86B5B" w:rsidP="00E86B5B">
      <w:pPr>
        <w:widowControl w:val="0"/>
        <w:numPr>
          <w:ilvl w:val="0"/>
          <w:numId w:val="12"/>
        </w:numPr>
        <w:autoSpaceDN w:val="0"/>
        <w:ind w:left="993" w:hanging="284"/>
        <w:jc w:val="both"/>
        <w:rPr>
          <w:bCs/>
        </w:rPr>
      </w:pPr>
      <w:r>
        <w:rPr>
          <w:bCs/>
        </w:rPr>
        <w:t>воздействие вредоносного программного обеспечения (ПО);</w:t>
      </w:r>
    </w:p>
    <w:p w14:paraId="01FE3D63" w14:textId="77777777" w:rsidR="00E86B5B" w:rsidRDefault="00E86B5B" w:rsidP="00E86B5B">
      <w:pPr>
        <w:widowControl w:val="0"/>
        <w:numPr>
          <w:ilvl w:val="0"/>
          <w:numId w:val="12"/>
        </w:numPr>
        <w:autoSpaceDN w:val="0"/>
        <w:ind w:left="993" w:hanging="284"/>
        <w:jc w:val="both"/>
        <w:rPr>
          <w:bCs/>
        </w:rPr>
      </w:pPr>
      <w:r>
        <w:rPr>
          <w:bCs/>
        </w:rPr>
        <w:t>эксплуатация уязвимости;</w:t>
      </w:r>
    </w:p>
    <w:p w14:paraId="1185B7B0" w14:textId="77777777" w:rsidR="00E86B5B" w:rsidRDefault="00E86B5B" w:rsidP="00E86B5B">
      <w:pPr>
        <w:widowControl w:val="0"/>
        <w:numPr>
          <w:ilvl w:val="0"/>
          <w:numId w:val="12"/>
        </w:numPr>
        <w:autoSpaceDN w:val="0"/>
        <w:ind w:left="993" w:hanging="284"/>
        <w:jc w:val="both"/>
        <w:rPr>
          <w:bCs/>
        </w:rPr>
      </w:pPr>
      <w:r>
        <w:rPr>
          <w:bCs/>
        </w:rPr>
        <w:t>несанкционированное создание или блокировка учетных записей;</w:t>
      </w:r>
    </w:p>
    <w:p w14:paraId="51E4A1AC" w14:textId="77777777" w:rsidR="00E86B5B" w:rsidRDefault="00E86B5B" w:rsidP="00E86B5B">
      <w:pPr>
        <w:widowControl w:val="0"/>
        <w:numPr>
          <w:ilvl w:val="0"/>
          <w:numId w:val="12"/>
        </w:numPr>
        <w:autoSpaceDN w:val="0"/>
        <w:ind w:left="993" w:hanging="284"/>
        <w:jc w:val="both"/>
        <w:rPr>
          <w:bCs/>
        </w:rPr>
      </w:pPr>
      <w:r>
        <w:rPr>
          <w:bCs/>
        </w:rPr>
        <w:t>выявленные признаки и попытки несанкционированного доступа.</w:t>
      </w:r>
    </w:p>
    <w:p w14:paraId="4B1B1FF2" w14:textId="77777777" w:rsidR="00E86B5B" w:rsidRDefault="00E86B5B" w:rsidP="00E86B5B">
      <w:pPr>
        <w:widowControl w:val="0"/>
        <w:tabs>
          <w:tab w:val="left" w:pos="0"/>
        </w:tabs>
        <w:ind w:firstLine="567"/>
        <w:jc w:val="both"/>
      </w:pPr>
      <w:r>
        <w:rPr>
          <w:b/>
        </w:rPr>
        <w:t>ИТ-инфраструктура</w:t>
      </w:r>
      <w: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AA5664C" w14:textId="77777777" w:rsidR="00E86B5B" w:rsidRDefault="00E86B5B" w:rsidP="00E86B5B">
      <w:pPr>
        <w:widowControl w:val="0"/>
        <w:tabs>
          <w:tab w:val="left" w:pos="0"/>
        </w:tabs>
        <w:ind w:firstLine="567"/>
        <w:jc w:val="both"/>
        <w:rPr>
          <w:bCs/>
        </w:rPr>
      </w:pPr>
      <w:r>
        <w:rPr>
          <w:b/>
        </w:rPr>
        <w:t xml:space="preserve">Оборудование </w:t>
      </w:r>
      <w:r>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66525437" w14:textId="77777777" w:rsidR="00E86B5B" w:rsidRDefault="00E86B5B" w:rsidP="00E86B5B">
      <w:pPr>
        <w:widowControl w:val="0"/>
        <w:tabs>
          <w:tab w:val="left" w:pos="0"/>
        </w:tabs>
        <w:ind w:firstLine="567"/>
        <w:jc w:val="both"/>
      </w:pPr>
      <w:r>
        <w:rPr>
          <w:b/>
        </w:rPr>
        <w:t>Кибербезопасность (КБ)</w:t>
      </w:r>
      <w: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7F759D51" w14:textId="77777777" w:rsidR="00E86B5B" w:rsidRDefault="00E86B5B" w:rsidP="00E86B5B">
      <w:pPr>
        <w:widowControl w:val="0"/>
        <w:tabs>
          <w:tab w:val="left" w:pos="0"/>
        </w:tabs>
        <w:autoSpaceDN w:val="0"/>
        <w:ind w:firstLine="567"/>
        <w:jc w:val="both"/>
      </w:pPr>
      <w:r>
        <w:rPr>
          <w:b/>
        </w:rPr>
        <w:t>Киберпространство</w:t>
      </w:r>
      <w: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5E21165F" w14:textId="77777777" w:rsidR="00E86B5B" w:rsidRDefault="00E86B5B" w:rsidP="00E86B5B">
      <w:pPr>
        <w:widowControl w:val="0"/>
        <w:tabs>
          <w:tab w:val="left" w:pos="0"/>
        </w:tabs>
        <w:ind w:firstLine="567"/>
        <w:jc w:val="both"/>
      </w:pPr>
      <w:r>
        <w:rPr>
          <w:b/>
        </w:rPr>
        <w:t>ЛВС</w:t>
      </w:r>
      <w:r>
        <w:t xml:space="preserve"> – локальная вычислительная сеть.</w:t>
      </w:r>
    </w:p>
    <w:p w14:paraId="366434B8" w14:textId="77777777" w:rsidR="00E86B5B" w:rsidRDefault="00E86B5B" w:rsidP="00E86B5B">
      <w:pPr>
        <w:widowControl w:val="0"/>
        <w:tabs>
          <w:tab w:val="left" w:pos="0"/>
        </w:tabs>
        <w:ind w:firstLine="567"/>
        <w:jc w:val="both"/>
      </w:pPr>
      <w:r>
        <w:rPr>
          <w:b/>
        </w:rPr>
        <w:t>Подключение</w:t>
      </w:r>
      <w:r>
        <w:t xml:space="preserve"> – действие, последствием которого является передача информации между Оборудованием контрагента и инфраструктурой или СВТ Банка.</w:t>
      </w:r>
    </w:p>
    <w:p w14:paraId="3D475A80" w14:textId="77777777" w:rsidR="00E86B5B" w:rsidRDefault="00E86B5B" w:rsidP="00E86B5B">
      <w:pPr>
        <w:widowControl w:val="0"/>
        <w:tabs>
          <w:tab w:val="left" w:pos="0"/>
        </w:tabs>
        <w:ind w:firstLine="567"/>
        <w:jc w:val="both"/>
      </w:pPr>
      <w:r>
        <w:rPr>
          <w:b/>
        </w:rPr>
        <w:t>СВТ</w:t>
      </w:r>
      <w:r>
        <w:t xml:space="preserve"> – средства вычислительной техники</w:t>
      </w:r>
      <w:r>
        <w:rPr>
          <w:b/>
        </w:rPr>
        <w:t>.</w:t>
      </w:r>
    </w:p>
    <w:p w14:paraId="7567AA4D" w14:textId="638C4104" w:rsidR="00E86B5B" w:rsidRDefault="00E86B5B" w:rsidP="00E86B5B">
      <w:pPr>
        <w:widowControl w:val="0"/>
        <w:tabs>
          <w:tab w:val="left" w:pos="0"/>
        </w:tabs>
        <w:autoSpaceDN w:val="0"/>
        <w:ind w:firstLine="567"/>
        <w:jc w:val="both"/>
      </w:pPr>
      <w:r>
        <w:rPr>
          <w:b/>
        </w:rPr>
        <w:t>Угроза</w:t>
      </w:r>
      <w: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6A71E75" w14:textId="77777777" w:rsidR="00E86B5B" w:rsidRDefault="00E86B5B" w:rsidP="00E86B5B">
      <w:pPr>
        <w:widowControl w:val="0"/>
        <w:tabs>
          <w:tab w:val="left" w:pos="0"/>
        </w:tabs>
        <w:autoSpaceDN w:val="0"/>
        <w:ind w:firstLine="567"/>
        <w:jc w:val="both"/>
      </w:pPr>
    </w:p>
    <w:p w14:paraId="24FD48F4" w14:textId="77777777" w:rsidR="00E86B5B" w:rsidRDefault="00E86B5B" w:rsidP="00E86B5B">
      <w:pPr>
        <w:widowControl w:val="0"/>
        <w:tabs>
          <w:tab w:val="left" w:pos="0"/>
        </w:tabs>
        <w:autoSpaceDN w:val="0"/>
        <w:ind w:firstLine="567"/>
        <w:jc w:val="center"/>
        <w:rPr>
          <w:b/>
        </w:rPr>
      </w:pPr>
      <w:r>
        <w:rPr>
          <w:b/>
        </w:rPr>
        <w:t>ОБЩИЕ ПОЛОЖЕНИЯ</w:t>
      </w:r>
    </w:p>
    <w:p w14:paraId="23E49195" w14:textId="77777777" w:rsidR="00E86B5B" w:rsidRDefault="00E86B5B" w:rsidP="00E86B5B">
      <w:pPr>
        <w:widowControl w:val="0"/>
        <w:tabs>
          <w:tab w:val="left" w:pos="709"/>
        </w:tabs>
        <w:jc w:val="center"/>
        <w:rPr>
          <w:b/>
        </w:rPr>
      </w:pPr>
    </w:p>
    <w:p w14:paraId="12B1CBE9" w14:textId="77777777" w:rsidR="00E86B5B" w:rsidRDefault="00E86B5B" w:rsidP="00E86B5B">
      <w:pPr>
        <w:widowControl w:val="0"/>
        <w:tabs>
          <w:tab w:val="left" w:pos="0"/>
        </w:tabs>
        <w:spacing w:after="120"/>
        <w:ind w:firstLine="709"/>
        <w:jc w:val="both"/>
      </w:pPr>
      <w:r>
        <w:t>Реализуя принятые ПАО Сбербанк (далее – «</w:t>
      </w:r>
      <w:r>
        <w:rPr>
          <w:b/>
        </w:rPr>
        <w:t>Банк</w:t>
      </w:r>
      <w:r>
        <w:t>», «</w:t>
      </w:r>
      <w:r>
        <w:rPr>
          <w:b/>
        </w:rPr>
        <w:t>Арендатор</w:t>
      </w:r>
      <w:r>
        <w:t>») политики о соблюдении требований кибербезопасности, _____________________ (далее – «</w:t>
      </w:r>
      <w:r>
        <w:rPr>
          <w:b/>
        </w:rPr>
        <w:t>Субарендатор</w:t>
      </w:r>
      <w:r>
        <w:t xml:space="preserve">») гарантирует соблюдение в рамках исполнения заключенного договора с Банком (далее – </w:t>
      </w:r>
      <w:r>
        <w:rPr>
          <w:b/>
        </w:rPr>
        <w:t>«Договор»</w:t>
      </w:r>
      <w:r>
        <w:t xml:space="preserve">), в том числе при установлении, изменении, расторжении </w:t>
      </w:r>
      <w:r>
        <w:lastRenderedPageBreak/>
        <w:t>договорных отношений, следующих положений:</w:t>
      </w:r>
    </w:p>
    <w:p w14:paraId="49E867C3" w14:textId="77777777" w:rsidR="00E86B5B" w:rsidRDefault="00E86B5B" w:rsidP="00E86B5B">
      <w:pPr>
        <w:pStyle w:val="ab"/>
        <w:widowControl w:val="0"/>
        <w:tabs>
          <w:tab w:val="left" w:pos="709"/>
        </w:tabs>
        <w:autoSpaceDN w:val="0"/>
        <w:spacing w:after="120"/>
        <w:ind w:left="0"/>
        <w:jc w:val="both"/>
      </w:pPr>
      <w:r>
        <w:t>1. Стороны согласовали следующие условия:</w:t>
      </w:r>
    </w:p>
    <w:p w14:paraId="73E16D91" w14:textId="77777777" w:rsidR="00E86B5B" w:rsidRDefault="00E86B5B" w:rsidP="00E86B5B">
      <w:pPr>
        <w:widowControl w:val="0"/>
        <w:numPr>
          <w:ilvl w:val="0"/>
          <w:numId w:val="12"/>
        </w:numPr>
        <w:autoSpaceDN w:val="0"/>
        <w:ind w:left="426" w:hanging="284"/>
        <w:jc w:val="both"/>
        <w:rPr>
          <w:bCs/>
        </w:rPr>
      </w:pPr>
      <w:r>
        <w:rPr>
          <w:bCs/>
        </w:rPr>
        <w:t>до начала исполнения Договора Субарендатор обязан заключить или иметь действующее соглашение о неразглашении конфиденциальной информации;</w:t>
      </w:r>
    </w:p>
    <w:p w14:paraId="2A3549B1" w14:textId="77777777" w:rsidR="00E86B5B" w:rsidRDefault="00E86B5B" w:rsidP="00E86B5B">
      <w:pPr>
        <w:widowControl w:val="0"/>
        <w:numPr>
          <w:ilvl w:val="0"/>
          <w:numId w:val="12"/>
        </w:numPr>
        <w:autoSpaceDN w:val="0"/>
        <w:ind w:left="426" w:hanging="284"/>
        <w:jc w:val="both"/>
        <w:rPr>
          <w:bCs/>
        </w:rPr>
      </w:pPr>
      <w:r>
        <w:rPr>
          <w:bCs/>
        </w:rPr>
        <w:t>в ходе исполнения Договора запрещается подключение любого оборудования Субарендатора к ИТ-инфраструктуре Банка;</w:t>
      </w:r>
    </w:p>
    <w:p w14:paraId="5958C212" w14:textId="77777777" w:rsidR="00E86B5B" w:rsidRDefault="00E86B5B" w:rsidP="00E86B5B">
      <w:pPr>
        <w:widowControl w:val="0"/>
        <w:numPr>
          <w:ilvl w:val="0"/>
          <w:numId w:val="12"/>
        </w:numPr>
        <w:autoSpaceDN w:val="0"/>
        <w:ind w:left="426" w:hanging="284"/>
        <w:jc w:val="both"/>
        <w:rPr>
          <w:bCs/>
        </w:rPr>
      </w:pPr>
      <w:r>
        <w:rPr>
          <w:bCs/>
        </w:rPr>
        <w:t xml:space="preserve">допуск работников Субарендатора к автоматизированным системам, Оборудованию, СВТ Банка запрещен; </w:t>
      </w:r>
    </w:p>
    <w:p w14:paraId="3D1A2446" w14:textId="77777777" w:rsidR="00E86B5B" w:rsidRDefault="00E86B5B" w:rsidP="00E86B5B">
      <w:pPr>
        <w:widowControl w:val="0"/>
        <w:numPr>
          <w:ilvl w:val="0"/>
          <w:numId w:val="12"/>
        </w:numPr>
        <w:autoSpaceDN w:val="0"/>
        <w:ind w:left="426" w:hanging="284"/>
        <w:jc w:val="both"/>
        <w:rPr>
          <w:bCs/>
        </w:rPr>
      </w:pPr>
      <w:r>
        <w:rPr>
          <w:bCs/>
        </w:rPr>
        <w:t>доступ в помещения (на объекты, территорию) Банка производится после подписания работниками Субарендатора «Обязательства о соблюдении требований кибербезопасности в ПАО Сбербанк» (по форме Приложения №1 к Положению). Субарендатор обязуется хранить и по требованию Банка предоставить подписанное работником Субарендатора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Субарендатор несет ответственность за действия своих работников в помещениях Банка в полном объеме.</w:t>
      </w:r>
    </w:p>
    <w:p w14:paraId="2EEE754F" w14:textId="77777777" w:rsidR="00E86B5B" w:rsidRDefault="00E86B5B" w:rsidP="00E86B5B">
      <w:pPr>
        <w:widowControl w:val="0"/>
        <w:autoSpaceDN w:val="0"/>
        <w:ind w:left="142"/>
        <w:jc w:val="both"/>
        <w:rPr>
          <w:bCs/>
          <w:sz w:val="10"/>
          <w:szCs w:val="10"/>
        </w:rPr>
      </w:pPr>
    </w:p>
    <w:p w14:paraId="0D173669" w14:textId="77777777" w:rsidR="00E86B5B" w:rsidRDefault="00E86B5B" w:rsidP="00E86B5B">
      <w:pPr>
        <w:pStyle w:val="ab"/>
        <w:widowControl w:val="0"/>
        <w:tabs>
          <w:tab w:val="left" w:pos="284"/>
        </w:tabs>
        <w:autoSpaceDN w:val="0"/>
        <w:spacing w:after="120"/>
        <w:ind w:left="0"/>
        <w:jc w:val="both"/>
      </w:pPr>
      <w:r>
        <w:t xml:space="preserve">2. В случае нарушения Субарендатором требований Положения, Обязательства о соблюдении требований кибербезопасности в ПАО Сбербанк, Банк вправе отказать </w:t>
      </w:r>
      <w:r>
        <w:rPr>
          <w:bCs/>
        </w:rPr>
        <w:t>Субарендатору</w:t>
      </w:r>
      <w:r>
        <w:t xml:space="preserve"> в предоставлении доступа в помещения (на объекты, территорию) Банка, а также отказаться от Договора в любое время без возмещения убытков </w:t>
      </w:r>
      <w:r>
        <w:rPr>
          <w:bCs/>
        </w:rPr>
        <w:t>Субарендатору</w:t>
      </w:r>
      <w:r>
        <w:t xml:space="preserve">, путём направления </w:t>
      </w:r>
      <w:r>
        <w:rPr>
          <w:bCs/>
        </w:rPr>
        <w:t>Субарендатору</w:t>
      </w:r>
      <w:r>
        <w:t xml:space="preserve"> соответствующего уведомления не менее чем за 5 (пять) рабочих дней до момента прекращения Договора.</w:t>
      </w:r>
    </w:p>
    <w:p w14:paraId="4E8F2466" w14:textId="77777777" w:rsidR="00E86B5B" w:rsidRDefault="00E86B5B" w:rsidP="00E86B5B">
      <w:pPr>
        <w:pStyle w:val="ab"/>
        <w:widowControl w:val="0"/>
        <w:tabs>
          <w:tab w:val="left" w:pos="709"/>
        </w:tabs>
        <w:autoSpaceDN w:val="0"/>
        <w:spacing w:after="120"/>
        <w:ind w:left="0"/>
        <w:jc w:val="both"/>
      </w:pPr>
      <w:r>
        <w:t xml:space="preserve">3. </w:t>
      </w:r>
      <w:r>
        <w:rPr>
          <w:bCs/>
        </w:rPr>
        <w:t>Субарендатор</w:t>
      </w:r>
      <w: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t>самоликвидирующихся</w:t>
      </w:r>
      <w:proofErr w:type="spellEnd"/>
      <w: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6474371E" w14:textId="77777777" w:rsidR="00E86B5B" w:rsidRDefault="00E86B5B" w:rsidP="00E86B5B">
      <w:pPr>
        <w:pStyle w:val="ab"/>
        <w:widowControl w:val="0"/>
        <w:tabs>
          <w:tab w:val="left" w:pos="709"/>
        </w:tabs>
        <w:autoSpaceDN w:val="0"/>
        <w:spacing w:after="120"/>
        <w:ind w:left="0"/>
        <w:jc w:val="both"/>
      </w:pPr>
      <w:r>
        <w:t xml:space="preserve">4. В каждом случае нарушений гарантий, указанных в Положении, </w:t>
      </w:r>
      <w:r>
        <w:rPr>
          <w:bCs/>
        </w:rPr>
        <w:t>Субарендатор</w:t>
      </w:r>
      <w:r>
        <w:t xml:space="preserve"> выплачивает Банку штрафную неустойку в размере 10 (десять) % от размера постоянной арендной платы за год, указанной в Договоре, а также обязуется в полном объёме возместить убытки, причинённые Банку вследствие нарушения </w:t>
      </w:r>
      <w:r>
        <w:rPr>
          <w:bCs/>
        </w:rPr>
        <w:t>Субарендатором</w:t>
      </w:r>
      <w:r>
        <w:t xml:space="preserve">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9736079" w14:textId="77777777" w:rsidR="00E86B5B" w:rsidRDefault="00E86B5B" w:rsidP="00E86B5B">
      <w:pPr>
        <w:pStyle w:val="ab"/>
        <w:widowControl w:val="0"/>
        <w:tabs>
          <w:tab w:val="left" w:pos="709"/>
        </w:tabs>
        <w:autoSpaceDN w:val="0"/>
        <w:ind w:left="0"/>
        <w:jc w:val="both"/>
      </w:pPr>
      <w:r>
        <w:t>5. Субарендатор в рамках исполнения обязательств по Договору вправе привлекать третьих лиц с соблюдением следующих условий:</w:t>
      </w:r>
    </w:p>
    <w:p w14:paraId="3A48F559" w14:textId="77777777" w:rsidR="00E86B5B" w:rsidRDefault="00E86B5B" w:rsidP="00E86B5B">
      <w:pPr>
        <w:widowControl w:val="0"/>
        <w:numPr>
          <w:ilvl w:val="0"/>
          <w:numId w:val="12"/>
        </w:numPr>
        <w:tabs>
          <w:tab w:val="left" w:pos="426"/>
        </w:tabs>
        <w:autoSpaceDN w:val="0"/>
        <w:ind w:left="426" w:hanging="284"/>
        <w:jc w:val="both"/>
        <w:rPr>
          <w:bCs/>
        </w:rPr>
      </w:pPr>
      <w:r>
        <w:rPr>
          <w:bCs/>
        </w:rPr>
        <w:t>запрещено подключение Субарендатором третьих лиц к ИТ-инфраструктуре Банка и/или предоставление доступа к СВТ и АС Банка;</w:t>
      </w:r>
    </w:p>
    <w:p w14:paraId="1BF926AF" w14:textId="77777777" w:rsidR="00E86B5B" w:rsidRDefault="00E86B5B" w:rsidP="00E86B5B">
      <w:pPr>
        <w:widowControl w:val="0"/>
        <w:numPr>
          <w:ilvl w:val="0"/>
          <w:numId w:val="12"/>
        </w:numPr>
        <w:tabs>
          <w:tab w:val="left" w:pos="426"/>
        </w:tabs>
        <w:autoSpaceDN w:val="0"/>
        <w:ind w:left="426" w:hanging="284"/>
        <w:jc w:val="both"/>
        <w:rPr>
          <w:bCs/>
        </w:rPr>
      </w:pPr>
      <w:r>
        <w:rPr>
          <w:bCs/>
        </w:rPr>
        <w:t>Субарендатор несет полную ответственность за все действия и/или бездействия привлекаемых ими третьих лиц;</w:t>
      </w:r>
    </w:p>
    <w:p w14:paraId="404DC8C3" w14:textId="77777777" w:rsidR="00E86B5B" w:rsidRDefault="00E86B5B" w:rsidP="00E86B5B">
      <w:pPr>
        <w:widowControl w:val="0"/>
        <w:numPr>
          <w:ilvl w:val="0"/>
          <w:numId w:val="12"/>
        </w:numPr>
        <w:tabs>
          <w:tab w:val="left" w:pos="426"/>
        </w:tabs>
        <w:autoSpaceDN w:val="0"/>
        <w:ind w:left="426" w:hanging="284"/>
        <w:jc w:val="both"/>
        <w:rPr>
          <w:bCs/>
        </w:rPr>
      </w:pPr>
      <w:r>
        <w:rPr>
          <w:bCs/>
        </w:rPr>
        <w:t xml:space="preserve">В рамках исполнения условий Договора, доступ к работе на средствах вычислительной техники и в автоматизированных </w:t>
      </w:r>
      <w:r>
        <w:t>системах Банка запрещен,</w:t>
      </w:r>
      <w:r>
        <w:rPr>
          <w:bCs/>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t>.</w:t>
      </w:r>
    </w:p>
    <w:p w14:paraId="031BBBBB" w14:textId="77777777" w:rsidR="00E86B5B" w:rsidRDefault="00E86B5B" w:rsidP="00E86B5B">
      <w:pPr>
        <w:pStyle w:val="ab"/>
        <w:widowControl w:val="0"/>
        <w:tabs>
          <w:tab w:val="left" w:pos="709"/>
        </w:tabs>
        <w:autoSpaceDN w:val="0"/>
        <w:spacing w:after="120"/>
        <w:ind w:left="0"/>
        <w:jc w:val="both"/>
      </w:pPr>
      <w:r>
        <w:t xml:space="preserve">6. Субарендатор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w:t>
      </w:r>
      <w:proofErr w:type="spellStart"/>
      <w:r>
        <w:t>e-mail</w:t>
      </w:r>
      <w:proofErr w:type="spellEnd"/>
      <w:r>
        <w:t xml:space="preserve">: </w:t>
      </w:r>
      <w:hyperlink r:id="rId10" w:history="1">
        <w:r>
          <w:rPr>
            <w:rStyle w:val="af1"/>
          </w:rPr>
          <w:t>ZIT@sberbank.ru</w:t>
        </w:r>
      </w:hyperlink>
      <w:r>
        <w:t>.</w:t>
      </w:r>
    </w:p>
    <w:p w14:paraId="59FDB512" w14:textId="77777777" w:rsidR="00E86B5B" w:rsidRDefault="00E86B5B" w:rsidP="00E86B5B">
      <w:pPr>
        <w:pStyle w:val="ab"/>
        <w:widowControl w:val="0"/>
        <w:tabs>
          <w:tab w:val="left" w:pos="709"/>
        </w:tabs>
        <w:autoSpaceDN w:val="0"/>
        <w:ind w:left="0"/>
        <w:jc w:val="both"/>
        <w:rPr>
          <w:bCs/>
        </w:rPr>
      </w:pPr>
      <w:r>
        <w:t xml:space="preserve">7. </w:t>
      </w:r>
      <w:r>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Субарендатора, повлекшего возникновение значимого инцидента КБ в ИТ-инфраструктуре Банка, </w:t>
      </w:r>
      <w:r>
        <w:rPr>
          <w:bCs/>
        </w:rPr>
        <w:lastRenderedPageBreak/>
        <w:t xml:space="preserve">Субарендатор обязан выплатить Банку штрафную неустойку в размере 10 (десять)% </w:t>
      </w:r>
      <w:r>
        <w:t>от размера постоянной арендной платы за год</w:t>
      </w:r>
      <w:r>
        <w:rPr>
          <w:bCs/>
        </w:rPr>
        <w:t xml:space="preserve"> за каждый инцидент, а также полностью возместить причиненные ему убытки.</w:t>
      </w:r>
    </w:p>
    <w:p w14:paraId="75185FF6" w14:textId="77777777" w:rsidR="00E86B5B" w:rsidRDefault="00E86B5B" w:rsidP="00E86B5B">
      <w:pPr>
        <w:widowControl w:val="0"/>
        <w:jc w:val="center"/>
        <w:rPr>
          <w:b/>
          <w:bCs/>
        </w:rPr>
      </w:pPr>
    </w:p>
    <w:p w14:paraId="43264AD7" w14:textId="77777777" w:rsidR="00E86B5B" w:rsidRDefault="00E86B5B" w:rsidP="00E86B5B">
      <w:pPr>
        <w:widowControl w:val="0"/>
        <w:jc w:val="center"/>
        <w:rPr>
          <w:b/>
          <w:bCs/>
        </w:rPr>
      </w:pPr>
    </w:p>
    <w:p w14:paraId="2F11F84B" w14:textId="77777777" w:rsidR="00E86B5B" w:rsidRDefault="00E86B5B" w:rsidP="00E86B5B">
      <w:pPr>
        <w:widowControl w:val="0"/>
        <w:jc w:val="center"/>
        <w:rPr>
          <w:b/>
          <w:bCs/>
        </w:rPr>
      </w:pPr>
      <w:r>
        <w:rPr>
          <w:b/>
          <w:bCs/>
        </w:rPr>
        <w:t>Подписи сторон:</w:t>
      </w:r>
    </w:p>
    <w:p w14:paraId="5F6F1515" w14:textId="77777777" w:rsidR="00E86B5B" w:rsidRDefault="00E86B5B" w:rsidP="00E86B5B">
      <w:pPr>
        <w:widowControl w:val="0"/>
        <w:jc w:val="both"/>
        <w:rPr>
          <w:b/>
          <w:bCs/>
        </w:rPr>
      </w:pPr>
    </w:p>
    <w:tbl>
      <w:tblPr>
        <w:tblW w:w="0" w:type="auto"/>
        <w:tblCellMar>
          <w:left w:w="0" w:type="dxa"/>
          <w:right w:w="0" w:type="dxa"/>
        </w:tblCellMar>
        <w:tblLook w:val="04A0" w:firstRow="1" w:lastRow="0" w:firstColumn="1" w:lastColumn="0" w:noHBand="0" w:noVBand="1"/>
      </w:tblPr>
      <w:tblGrid>
        <w:gridCol w:w="4679"/>
        <w:gridCol w:w="139"/>
        <w:gridCol w:w="216"/>
        <w:gridCol w:w="3889"/>
        <w:gridCol w:w="857"/>
      </w:tblGrid>
      <w:tr w:rsidR="00E86B5B" w14:paraId="6B87558E" w14:textId="77777777" w:rsidTr="005B406D">
        <w:tc>
          <w:tcPr>
            <w:tcW w:w="4928" w:type="dxa"/>
            <w:gridSpan w:val="2"/>
            <w:tcMar>
              <w:top w:w="0" w:type="dxa"/>
              <w:left w:w="108" w:type="dxa"/>
              <w:bottom w:w="0" w:type="dxa"/>
              <w:right w:w="108" w:type="dxa"/>
            </w:tcMar>
          </w:tcPr>
          <w:p w14:paraId="4388BD8A" w14:textId="77777777" w:rsidR="00E86B5B" w:rsidRDefault="00E86B5B" w:rsidP="005B406D">
            <w:pPr>
              <w:widowControl w:val="0"/>
              <w:ind w:left="1"/>
              <w:jc w:val="both"/>
              <w:rPr>
                <w:b/>
                <w:bCs/>
              </w:rPr>
            </w:pPr>
          </w:p>
          <w:p w14:paraId="6FDC3B16" w14:textId="77777777" w:rsidR="00E86B5B" w:rsidRDefault="00E86B5B" w:rsidP="005B406D">
            <w:pPr>
              <w:widowControl w:val="0"/>
              <w:ind w:left="1"/>
              <w:jc w:val="both"/>
              <w:rPr>
                <w:b/>
                <w:bCs/>
              </w:rPr>
            </w:pPr>
          </w:p>
          <w:p w14:paraId="6ED3A0AB" w14:textId="77777777" w:rsidR="00E86B5B" w:rsidRDefault="00E86B5B" w:rsidP="005B406D">
            <w:pPr>
              <w:widowControl w:val="0"/>
              <w:ind w:left="1"/>
              <w:jc w:val="both"/>
              <w:rPr>
                <w:b/>
                <w:bCs/>
              </w:rPr>
            </w:pPr>
          </w:p>
          <w:p w14:paraId="47C7ACB1" w14:textId="77777777" w:rsidR="00E86B5B" w:rsidRDefault="00E86B5B" w:rsidP="005B406D">
            <w:pPr>
              <w:widowControl w:val="0"/>
              <w:ind w:left="1"/>
              <w:jc w:val="both"/>
              <w:rPr>
                <w:b/>
                <w:bCs/>
              </w:rPr>
            </w:pPr>
          </w:p>
        </w:tc>
        <w:tc>
          <w:tcPr>
            <w:tcW w:w="5068" w:type="dxa"/>
            <w:gridSpan w:val="3"/>
            <w:tcMar>
              <w:top w:w="0" w:type="dxa"/>
              <w:left w:w="108" w:type="dxa"/>
              <w:bottom w:w="0" w:type="dxa"/>
              <w:right w:w="108" w:type="dxa"/>
            </w:tcMar>
          </w:tcPr>
          <w:p w14:paraId="5238E3C8" w14:textId="77777777" w:rsidR="00E86B5B" w:rsidRDefault="00E86B5B" w:rsidP="005B406D">
            <w:pPr>
              <w:widowControl w:val="0"/>
              <w:jc w:val="both"/>
              <w:rPr>
                <w:b/>
                <w:bCs/>
              </w:rPr>
            </w:pPr>
          </w:p>
        </w:tc>
      </w:tr>
      <w:tr w:rsidR="00E86B5B" w14:paraId="0282A7B9" w14:textId="77777777" w:rsidTr="005B406D">
        <w:tblPrEx>
          <w:tblCellMar>
            <w:left w:w="108" w:type="dxa"/>
            <w:right w:w="108" w:type="dxa"/>
          </w:tblCellMar>
          <w:tblLook w:val="00A0" w:firstRow="1" w:lastRow="0" w:firstColumn="1" w:lastColumn="0" w:noHBand="0" w:noVBand="0"/>
        </w:tblPrEx>
        <w:trPr>
          <w:gridAfter w:val="1"/>
          <w:wAfter w:w="888" w:type="dxa"/>
        </w:trPr>
        <w:tc>
          <w:tcPr>
            <w:tcW w:w="4788" w:type="dxa"/>
            <w:hideMark/>
          </w:tcPr>
          <w:p w14:paraId="41EA29FD"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gridSpan w:val="2"/>
          </w:tcPr>
          <w:p w14:paraId="4F599D0F" w14:textId="77777777" w:rsidR="00E86B5B" w:rsidRDefault="00E86B5B" w:rsidP="005B406D">
            <w:pPr>
              <w:tabs>
                <w:tab w:val="left" w:pos="1672"/>
              </w:tabs>
              <w:snapToGrid w:val="0"/>
              <w:ind w:firstLine="212"/>
              <w:contextualSpacing/>
              <w:jc w:val="both"/>
            </w:pPr>
          </w:p>
        </w:tc>
        <w:tc>
          <w:tcPr>
            <w:tcW w:w="3960" w:type="dxa"/>
            <w:hideMark/>
          </w:tcPr>
          <w:p w14:paraId="3BEB3399" w14:textId="77777777" w:rsidR="00E86B5B" w:rsidRDefault="00E86B5B" w:rsidP="005B406D">
            <w:pPr>
              <w:tabs>
                <w:tab w:val="left" w:pos="1672"/>
              </w:tabs>
              <w:snapToGrid w:val="0"/>
              <w:ind w:firstLine="212"/>
              <w:contextualSpacing/>
              <w:rPr>
                <w:b/>
              </w:rPr>
            </w:pPr>
            <w:r>
              <w:rPr>
                <w:b/>
              </w:rPr>
              <w:t>От Субарендатора:</w:t>
            </w:r>
          </w:p>
          <w:p w14:paraId="492744AE" w14:textId="77777777" w:rsidR="00E86B5B" w:rsidRDefault="00E86B5B" w:rsidP="005B406D">
            <w:pPr>
              <w:tabs>
                <w:tab w:val="left" w:pos="1672"/>
              </w:tabs>
              <w:snapToGrid w:val="0"/>
              <w:ind w:firstLine="212"/>
              <w:contextualSpacing/>
              <w:rPr>
                <w:b/>
              </w:rPr>
            </w:pPr>
          </w:p>
        </w:tc>
      </w:tr>
      <w:tr w:rsidR="00E86B5B" w14:paraId="3F79C75A" w14:textId="77777777" w:rsidTr="005B406D">
        <w:tblPrEx>
          <w:tblCellMar>
            <w:left w:w="108" w:type="dxa"/>
            <w:right w:w="108" w:type="dxa"/>
          </w:tblCellMar>
          <w:tblLook w:val="00A0" w:firstRow="1" w:lastRow="0" w:firstColumn="1" w:lastColumn="0" w:noHBand="0" w:noVBand="0"/>
        </w:tblPrEx>
        <w:trPr>
          <w:gridAfter w:val="1"/>
          <w:wAfter w:w="888" w:type="dxa"/>
        </w:trPr>
        <w:tc>
          <w:tcPr>
            <w:tcW w:w="4788" w:type="dxa"/>
          </w:tcPr>
          <w:p w14:paraId="696915E2"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7F796959" w14:textId="77777777" w:rsidR="00E86B5B" w:rsidRPr="00F77AF5" w:rsidRDefault="00E86B5B" w:rsidP="005B406D">
            <w:pPr>
              <w:rPr>
                <w:b/>
                <w:bCs/>
                <w:sz w:val="20"/>
                <w:szCs w:val="20"/>
              </w:rPr>
            </w:pPr>
          </w:p>
          <w:p w14:paraId="6FCB81E7" w14:textId="77777777" w:rsidR="00E86B5B" w:rsidRPr="00F77AF5" w:rsidRDefault="00E86B5B" w:rsidP="005B406D">
            <w:pPr>
              <w:rPr>
                <w:b/>
                <w:bCs/>
                <w:sz w:val="20"/>
                <w:szCs w:val="20"/>
              </w:rPr>
            </w:pPr>
          </w:p>
          <w:p w14:paraId="6D435D72"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4C64D939"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gridSpan w:val="2"/>
          </w:tcPr>
          <w:p w14:paraId="53EE2E75" w14:textId="77777777" w:rsidR="00E86B5B" w:rsidRDefault="00E86B5B" w:rsidP="005B406D">
            <w:pPr>
              <w:tabs>
                <w:tab w:val="left" w:pos="1672"/>
              </w:tabs>
              <w:snapToGrid w:val="0"/>
              <w:ind w:firstLine="212"/>
              <w:contextualSpacing/>
              <w:jc w:val="both"/>
            </w:pPr>
          </w:p>
        </w:tc>
        <w:tc>
          <w:tcPr>
            <w:tcW w:w="3960" w:type="dxa"/>
          </w:tcPr>
          <w:p w14:paraId="737914AB" w14:textId="77777777" w:rsidR="00E86B5B" w:rsidRDefault="00E86B5B" w:rsidP="005B406D">
            <w:pPr>
              <w:tabs>
                <w:tab w:val="left" w:pos="1672"/>
              </w:tabs>
              <w:snapToGrid w:val="0"/>
              <w:contextualSpacing/>
              <w:rPr>
                <w:b/>
                <w:bCs/>
                <w:sz w:val="20"/>
                <w:szCs w:val="20"/>
              </w:rPr>
            </w:pPr>
          </w:p>
          <w:p w14:paraId="071ADFFB" w14:textId="77777777" w:rsidR="00E86B5B" w:rsidRDefault="00E86B5B" w:rsidP="005B406D">
            <w:pPr>
              <w:tabs>
                <w:tab w:val="left" w:pos="1672"/>
              </w:tabs>
              <w:snapToGrid w:val="0"/>
              <w:contextualSpacing/>
              <w:rPr>
                <w:b/>
                <w:bCs/>
                <w:sz w:val="20"/>
                <w:szCs w:val="20"/>
              </w:rPr>
            </w:pPr>
          </w:p>
          <w:p w14:paraId="2D0F5D67" w14:textId="77777777" w:rsidR="00E86B5B" w:rsidRPr="00180633" w:rsidRDefault="00E86B5B" w:rsidP="005B406D">
            <w:pPr>
              <w:tabs>
                <w:tab w:val="left" w:pos="1672"/>
              </w:tabs>
              <w:snapToGrid w:val="0"/>
              <w:contextualSpacing/>
              <w:rPr>
                <w:b/>
                <w:bCs/>
                <w:sz w:val="20"/>
                <w:szCs w:val="20"/>
              </w:rPr>
            </w:pPr>
          </w:p>
          <w:p w14:paraId="417EFB41"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3DE1A043" w14:textId="77777777" w:rsidR="00E86B5B" w:rsidRDefault="00E86B5B" w:rsidP="00E86B5B">
      <w:pPr>
        <w:rPr>
          <w:b/>
        </w:rPr>
        <w:sectPr w:rsidR="00E86B5B" w:rsidSect="00E86B5B">
          <w:pgSz w:w="11906" w:h="16838"/>
          <w:pgMar w:top="-164" w:right="850" w:bottom="1134" w:left="1276" w:header="708" w:footer="708" w:gutter="0"/>
          <w:cols w:space="720"/>
        </w:sectPr>
      </w:pPr>
    </w:p>
    <w:p w14:paraId="13CDF8A5" w14:textId="77777777" w:rsidR="00E86B5B" w:rsidRDefault="00E86B5B" w:rsidP="00E86B5B">
      <w:pPr>
        <w:jc w:val="right"/>
        <w:rPr>
          <w:b/>
        </w:rPr>
      </w:pPr>
      <w:r>
        <w:rPr>
          <w:b/>
        </w:rPr>
        <w:lastRenderedPageBreak/>
        <w:t>Приложение №1</w:t>
      </w:r>
    </w:p>
    <w:p w14:paraId="5FC87E4C" w14:textId="77777777" w:rsidR="00E86B5B" w:rsidRDefault="00E86B5B" w:rsidP="00E86B5B">
      <w:pPr>
        <w:jc w:val="right"/>
        <w:rPr>
          <w:b/>
        </w:rPr>
      </w:pPr>
      <w:r>
        <w:rPr>
          <w:b/>
        </w:rPr>
        <w:t xml:space="preserve">к Положению о соблюдении </w:t>
      </w:r>
    </w:p>
    <w:p w14:paraId="29A217D5" w14:textId="77777777" w:rsidR="00E86B5B" w:rsidRDefault="00E86B5B" w:rsidP="00E86B5B">
      <w:pPr>
        <w:jc w:val="right"/>
      </w:pPr>
      <w:r>
        <w:rPr>
          <w:b/>
        </w:rPr>
        <w:t>требований кибербезопасности ПАО Сбербанк</w:t>
      </w:r>
    </w:p>
    <w:p w14:paraId="4A790146" w14:textId="77777777" w:rsidR="00E86B5B" w:rsidRDefault="00E86B5B" w:rsidP="00E86B5B">
      <w:pPr>
        <w:jc w:val="both"/>
      </w:pPr>
    </w:p>
    <w:p w14:paraId="1F32AB6E" w14:textId="77777777" w:rsidR="00E86B5B" w:rsidRDefault="00E86B5B" w:rsidP="00E86B5B">
      <w:pPr>
        <w:jc w:val="center"/>
        <w:rPr>
          <w:b/>
          <w:bCs/>
        </w:rPr>
      </w:pPr>
      <w:r>
        <w:rPr>
          <w:b/>
        </w:rPr>
        <w:t>ОБЯЗАТЕЛЬСТВО</w:t>
      </w:r>
    </w:p>
    <w:p w14:paraId="75E75BFF" w14:textId="77777777" w:rsidR="00E86B5B" w:rsidRDefault="00E86B5B" w:rsidP="00E86B5B">
      <w:pPr>
        <w:jc w:val="center"/>
        <w:rPr>
          <w:b/>
          <w:bCs/>
        </w:rPr>
      </w:pPr>
      <w:r>
        <w:rPr>
          <w:b/>
        </w:rPr>
        <w:t>о соблюдении требований кибербезопасности в ПАО Сбербанк</w:t>
      </w:r>
    </w:p>
    <w:p w14:paraId="47C138F4" w14:textId="77777777" w:rsidR="00E86B5B" w:rsidRDefault="00E86B5B" w:rsidP="00E86B5B">
      <w:pPr>
        <w:jc w:val="both"/>
        <w:rPr>
          <w:b/>
          <w:bCs/>
        </w:rPr>
      </w:pPr>
    </w:p>
    <w:p w14:paraId="5AB2B118" w14:textId="77777777" w:rsidR="00E86B5B" w:rsidRDefault="00E86B5B" w:rsidP="00E86B5B">
      <w:pPr>
        <w:widowControl w:val="0"/>
        <w:tabs>
          <w:tab w:val="left" w:pos="709"/>
        </w:tabs>
        <w:ind w:firstLine="709"/>
        <w:jc w:val="both"/>
        <w:rPr>
          <w:bCs/>
        </w:rPr>
      </w:pPr>
      <w:r>
        <w:rPr>
          <w:b/>
          <w:bCs/>
        </w:rPr>
        <w:t>Я</w:t>
      </w:r>
      <w:r>
        <w:rPr>
          <w:bCs/>
        </w:rPr>
        <w:t>, ___________________________________________________, являясь работником ____________________________________________ (далее – «</w:t>
      </w:r>
      <w:r>
        <w:rPr>
          <w:b/>
          <w:bCs/>
        </w:rPr>
        <w:t>Контрагент</w:t>
      </w:r>
      <w:r>
        <w:rPr>
          <w:bCs/>
        </w:rPr>
        <w:t>»), обязуюсь выполнять перечисленные ниже требования:</w:t>
      </w:r>
    </w:p>
    <w:p w14:paraId="1440D85D" w14:textId="77777777" w:rsidR="00E86B5B" w:rsidRDefault="00E86B5B" w:rsidP="00E86B5B">
      <w:pPr>
        <w:pStyle w:val="ab"/>
        <w:widowControl w:val="0"/>
        <w:tabs>
          <w:tab w:val="left" w:pos="709"/>
        </w:tabs>
        <w:autoSpaceDN w:val="0"/>
        <w:ind w:left="0" w:firstLine="709"/>
        <w:jc w:val="both"/>
        <w:rPr>
          <w:bCs/>
        </w:rPr>
      </w:pPr>
      <w:r>
        <w:t>1. Использовать</w:t>
      </w:r>
      <w:r>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Pr>
          <w:b/>
          <w:bCs/>
        </w:rPr>
        <w:t>Работы</w:t>
      </w:r>
      <w:r>
        <w:rPr>
          <w:bCs/>
        </w:rPr>
        <w:t>»</w:t>
      </w:r>
      <w:proofErr w:type="gramStart"/>
      <w:r>
        <w:rPr>
          <w:bCs/>
        </w:rPr>
        <w:t>/«</w:t>
      </w:r>
      <w:proofErr w:type="gramEnd"/>
      <w:r>
        <w:rPr>
          <w:b/>
          <w:bCs/>
        </w:rPr>
        <w:t>Услуги</w:t>
      </w:r>
      <w:r>
        <w:rPr>
          <w:bCs/>
        </w:rPr>
        <w:t>»).</w:t>
      </w:r>
    </w:p>
    <w:p w14:paraId="16B917D1" w14:textId="77777777" w:rsidR="00E86B5B" w:rsidRDefault="00E86B5B" w:rsidP="00E86B5B">
      <w:pPr>
        <w:pStyle w:val="ab"/>
        <w:widowControl w:val="0"/>
        <w:tabs>
          <w:tab w:val="left" w:pos="709"/>
        </w:tabs>
        <w:autoSpaceDN w:val="0"/>
        <w:ind w:left="0" w:firstLine="709"/>
        <w:jc w:val="both"/>
        <w:rPr>
          <w:bCs/>
        </w:rPr>
      </w:pPr>
      <w:r>
        <w:rPr>
          <w:bCs/>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55D370F6" w14:textId="77777777" w:rsidR="00E86B5B" w:rsidRDefault="00E86B5B" w:rsidP="00E86B5B">
      <w:pPr>
        <w:pStyle w:val="ab"/>
        <w:widowControl w:val="0"/>
        <w:tabs>
          <w:tab w:val="left" w:pos="709"/>
        </w:tabs>
        <w:autoSpaceDN w:val="0"/>
        <w:ind w:left="0" w:firstLine="709"/>
        <w:jc w:val="both"/>
        <w:rPr>
          <w:bCs/>
        </w:rPr>
      </w:pPr>
      <w:r>
        <w:rPr>
          <w:bCs/>
        </w:rPr>
        <w:t>3.</w:t>
      </w:r>
      <w:r>
        <w:rPr>
          <w:color w:val="17375E"/>
        </w:rPr>
        <w:t xml:space="preserve"> </w:t>
      </w:r>
      <w:r>
        <w:rPr>
          <w:bCs/>
        </w:rPr>
        <w:t>Не разглашать и не обсуждать на форумах, в СМИ, в конференциях сети Интернет, в общедоступных интернет-мессенджерах (</w:t>
      </w:r>
      <w:proofErr w:type="spellStart"/>
      <w:r>
        <w:rPr>
          <w:bCs/>
        </w:rPr>
        <w:t>Viber</w:t>
      </w:r>
      <w:proofErr w:type="spellEnd"/>
      <w:r>
        <w:rPr>
          <w:bCs/>
        </w:rPr>
        <w:t xml:space="preserve">, </w:t>
      </w:r>
      <w:proofErr w:type="spellStart"/>
      <w:r>
        <w:rPr>
          <w:bCs/>
        </w:rPr>
        <w:t>WhatsApp</w:t>
      </w:r>
      <w:proofErr w:type="spellEnd"/>
      <w:r>
        <w:rPr>
          <w:bCs/>
        </w:rPr>
        <w:t xml:space="preserve">, </w:t>
      </w:r>
      <w:proofErr w:type="spellStart"/>
      <w:r>
        <w:rPr>
          <w:bCs/>
        </w:rPr>
        <w:t>Telegram</w:t>
      </w:r>
      <w:proofErr w:type="spellEnd"/>
      <w:r>
        <w:rPr>
          <w:bCs/>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A16483" w14:textId="77777777" w:rsidR="00E86B5B" w:rsidRDefault="00E86B5B" w:rsidP="00E86B5B">
      <w:pPr>
        <w:pStyle w:val="ab"/>
        <w:widowControl w:val="0"/>
        <w:tabs>
          <w:tab w:val="left" w:pos="709"/>
        </w:tabs>
        <w:autoSpaceDN w:val="0"/>
        <w:ind w:left="0" w:firstLine="709"/>
        <w:jc w:val="both"/>
        <w:rPr>
          <w:bCs/>
        </w:rPr>
      </w:pPr>
      <w:r>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999B294" w14:textId="77777777" w:rsidR="00E86B5B" w:rsidRDefault="00E86B5B" w:rsidP="00E86B5B">
      <w:pPr>
        <w:pStyle w:val="ab"/>
        <w:widowControl w:val="0"/>
        <w:tabs>
          <w:tab w:val="left" w:pos="709"/>
        </w:tabs>
        <w:autoSpaceDN w:val="0"/>
        <w:ind w:left="0" w:firstLine="709"/>
        <w:jc w:val="both"/>
        <w:rPr>
          <w:bCs/>
        </w:rPr>
      </w:pPr>
      <w:r>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Pr>
          <w:bCs/>
        </w:rPr>
        <w:t>Viber</w:t>
      </w:r>
      <w:proofErr w:type="spellEnd"/>
      <w:r>
        <w:rPr>
          <w:bCs/>
        </w:rPr>
        <w:t xml:space="preserve">, </w:t>
      </w:r>
      <w:proofErr w:type="spellStart"/>
      <w:r>
        <w:rPr>
          <w:bCs/>
        </w:rPr>
        <w:t>WhatsApp</w:t>
      </w:r>
      <w:proofErr w:type="spellEnd"/>
      <w:r>
        <w:rPr>
          <w:bCs/>
        </w:rPr>
        <w:t xml:space="preserve">, </w:t>
      </w:r>
      <w:proofErr w:type="spellStart"/>
      <w:r>
        <w:rPr>
          <w:bCs/>
        </w:rPr>
        <w:t>Telegram</w:t>
      </w:r>
      <w:proofErr w:type="spellEnd"/>
      <w:r>
        <w:rPr>
          <w:bCs/>
        </w:rPr>
        <w:t xml:space="preserve">, Skype и т.д.). </w:t>
      </w:r>
    </w:p>
    <w:p w14:paraId="4864D26C" w14:textId="77777777" w:rsidR="00E86B5B" w:rsidRDefault="00E86B5B" w:rsidP="00E86B5B">
      <w:pPr>
        <w:pStyle w:val="ab"/>
        <w:widowControl w:val="0"/>
        <w:tabs>
          <w:tab w:val="left" w:pos="709"/>
        </w:tabs>
        <w:autoSpaceDN w:val="0"/>
        <w:ind w:left="0" w:firstLine="709"/>
        <w:jc w:val="both"/>
        <w:rPr>
          <w:bCs/>
        </w:rPr>
      </w:pPr>
      <w:r>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5EE96056" w14:textId="77777777" w:rsidR="00E86B5B" w:rsidRDefault="00E86B5B" w:rsidP="00E86B5B">
      <w:pPr>
        <w:pStyle w:val="ab"/>
        <w:widowControl w:val="0"/>
        <w:tabs>
          <w:tab w:val="left" w:pos="709"/>
        </w:tabs>
        <w:autoSpaceDN w:val="0"/>
        <w:ind w:left="0" w:firstLine="709"/>
        <w:jc w:val="both"/>
        <w:rPr>
          <w:bCs/>
        </w:rPr>
      </w:pPr>
      <w:r>
        <w:t>7. По</w:t>
      </w:r>
      <w:r>
        <w:rPr>
          <w:bCs/>
        </w:rPr>
        <w:t xml:space="preserve"> завершению использования, уничтожать документы и </w:t>
      </w:r>
      <w:proofErr w:type="gramStart"/>
      <w:r>
        <w:rPr>
          <w:bCs/>
        </w:rPr>
        <w:t>медиа-носители</w:t>
      </w:r>
      <w:proofErr w:type="gramEnd"/>
      <w:r>
        <w:rPr>
          <w:bCs/>
        </w:rPr>
        <w:t xml:space="preserve">, содержащие конфиденциальную информацию, методом механической переработки с помощью уничтожителей бумаг (шредеров). </w:t>
      </w:r>
    </w:p>
    <w:p w14:paraId="3A219AAF" w14:textId="77777777" w:rsidR="00E86B5B" w:rsidRDefault="00E86B5B" w:rsidP="00E86B5B">
      <w:pPr>
        <w:pStyle w:val="ab"/>
        <w:widowControl w:val="0"/>
        <w:tabs>
          <w:tab w:val="left" w:pos="709"/>
        </w:tabs>
        <w:autoSpaceDN w:val="0"/>
        <w:ind w:left="0" w:firstLine="709"/>
        <w:jc w:val="both"/>
        <w:rPr>
          <w:bCs/>
        </w:rPr>
      </w:pPr>
      <w:r>
        <w:t>8. При</w:t>
      </w:r>
      <w:r>
        <w:rPr>
          <w:bCs/>
        </w:rPr>
        <w:t xml:space="preserve"> работе с СВТ Банка:</w:t>
      </w:r>
    </w:p>
    <w:p w14:paraId="36380471" w14:textId="77777777" w:rsidR="00E86B5B" w:rsidRDefault="00E86B5B" w:rsidP="00E86B5B">
      <w:pPr>
        <w:pStyle w:val="ab"/>
        <w:widowControl w:val="0"/>
        <w:tabs>
          <w:tab w:val="left" w:pos="709"/>
        </w:tabs>
        <w:autoSpaceDN w:val="0"/>
        <w:ind w:left="0" w:firstLine="709"/>
        <w:jc w:val="both"/>
        <w:rPr>
          <w:bCs/>
        </w:rPr>
      </w:pPr>
      <w:r>
        <w:rPr>
          <w:bCs/>
        </w:rPr>
        <w:t xml:space="preserve">8.1. Оставляя рабочее место, блокировать его (комбинацией </w:t>
      </w:r>
      <w:proofErr w:type="spellStart"/>
      <w:r>
        <w:rPr>
          <w:bCs/>
        </w:rPr>
        <w:t>Win+L</w:t>
      </w:r>
      <w:proofErr w:type="spellEnd"/>
      <w:r>
        <w:rPr>
          <w:bCs/>
        </w:rPr>
        <w:t xml:space="preserve"> для систем под управлением Windows или </w:t>
      </w:r>
      <w:proofErr w:type="spellStart"/>
      <w:r>
        <w:rPr>
          <w:bCs/>
        </w:rPr>
        <w:t>Command+Control+Q</w:t>
      </w:r>
      <w:proofErr w:type="spellEnd"/>
      <w:r>
        <w:rPr>
          <w:bCs/>
        </w:rPr>
        <w:t xml:space="preserve"> для систем с Mac OS).</w:t>
      </w:r>
    </w:p>
    <w:p w14:paraId="1E0F26DD" w14:textId="77777777" w:rsidR="00E86B5B" w:rsidRDefault="00E86B5B" w:rsidP="00E86B5B">
      <w:pPr>
        <w:pStyle w:val="ab"/>
        <w:widowControl w:val="0"/>
        <w:tabs>
          <w:tab w:val="left" w:pos="709"/>
        </w:tabs>
        <w:autoSpaceDN w:val="0"/>
        <w:ind w:left="0" w:firstLine="709"/>
        <w:jc w:val="both"/>
        <w:rPr>
          <w:bCs/>
        </w:rPr>
      </w:pPr>
      <w:r>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4652AE86" w14:textId="77777777" w:rsidR="00E86B5B" w:rsidRDefault="00E86B5B" w:rsidP="00E86B5B">
      <w:pPr>
        <w:pStyle w:val="ab"/>
        <w:widowControl w:val="0"/>
        <w:tabs>
          <w:tab w:val="left" w:pos="709"/>
        </w:tabs>
        <w:autoSpaceDN w:val="0"/>
        <w:ind w:left="0" w:firstLine="709"/>
        <w:jc w:val="both"/>
        <w:rPr>
          <w:bCs/>
        </w:rPr>
      </w:pPr>
      <w:r>
        <w:rPr>
          <w:bCs/>
        </w:rPr>
        <w:t>8.3. Соблюдать парольную политику в части удовлетворения следующим требованиям:</w:t>
      </w:r>
    </w:p>
    <w:p w14:paraId="6CFE1408" w14:textId="77777777" w:rsidR="00E86B5B" w:rsidRDefault="00E86B5B" w:rsidP="00E86B5B">
      <w:pPr>
        <w:widowControl w:val="0"/>
        <w:numPr>
          <w:ilvl w:val="0"/>
          <w:numId w:val="12"/>
        </w:numPr>
        <w:tabs>
          <w:tab w:val="left" w:pos="284"/>
        </w:tabs>
        <w:autoSpaceDN w:val="0"/>
        <w:ind w:left="0" w:firstLine="0"/>
        <w:jc w:val="both"/>
        <w:rPr>
          <w:bCs/>
        </w:rPr>
      </w:pPr>
      <w:r>
        <w:rPr>
          <w:bCs/>
        </w:rPr>
        <w:t xml:space="preserve">длина пароля </w:t>
      </w:r>
      <w:r>
        <w:t>должна</w:t>
      </w:r>
      <w:r>
        <w:rPr>
          <w:bCs/>
        </w:rPr>
        <w:t xml:space="preserve"> быть не менее 8 символов;</w:t>
      </w:r>
    </w:p>
    <w:p w14:paraId="6A537070" w14:textId="77777777" w:rsidR="00E86B5B" w:rsidRDefault="00E86B5B" w:rsidP="00E86B5B">
      <w:pPr>
        <w:widowControl w:val="0"/>
        <w:numPr>
          <w:ilvl w:val="0"/>
          <w:numId w:val="12"/>
        </w:numPr>
        <w:tabs>
          <w:tab w:val="left" w:pos="284"/>
        </w:tabs>
        <w:autoSpaceDN w:val="0"/>
        <w:ind w:left="0" w:firstLine="0"/>
        <w:jc w:val="both"/>
        <w:rPr>
          <w:bCs/>
        </w:rPr>
      </w:pPr>
      <w:r>
        <w:rPr>
          <w:bCs/>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E0D6A82" w14:textId="77777777" w:rsidR="00E86B5B" w:rsidRDefault="00E86B5B" w:rsidP="00E86B5B">
      <w:pPr>
        <w:widowControl w:val="0"/>
        <w:numPr>
          <w:ilvl w:val="0"/>
          <w:numId w:val="12"/>
        </w:numPr>
        <w:tabs>
          <w:tab w:val="left" w:pos="284"/>
        </w:tabs>
        <w:autoSpaceDN w:val="0"/>
        <w:ind w:left="0" w:firstLine="0"/>
        <w:jc w:val="both"/>
        <w:rPr>
          <w:bCs/>
        </w:rPr>
      </w:pPr>
      <w:r>
        <w:rPr>
          <w:bCs/>
        </w:rPr>
        <w:t>пароль не должен совпадать с логином и повторять предыдущие 4 пароля для данной учетной записи пользователя;</w:t>
      </w:r>
    </w:p>
    <w:p w14:paraId="03BBAD56" w14:textId="77777777" w:rsidR="00E86B5B" w:rsidRDefault="00E86B5B" w:rsidP="00E86B5B">
      <w:pPr>
        <w:widowControl w:val="0"/>
        <w:numPr>
          <w:ilvl w:val="0"/>
          <w:numId w:val="12"/>
        </w:numPr>
        <w:tabs>
          <w:tab w:val="left" w:pos="284"/>
        </w:tabs>
        <w:autoSpaceDN w:val="0"/>
        <w:ind w:left="0" w:firstLine="0"/>
        <w:jc w:val="both"/>
        <w:rPr>
          <w:bCs/>
        </w:rPr>
      </w:pPr>
      <w:r>
        <w:rPr>
          <w:bCs/>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w:t>
      </w:r>
      <w:r>
        <w:rPr>
          <w:bCs/>
        </w:rPr>
        <w:lastRenderedPageBreak/>
        <w:t>рождения, именах родственников, номеров телефонов и др.) или легко угадываемом алгоритме смены (Smi1</w:t>
      </w:r>
      <w:proofErr w:type="gramStart"/>
      <w:r>
        <w:rPr>
          <w:bCs/>
        </w:rPr>
        <w:t>le!,</w:t>
      </w:r>
      <w:proofErr w:type="gramEnd"/>
      <w:r>
        <w:rPr>
          <w:bCs/>
        </w:rPr>
        <w:t xml:space="preserve"> Smi2le!, Smi3le! и т.д.);</w:t>
      </w:r>
    </w:p>
    <w:p w14:paraId="51F560E2" w14:textId="77777777" w:rsidR="00E86B5B" w:rsidRDefault="00E86B5B" w:rsidP="00E86B5B">
      <w:pPr>
        <w:widowControl w:val="0"/>
        <w:numPr>
          <w:ilvl w:val="0"/>
          <w:numId w:val="12"/>
        </w:numPr>
        <w:tabs>
          <w:tab w:val="left" w:pos="284"/>
        </w:tabs>
        <w:autoSpaceDN w:val="0"/>
        <w:ind w:left="0" w:firstLine="0"/>
        <w:jc w:val="both"/>
        <w:rPr>
          <w:bCs/>
        </w:rPr>
      </w:pPr>
      <w:r>
        <w:rPr>
          <w:bCs/>
        </w:rPr>
        <w:t xml:space="preserve">пароль не должен содержать широко известные или легко угадываемые слова и последовательности символов (12345678, </w:t>
      </w:r>
      <w:proofErr w:type="spellStart"/>
      <w:r>
        <w:rPr>
          <w:bCs/>
        </w:rPr>
        <w:t>password</w:t>
      </w:r>
      <w:proofErr w:type="spellEnd"/>
      <w:r>
        <w:rPr>
          <w:bCs/>
        </w:rPr>
        <w:t xml:space="preserve">, </w:t>
      </w:r>
      <w:proofErr w:type="spellStart"/>
      <w:r>
        <w:rPr>
          <w:bCs/>
        </w:rPr>
        <w:t>qwerty</w:t>
      </w:r>
      <w:proofErr w:type="spellEnd"/>
      <w:r>
        <w:rPr>
          <w:bCs/>
        </w:rPr>
        <w:t xml:space="preserve">, </w:t>
      </w:r>
      <w:proofErr w:type="spellStart"/>
      <w:r>
        <w:rPr>
          <w:bCs/>
        </w:rPr>
        <w:t>aaabbb</w:t>
      </w:r>
      <w:proofErr w:type="spellEnd"/>
      <w:r>
        <w:rPr>
          <w:bCs/>
        </w:rPr>
        <w:t xml:space="preserve"> и т.д.) </w:t>
      </w:r>
    </w:p>
    <w:p w14:paraId="4D92911F" w14:textId="77777777" w:rsidR="00E86B5B" w:rsidRDefault="00E86B5B" w:rsidP="00E86B5B">
      <w:pPr>
        <w:widowControl w:val="0"/>
        <w:numPr>
          <w:ilvl w:val="0"/>
          <w:numId w:val="12"/>
        </w:numPr>
        <w:tabs>
          <w:tab w:val="left" w:pos="284"/>
        </w:tabs>
        <w:autoSpaceDN w:val="0"/>
        <w:ind w:left="0" w:firstLine="0"/>
        <w:jc w:val="both"/>
        <w:rPr>
          <w:bCs/>
        </w:rPr>
      </w:pPr>
      <w:r>
        <w:rPr>
          <w:bCs/>
        </w:rPr>
        <w:t>пароль по умолчанию (созданный при создании учетной записи пользователя) должен быть изменен пользователем при первом входе;</w:t>
      </w:r>
    </w:p>
    <w:p w14:paraId="0AD635FF" w14:textId="77777777" w:rsidR="00E86B5B" w:rsidRDefault="00E86B5B" w:rsidP="00E86B5B">
      <w:pPr>
        <w:widowControl w:val="0"/>
        <w:numPr>
          <w:ilvl w:val="0"/>
          <w:numId w:val="12"/>
        </w:numPr>
        <w:tabs>
          <w:tab w:val="left" w:pos="284"/>
        </w:tabs>
        <w:autoSpaceDN w:val="0"/>
        <w:ind w:left="0" w:firstLine="0"/>
        <w:jc w:val="both"/>
        <w:rPr>
          <w:bCs/>
        </w:rPr>
      </w:pPr>
      <w:r>
        <w:rPr>
          <w:bCs/>
        </w:rPr>
        <w:t>пароль должен изменяться не реже чем 1 раз в 40 дней с момента последнего изменения;</w:t>
      </w:r>
    </w:p>
    <w:p w14:paraId="56E2220C" w14:textId="77777777" w:rsidR="00E86B5B" w:rsidRDefault="00E86B5B" w:rsidP="00E86B5B">
      <w:pPr>
        <w:widowControl w:val="0"/>
        <w:numPr>
          <w:ilvl w:val="0"/>
          <w:numId w:val="12"/>
        </w:numPr>
        <w:tabs>
          <w:tab w:val="left" w:pos="284"/>
        </w:tabs>
        <w:autoSpaceDN w:val="0"/>
        <w:ind w:left="0" w:firstLine="0"/>
        <w:jc w:val="both"/>
        <w:rPr>
          <w:bCs/>
        </w:rPr>
      </w:pPr>
      <w:r>
        <w:rPr>
          <w:bCs/>
        </w:rPr>
        <w:t>в случае разглашения или компрометации пароль должен быть незамедлительно изменен.</w:t>
      </w:r>
    </w:p>
    <w:p w14:paraId="3C40F8DB" w14:textId="77777777" w:rsidR="00E86B5B" w:rsidRDefault="00E86B5B" w:rsidP="00E86B5B">
      <w:pPr>
        <w:pStyle w:val="ab"/>
        <w:widowControl w:val="0"/>
        <w:tabs>
          <w:tab w:val="left" w:pos="709"/>
        </w:tabs>
        <w:autoSpaceDN w:val="0"/>
        <w:ind w:left="0" w:firstLine="709"/>
        <w:jc w:val="both"/>
        <w:rPr>
          <w:bCs/>
        </w:rPr>
      </w:pPr>
      <w:r>
        <w:rPr>
          <w:bCs/>
        </w:rPr>
        <w:t>8.4. Соблюдать следующие правила обращения с паролями:</w:t>
      </w:r>
    </w:p>
    <w:p w14:paraId="2397C2E0" w14:textId="77777777" w:rsidR="00E86B5B" w:rsidRDefault="00E86B5B" w:rsidP="00E86B5B">
      <w:pPr>
        <w:widowControl w:val="0"/>
        <w:numPr>
          <w:ilvl w:val="0"/>
          <w:numId w:val="12"/>
        </w:numPr>
        <w:tabs>
          <w:tab w:val="left" w:pos="284"/>
        </w:tabs>
        <w:autoSpaceDN w:val="0"/>
        <w:ind w:left="0" w:firstLine="0"/>
        <w:jc w:val="both"/>
        <w:rPr>
          <w:bCs/>
        </w:rPr>
      </w:pPr>
      <w:r>
        <w:rPr>
          <w:bCs/>
        </w:rPr>
        <w:t>не записывать пароль на предметах и материальных носителях, а также не хранить его в файле в открытом виде;</w:t>
      </w:r>
    </w:p>
    <w:p w14:paraId="101BD2A3" w14:textId="77777777" w:rsidR="00E86B5B" w:rsidRDefault="00E86B5B" w:rsidP="00E86B5B">
      <w:pPr>
        <w:widowControl w:val="0"/>
        <w:numPr>
          <w:ilvl w:val="0"/>
          <w:numId w:val="12"/>
        </w:numPr>
        <w:tabs>
          <w:tab w:val="left" w:pos="284"/>
        </w:tabs>
        <w:autoSpaceDN w:val="0"/>
        <w:ind w:left="0" w:firstLine="0"/>
        <w:jc w:val="both"/>
        <w:rPr>
          <w:bCs/>
        </w:rPr>
      </w:pPr>
      <w:r>
        <w:rPr>
          <w:bCs/>
        </w:rPr>
        <w:t>не использовать один и тот же пароль для различных учетных записей;</w:t>
      </w:r>
    </w:p>
    <w:p w14:paraId="166C60BA" w14:textId="77777777" w:rsidR="00E86B5B" w:rsidRDefault="00E86B5B" w:rsidP="00E86B5B">
      <w:pPr>
        <w:widowControl w:val="0"/>
        <w:numPr>
          <w:ilvl w:val="0"/>
          <w:numId w:val="12"/>
        </w:numPr>
        <w:tabs>
          <w:tab w:val="left" w:pos="284"/>
        </w:tabs>
        <w:autoSpaceDN w:val="0"/>
        <w:ind w:left="0" w:firstLine="0"/>
        <w:jc w:val="both"/>
        <w:rPr>
          <w:bCs/>
        </w:rPr>
      </w:pPr>
      <w:r>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6C78B2C" w14:textId="77777777" w:rsidR="00E86B5B" w:rsidRDefault="00E86B5B" w:rsidP="00E86B5B">
      <w:pPr>
        <w:widowControl w:val="0"/>
        <w:numPr>
          <w:ilvl w:val="0"/>
          <w:numId w:val="12"/>
        </w:numPr>
        <w:tabs>
          <w:tab w:val="left" w:pos="284"/>
        </w:tabs>
        <w:autoSpaceDN w:val="0"/>
        <w:ind w:left="0" w:firstLine="0"/>
        <w:jc w:val="both"/>
        <w:rPr>
          <w:bCs/>
        </w:rPr>
      </w:pPr>
      <w:r>
        <w:rPr>
          <w:bCs/>
        </w:rPr>
        <w:t>не осуществлять попытки подбора паролей (в том числе автоматизированными способами), не пытаться завладеть паролями других лиц.</w:t>
      </w:r>
    </w:p>
    <w:p w14:paraId="4032FB63" w14:textId="77777777" w:rsidR="00E86B5B" w:rsidRDefault="00E86B5B" w:rsidP="00E86B5B">
      <w:pPr>
        <w:pStyle w:val="ab"/>
        <w:widowControl w:val="0"/>
        <w:tabs>
          <w:tab w:val="left" w:pos="709"/>
        </w:tabs>
        <w:autoSpaceDN w:val="0"/>
        <w:ind w:left="0" w:firstLine="709"/>
        <w:jc w:val="both"/>
        <w:rPr>
          <w:bCs/>
        </w:rPr>
      </w:pPr>
      <w:r>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EE2EE16" w14:textId="77777777" w:rsidR="00E86B5B" w:rsidRDefault="00E86B5B" w:rsidP="00E86B5B">
      <w:pPr>
        <w:pStyle w:val="ab"/>
        <w:widowControl w:val="0"/>
        <w:tabs>
          <w:tab w:val="left" w:pos="709"/>
        </w:tabs>
        <w:autoSpaceDN w:val="0"/>
        <w:ind w:left="0" w:firstLine="709"/>
        <w:jc w:val="both"/>
        <w:rPr>
          <w:bCs/>
        </w:rPr>
      </w:pPr>
      <w:r>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62D4BC20" w14:textId="77777777" w:rsidR="00E86B5B" w:rsidRDefault="00E86B5B" w:rsidP="00E86B5B">
      <w:pPr>
        <w:pStyle w:val="ab"/>
        <w:widowControl w:val="0"/>
        <w:tabs>
          <w:tab w:val="left" w:pos="709"/>
        </w:tabs>
        <w:autoSpaceDN w:val="0"/>
        <w:ind w:left="0" w:firstLine="709"/>
        <w:jc w:val="both"/>
        <w:rPr>
          <w:bCs/>
        </w:rPr>
      </w:pPr>
      <w:r>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1641F477" w14:textId="77777777" w:rsidR="00E86B5B" w:rsidRDefault="00E86B5B" w:rsidP="00E86B5B">
      <w:pPr>
        <w:pStyle w:val="ab"/>
        <w:widowControl w:val="0"/>
        <w:tabs>
          <w:tab w:val="left" w:pos="709"/>
        </w:tabs>
        <w:autoSpaceDN w:val="0"/>
        <w:ind w:left="0" w:firstLine="709"/>
        <w:jc w:val="both"/>
        <w:rPr>
          <w:bCs/>
        </w:rPr>
      </w:pPr>
      <w:r>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B4C2EBA" w14:textId="77777777" w:rsidR="00E86B5B" w:rsidRDefault="00E86B5B" w:rsidP="00E86B5B">
      <w:pPr>
        <w:pStyle w:val="ab"/>
        <w:widowControl w:val="0"/>
        <w:tabs>
          <w:tab w:val="left" w:pos="709"/>
        </w:tabs>
        <w:autoSpaceDN w:val="0"/>
        <w:ind w:left="0" w:firstLine="709"/>
        <w:jc w:val="both"/>
        <w:rPr>
          <w:bCs/>
        </w:rPr>
      </w:pPr>
      <w:r>
        <w:rPr>
          <w:bCs/>
        </w:rPr>
        <w:t>8.9. Не открывать вложения и не переходить по ссылкам, указанным в почтовых сообщениях, имеющих признаки фишинга, включая:</w:t>
      </w:r>
    </w:p>
    <w:p w14:paraId="34A989EF" w14:textId="77777777" w:rsidR="00E86B5B" w:rsidRDefault="00E86B5B" w:rsidP="00E86B5B">
      <w:pPr>
        <w:widowControl w:val="0"/>
        <w:numPr>
          <w:ilvl w:val="0"/>
          <w:numId w:val="12"/>
        </w:numPr>
        <w:tabs>
          <w:tab w:val="left" w:pos="284"/>
        </w:tabs>
        <w:autoSpaceDN w:val="0"/>
        <w:ind w:left="0" w:firstLine="0"/>
        <w:jc w:val="both"/>
        <w:rPr>
          <w:bCs/>
        </w:rPr>
      </w:pPr>
      <w:r>
        <w:rPr>
          <w:bCs/>
        </w:rPr>
        <w:t>сообщение замаскировано под официальное письмо организации и требует каких-либо быстрых действий или ответа;</w:t>
      </w:r>
    </w:p>
    <w:p w14:paraId="671D731C" w14:textId="77777777" w:rsidR="00E86B5B" w:rsidRDefault="00E86B5B" w:rsidP="00E86B5B">
      <w:pPr>
        <w:widowControl w:val="0"/>
        <w:numPr>
          <w:ilvl w:val="0"/>
          <w:numId w:val="12"/>
        </w:numPr>
        <w:tabs>
          <w:tab w:val="left" w:pos="284"/>
        </w:tabs>
        <w:autoSpaceDN w:val="0"/>
        <w:ind w:left="0" w:firstLine="0"/>
        <w:jc w:val="both"/>
        <w:rPr>
          <w:bCs/>
        </w:rPr>
      </w:pPr>
      <w:r>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6FD5D87A" w14:textId="77777777" w:rsidR="00E86B5B" w:rsidRDefault="00E86B5B" w:rsidP="00E86B5B">
      <w:pPr>
        <w:widowControl w:val="0"/>
        <w:numPr>
          <w:ilvl w:val="0"/>
          <w:numId w:val="12"/>
        </w:numPr>
        <w:tabs>
          <w:tab w:val="left" w:pos="284"/>
        </w:tabs>
        <w:autoSpaceDN w:val="0"/>
        <w:ind w:left="0" w:firstLine="0"/>
        <w:jc w:val="both"/>
        <w:rPr>
          <w:bCs/>
        </w:rPr>
      </w:pPr>
      <w:r>
        <w:rPr>
          <w:bCs/>
        </w:rPr>
        <w:t>к сообщению прикреплен файл-вложение, который настойчиво предлагается открыть;</w:t>
      </w:r>
    </w:p>
    <w:p w14:paraId="79DEC251" w14:textId="77777777" w:rsidR="00E86B5B" w:rsidRDefault="00E86B5B" w:rsidP="00E86B5B">
      <w:pPr>
        <w:widowControl w:val="0"/>
        <w:numPr>
          <w:ilvl w:val="0"/>
          <w:numId w:val="12"/>
        </w:numPr>
        <w:tabs>
          <w:tab w:val="left" w:pos="284"/>
        </w:tabs>
        <w:autoSpaceDN w:val="0"/>
        <w:ind w:left="0" w:firstLine="0"/>
        <w:jc w:val="both"/>
        <w:rPr>
          <w:bCs/>
        </w:rPr>
      </w:pPr>
      <w:r>
        <w:rPr>
          <w:bCs/>
        </w:rPr>
        <w:t>в тексте сообщения содержатся опечатки, ошибки, избыточные знаки препинания.</w:t>
      </w:r>
    </w:p>
    <w:p w14:paraId="71D1A352" w14:textId="77777777" w:rsidR="00E86B5B" w:rsidRDefault="00E86B5B" w:rsidP="00E86B5B">
      <w:pPr>
        <w:pStyle w:val="ab"/>
        <w:widowControl w:val="0"/>
        <w:tabs>
          <w:tab w:val="left" w:pos="709"/>
        </w:tabs>
        <w:autoSpaceDN w:val="0"/>
        <w:ind w:left="0" w:firstLine="709"/>
        <w:jc w:val="both"/>
        <w:rPr>
          <w:bCs/>
        </w:rPr>
      </w:pPr>
      <w:r>
        <w:rPr>
          <w:bCs/>
        </w:rPr>
        <w:t>8.10. Не переходить по коротким ссылкам вида bit.ly или goo.gl.</w:t>
      </w:r>
    </w:p>
    <w:p w14:paraId="12737169" w14:textId="77777777" w:rsidR="00E86B5B" w:rsidRDefault="00E86B5B" w:rsidP="00E86B5B">
      <w:pPr>
        <w:pStyle w:val="ab"/>
        <w:widowControl w:val="0"/>
        <w:tabs>
          <w:tab w:val="left" w:pos="709"/>
        </w:tabs>
        <w:autoSpaceDN w:val="0"/>
        <w:ind w:left="0" w:firstLine="709"/>
        <w:jc w:val="both"/>
        <w:rPr>
          <w:bCs/>
        </w:rPr>
      </w:pPr>
      <w:r>
        <w:rPr>
          <w:bCs/>
        </w:rPr>
        <w:t xml:space="preserve">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t>
      </w:r>
      <w:proofErr w:type="spellStart"/>
      <w:r>
        <w:rPr>
          <w:bCs/>
        </w:rPr>
        <w:t>Wi</w:t>
      </w:r>
      <w:proofErr w:type="spellEnd"/>
      <w:r>
        <w:rPr>
          <w:bCs/>
        </w:rPr>
        <w:t>-Fi точки доступа и пр.).</w:t>
      </w:r>
    </w:p>
    <w:p w14:paraId="71D27CEB" w14:textId="77777777" w:rsidR="00E86B5B" w:rsidRDefault="00E86B5B" w:rsidP="00E86B5B">
      <w:pPr>
        <w:pStyle w:val="ab"/>
        <w:widowControl w:val="0"/>
        <w:tabs>
          <w:tab w:val="left" w:pos="709"/>
        </w:tabs>
        <w:autoSpaceDN w:val="0"/>
        <w:ind w:left="0" w:firstLine="709"/>
        <w:jc w:val="both"/>
        <w:rPr>
          <w:bCs/>
        </w:rPr>
      </w:pPr>
      <w:r>
        <w:rPr>
          <w:bCs/>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w:t>
      </w:r>
      <w:r>
        <w:rPr>
          <w:bCs/>
        </w:rPr>
        <w:lastRenderedPageBreak/>
        <w:t>другие публичные сети.</w:t>
      </w:r>
    </w:p>
    <w:p w14:paraId="330F30EB" w14:textId="77777777" w:rsidR="00E86B5B" w:rsidRDefault="00E86B5B" w:rsidP="00E86B5B">
      <w:pPr>
        <w:pStyle w:val="ab"/>
        <w:widowControl w:val="0"/>
        <w:tabs>
          <w:tab w:val="left" w:pos="709"/>
        </w:tabs>
        <w:autoSpaceDN w:val="0"/>
        <w:ind w:left="0" w:firstLine="709"/>
        <w:jc w:val="both"/>
        <w:rPr>
          <w:bCs/>
        </w:rPr>
      </w:pPr>
      <w:r>
        <w:rPr>
          <w:bCs/>
        </w:rPr>
        <w:t>9. Не использовать ПО следующих категорий при подключении к корпоративной сети Банка:</w:t>
      </w:r>
    </w:p>
    <w:p w14:paraId="68D4706D" w14:textId="77777777" w:rsidR="00E86B5B" w:rsidRDefault="00E86B5B" w:rsidP="00E86B5B">
      <w:pPr>
        <w:widowControl w:val="0"/>
        <w:numPr>
          <w:ilvl w:val="0"/>
          <w:numId w:val="12"/>
        </w:numPr>
        <w:tabs>
          <w:tab w:val="left" w:pos="284"/>
        </w:tabs>
        <w:autoSpaceDN w:val="0"/>
        <w:ind w:left="0" w:firstLine="0"/>
        <w:jc w:val="both"/>
        <w:rPr>
          <w:bCs/>
        </w:rPr>
      </w:pPr>
      <w:r>
        <w:rPr>
          <w:bCs/>
        </w:rPr>
        <w:t>сканеры портов и анализаторы трафика;</w:t>
      </w:r>
    </w:p>
    <w:p w14:paraId="38E9E342" w14:textId="77777777" w:rsidR="00E86B5B" w:rsidRDefault="00E86B5B" w:rsidP="00E86B5B">
      <w:pPr>
        <w:widowControl w:val="0"/>
        <w:numPr>
          <w:ilvl w:val="0"/>
          <w:numId w:val="12"/>
        </w:numPr>
        <w:tabs>
          <w:tab w:val="left" w:pos="284"/>
        </w:tabs>
        <w:autoSpaceDN w:val="0"/>
        <w:ind w:left="0" w:firstLine="0"/>
        <w:jc w:val="both"/>
        <w:rPr>
          <w:bCs/>
        </w:rPr>
      </w:pPr>
      <w:r>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14:paraId="7FC036C3" w14:textId="77777777" w:rsidR="00E86B5B" w:rsidRDefault="00E86B5B" w:rsidP="00E86B5B">
      <w:pPr>
        <w:widowControl w:val="0"/>
        <w:numPr>
          <w:ilvl w:val="0"/>
          <w:numId w:val="12"/>
        </w:numPr>
        <w:tabs>
          <w:tab w:val="left" w:pos="284"/>
        </w:tabs>
        <w:autoSpaceDN w:val="0"/>
        <w:ind w:left="0" w:firstLine="0"/>
        <w:jc w:val="both"/>
        <w:rPr>
          <w:bCs/>
        </w:rPr>
      </w:pPr>
      <w:r>
        <w:rPr>
          <w:bCs/>
        </w:rPr>
        <w:t>ПО, используемое для анонимного доступа в сеть Интернет (включая веб-сервисы, прокси-серверы);</w:t>
      </w:r>
    </w:p>
    <w:p w14:paraId="0C01C43D" w14:textId="77777777" w:rsidR="00E86B5B" w:rsidRDefault="00E86B5B" w:rsidP="00E86B5B">
      <w:pPr>
        <w:widowControl w:val="0"/>
        <w:numPr>
          <w:ilvl w:val="0"/>
          <w:numId w:val="12"/>
        </w:numPr>
        <w:tabs>
          <w:tab w:val="left" w:pos="284"/>
        </w:tabs>
        <w:autoSpaceDN w:val="0"/>
        <w:ind w:left="0" w:firstLine="0"/>
        <w:jc w:val="both"/>
        <w:rPr>
          <w:bCs/>
        </w:rPr>
      </w:pPr>
      <w:r>
        <w:rPr>
          <w:bCs/>
        </w:rPr>
        <w:t>ПО для обхода средств защиты, включая средства подбора и восстановления паролей, поиска уязвимостей;</w:t>
      </w:r>
    </w:p>
    <w:p w14:paraId="3AD21321" w14:textId="77777777" w:rsidR="00E86B5B" w:rsidRDefault="00E86B5B" w:rsidP="00E86B5B">
      <w:pPr>
        <w:widowControl w:val="0"/>
        <w:numPr>
          <w:ilvl w:val="0"/>
          <w:numId w:val="12"/>
        </w:numPr>
        <w:tabs>
          <w:tab w:val="left" w:pos="284"/>
        </w:tabs>
        <w:autoSpaceDN w:val="0"/>
        <w:ind w:left="0" w:firstLine="0"/>
        <w:jc w:val="both"/>
        <w:rPr>
          <w:bCs/>
        </w:rPr>
      </w:pPr>
      <w:r>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834B0F5" w14:textId="77777777" w:rsidR="00E86B5B" w:rsidRDefault="00E86B5B" w:rsidP="00E86B5B">
      <w:pPr>
        <w:widowControl w:val="0"/>
        <w:numPr>
          <w:ilvl w:val="0"/>
          <w:numId w:val="12"/>
        </w:numPr>
        <w:tabs>
          <w:tab w:val="left" w:pos="284"/>
        </w:tabs>
        <w:autoSpaceDN w:val="0"/>
        <w:ind w:left="0" w:firstLine="0"/>
        <w:jc w:val="both"/>
        <w:rPr>
          <w:bCs/>
        </w:rPr>
      </w:pPr>
      <w:r>
        <w:rPr>
          <w:bCs/>
        </w:rPr>
        <w:t>ПО, осуществляющее сбор информации с клавиатуры, экрана, микрофона (</w:t>
      </w:r>
      <w:proofErr w:type="spellStart"/>
      <w:r>
        <w:rPr>
          <w:bCs/>
        </w:rPr>
        <w:t>снифферы</w:t>
      </w:r>
      <w:proofErr w:type="spellEnd"/>
      <w:r>
        <w:rPr>
          <w:bCs/>
        </w:rPr>
        <w:t>);</w:t>
      </w:r>
    </w:p>
    <w:p w14:paraId="087563ED" w14:textId="77777777" w:rsidR="00E86B5B" w:rsidRDefault="00E86B5B" w:rsidP="00E86B5B">
      <w:pPr>
        <w:widowControl w:val="0"/>
        <w:numPr>
          <w:ilvl w:val="0"/>
          <w:numId w:val="12"/>
        </w:numPr>
        <w:tabs>
          <w:tab w:val="left" w:pos="284"/>
        </w:tabs>
        <w:autoSpaceDN w:val="0"/>
        <w:ind w:left="0" w:firstLine="0"/>
        <w:jc w:val="both"/>
        <w:rPr>
          <w:bCs/>
        </w:rPr>
      </w:pPr>
      <w:r>
        <w:rPr>
          <w:bCs/>
        </w:rPr>
        <w:t>специализированные программные средства, оказывающее влияние на сетевые настройки СВТ, серверов и сетевого оборудования.</w:t>
      </w:r>
    </w:p>
    <w:p w14:paraId="1A872210" w14:textId="77777777" w:rsidR="00E86B5B" w:rsidRDefault="00E86B5B" w:rsidP="00E86B5B">
      <w:pPr>
        <w:pStyle w:val="ab"/>
        <w:widowControl w:val="0"/>
        <w:tabs>
          <w:tab w:val="left" w:pos="709"/>
        </w:tabs>
        <w:autoSpaceDN w:val="0"/>
        <w:ind w:left="0" w:firstLine="709"/>
        <w:jc w:val="both"/>
        <w:rPr>
          <w:bCs/>
        </w:rPr>
      </w:pPr>
      <w:r>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4D3284AC" w14:textId="77777777" w:rsidR="00E86B5B" w:rsidRDefault="00E86B5B" w:rsidP="00E86B5B">
      <w:pPr>
        <w:pStyle w:val="ab"/>
        <w:widowControl w:val="0"/>
        <w:tabs>
          <w:tab w:val="left" w:pos="709"/>
        </w:tabs>
        <w:autoSpaceDN w:val="0"/>
        <w:ind w:left="0" w:firstLine="709"/>
        <w:jc w:val="both"/>
        <w:rPr>
          <w:bCs/>
        </w:rPr>
      </w:pPr>
      <w:r>
        <w:rPr>
          <w:bCs/>
        </w:rPr>
        <w:t xml:space="preserve">11. Не использовать АРМ Банка (в том числе с использованием расширений к </w:t>
      </w:r>
      <w:proofErr w:type="spellStart"/>
      <w:r>
        <w:rPr>
          <w:bCs/>
        </w:rPr>
        <w:t>web</w:t>
      </w:r>
      <w:proofErr w:type="spellEnd"/>
      <w:r>
        <w:rPr>
          <w:bCs/>
        </w:rPr>
        <w:t>-браузеру) и личные СВТ, подключенные к сетям Банка, для посещения интернет-ресурсов:</w:t>
      </w:r>
    </w:p>
    <w:p w14:paraId="2618918E" w14:textId="77777777" w:rsidR="00E86B5B" w:rsidRDefault="00E86B5B" w:rsidP="00E86B5B">
      <w:pPr>
        <w:widowControl w:val="0"/>
        <w:numPr>
          <w:ilvl w:val="0"/>
          <w:numId w:val="12"/>
        </w:numPr>
        <w:tabs>
          <w:tab w:val="left" w:pos="284"/>
        </w:tabs>
        <w:autoSpaceDN w:val="0"/>
        <w:ind w:left="0" w:firstLine="0"/>
        <w:jc w:val="both"/>
        <w:rPr>
          <w:bCs/>
        </w:rPr>
      </w:pPr>
      <w:r>
        <w:rPr>
          <w:bCs/>
        </w:rPr>
        <w:t>содержание и направленность которых запрещены международным и российским законодательством;</w:t>
      </w:r>
    </w:p>
    <w:p w14:paraId="1794AA9D" w14:textId="77777777" w:rsidR="00E86B5B" w:rsidRDefault="00E86B5B" w:rsidP="00E86B5B">
      <w:pPr>
        <w:widowControl w:val="0"/>
        <w:numPr>
          <w:ilvl w:val="0"/>
          <w:numId w:val="12"/>
        </w:numPr>
        <w:tabs>
          <w:tab w:val="left" w:pos="284"/>
        </w:tabs>
        <w:autoSpaceDN w:val="0"/>
        <w:ind w:left="0" w:firstLine="709"/>
        <w:jc w:val="both"/>
        <w:rPr>
          <w:bCs/>
        </w:rPr>
      </w:pPr>
      <w:r>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D61FB16" w14:textId="77777777" w:rsidR="00E86B5B" w:rsidRDefault="00E86B5B" w:rsidP="00E86B5B">
      <w:pPr>
        <w:widowControl w:val="0"/>
        <w:numPr>
          <w:ilvl w:val="0"/>
          <w:numId w:val="12"/>
        </w:numPr>
        <w:tabs>
          <w:tab w:val="left" w:pos="284"/>
        </w:tabs>
        <w:autoSpaceDN w:val="0"/>
        <w:ind w:left="0" w:firstLine="0"/>
        <w:jc w:val="both"/>
        <w:rPr>
          <w:bCs/>
        </w:rPr>
      </w:pPr>
      <w:r>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2EA61B7" w14:textId="77777777" w:rsidR="00E86B5B" w:rsidRDefault="00E86B5B" w:rsidP="00E86B5B">
      <w:pPr>
        <w:pStyle w:val="ab"/>
        <w:widowControl w:val="0"/>
        <w:tabs>
          <w:tab w:val="left" w:pos="709"/>
        </w:tabs>
        <w:autoSpaceDN w:val="0"/>
        <w:ind w:left="0" w:firstLine="709"/>
        <w:jc w:val="both"/>
        <w:rPr>
          <w:bCs/>
        </w:rPr>
      </w:pPr>
      <w:r>
        <w:rPr>
          <w:bCs/>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24B3AACF" w14:textId="77777777" w:rsidR="00E86B5B" w:rsidRDefault="00E86B5B" w:rsidP="00E86B5B">
      <w:pPr>
        <w:pStyle w:val="ab"/>
        <w:widowControl w:val="0"/>
        <w:tabs>
          <w:tab w:val="left" w:pos="709"/>
        </w:tabs>
        <w:autoSpaceDN w:val="0"/>
        <w:ind w:left="0" w:firstLine="709"/>
        <w:jc w:val="both"/>
        <w:rPr>
          <w:bCs/>
        </w:rPr>
      </w:pPr>
      <w:r>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1BAC8E75" w14:textId="77777777" w:rsidR="00E86B5B" w:rsidRDefault="00E86B5B" w:rsidP="00E86B5B">
      <w:pPr>
        <w:pStyle w:val="ab"/>
        <w:widowControl w:val="0"/>
        <w:tabs>
          <w:tab w:val="left" w:pos="709"/>
        </w:tabs>
        <w:autoSpaceDN w:val="0"/>
        <w:ind w:left="0" w:firstLine="709"/>
        <w:jc w:val="both"/>
        <w:rPr>
          <w:bCs/>
        </w:rPr>
      </w:pPr>
      <w:r>
        <w:rPr>
          <w:bCs/>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45E1EE61" w14:textId="77777777" w:rsidR="00E86B5B" w:rsidRDefault="00E86B5B" w:rsidP="00E86B5B">
      <w:pPr>
        <w:widowControl w:val="0"/>
        <w:tabs>
          <w:tab w:val="left" w:pos="709"/>
        </w:tabs>
        <w:ind w:firstLine="709"/>
        <w:jc w:val="both"/>
        <w:rPr>
          <w:rStyle w:val="FontStyle16"/>
        </w:rPr>
      </w:pPr>
      <w:r>
        <w:rPr>
          <w:b/>
          <w:bCs/>
        </w:rPr>
        <w:t>Я предупрежден(а)</w:t>
      </w:r>
      <w:r>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782CAD8" w14:textId="77777777" w:rsidR="00E86B5B" w:rsidRDefault="00E86B5B" w:rsidP="00E86B5B">
      <w:pPr>
        <w:widowControl w:val="0"/>
        <w:tabs>
          <w:tab w:val="left" w:pos="709"/>
        </w:tabs>
        <w:ind w:firstLine="709"/>
        <w:jc w:val="both"/>
      </w:pPr>
      <w:r>
        <w:rPr>
          <w:rStyle w:val="FontStyle16"/>
          <w:b/>
        </w:rPr>
        <w:t>Я предупрежден(а)</w:t>
      </w:r>
      <w:r>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FAC7E82" w14:textId="77777777" w:rsidR="00E86B5B" w:rsidRDefault="00E86B5B" w:rsidP="00E86B5B">
      <w:pPr>
        <w:widowControl w:val="0"/>
        <w:tabs>
          <w:tab w:val="left" w:pos="709"/>
        </w:tabs>
        <w:ind w:firstLine="709"/>
        <w:jc w:val="both"/>
      </w:pPr>
      <w:r>
        <w:rPr>
          <w:b/>
        </w:rPr>
        <w:t>Я понимаю</w:t>
      </w:r>
      <w:r>
        <w:t xml:space="preserve">, </w:t>
      </w:r>
      <w:r>
        <w:rPr>
          <w:bCs/>
        </w:rPr>
        <w:t xml:space="preserve">что в случае выявления нарушений требований, перечисленных в настоящем Обязательстве, повлекших причинение ущерба Банку, </w:t>
      </w:r>
      <w: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w:t>
      </w:r>
      <w:r>
        <w:lastRenderedPageBreak/>
        <w:t>Контрагентом, в т.ч. в судебном порядке.</w:t>
      </w:r>
    </w:p>
    <w:p w14:paraId="577E2A5A" w14:textId="77777777" w:rsidR="00E86B5B" w:rsidRDefault="00E86B5B" w:rsidP="00E86B5B">
      <w:pPr>
        <w:widowControl w:val="0"/>
        <w:tabs>
          <w:tab w:val="left" w:pos="709"/>
        </w:tabs>
        <w:ind w:firstLine="709"/>
        <w:jc w:val="both"/>
        <w:rPr>
          <w:bCs/>
        </w:rPr>
      </w:pPr>
      <w:r>
        <w:rPr>
          <w:b/>
          <w:bCs/>
        </w:rPr>
        <w:t>Я осведомлен,</w:t>
      </w:r>
      <w:r>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E2B9278" w14:textId="77777777" w:rsidR="00E86B5B" w:rsidRDefault="00E86B5B" w:rsidP="00E86B5B">
      <w:pPr>
        <w:widowControl w:val="0"/>
        <w:tabs>
          <w:tab w:val="left" w:pos="709"/>
        </w:tabs>
        <w:ind w:firstLine="709"/>
        <w:jc w:val="both"/>
        <w:rPr>
          <w:bCs/>
        </w:rPr>
      </w:pPr>
      <w:r>
        <w:rPr>
          <w:b/>
          <w:bCs/>
        </w:rPr>
        <w:t>Я понимаю,</w:t>
      </w:r>
      <w:r>
        <w:rPr>
          <w:bCs/>
        </w:rPr>
        <w:t xml:space="preserve"> что в случае нарушения требований настоящего Обязательства, ко мне могут быть применены вышеперечисленные меры.</w:t>
      </w:r>
    </w:p>
    <w:p w14:paraId="089EBBEC" w14:textId="77777777" w:rsidR="00E86B5B" w:rsidRDefault="00E86B5B" w:rsidP="00E86B5B">
      <w:pPr>
        <w:widowControl w:val="0"/>
        <w:tabs>
          <w:tab w:val="left" w:pos="851"/>
        </w:tabs>
        <w:suppressAutoHyphens/>
        <w:jc w:val="both"/>
        <w:rPr>
          <w:bCs/>
        </w:rPr>
      </w:pPr>
      <w:r>
        <w:rPr>
          <w:bCs/>
        </w:rPr>
        <w:tab/>
      </w:r>
    </w:p>
    <w:p w14:paraId="4C9BF44C" w14:textId="77777777" w:rsidR="00E86B5B" w:rsidRDefault="00E86B5B" w:rsidP="00E86B5B">
      <w:pPr>
        <w:widowControl w:val="0"/>
        <w:tabs>
          <w:tab w:val="left" w:pos="851"/>
        </w:tabs>
        <w:suppressAutoHyphens/>
        <w:jc w:val="both"/>
      </w:pPr>
    </w:p>
    <w:p w14:paraId="15F7DDDB" w14:textId="77777777" w:rsidR="00E86B5B" w:rsidRDefault="00E86B5B" w:rsidP="00E86B5B">
      <w:pPr>
        <w:widowControl w:val="0"/>
        <w:tabs>
          <w:tab w:val="left" w:pos="851"/>
        </w:tabs>
        <w:suppressAutoHyphens/>
        <w:jc w:val="both"/>
      </w:pPr>
      <w:r>
        <w:t xml:space="preserve">«___» __________ 20___       </w:t>
      </w:r>
      <w:r>
        <w:rPr>
          <w:b/>
          <w:bCs/>
        </w:rPr>
        <w:t xml:space="preserve">                                       </w:t>
      </w:r>
      <w:r>
        <w:t xml:space="preserve">__________________/_________________ </w:t>
      </w:r>
    </w:p>
    <w:p w14:paraId="6106D0A8" w14:textId="77777777" w:rsidR="00E86B5B" w:rsidRDefault="00E86B5B" w:rsidP="00E86B5B">
      <w:pPr>
        <w:widowControl w:val="0"/>
        <w:tabs>
          <w:tab w:val="left" w:pos="851"/>
        </w:tabs>
        <w:suppressAutoHyphens/>
        <w:jc w:val="both"/>
        <w:rPr>
          <w:b/>
          <w:bCs/>
        </w:rPr>
      </w:pPr>
      <w:r>
        <w:t xml:space="preserve">                                                                                                            (подпись)/(ФИО)</w:t>
      </w:r>
    </w:p>
    <w:p w14:paraId="5D7F9C6A" w14:textId="77777777" w:rsidR="00E86B5B" w:rsidRDefault="00E86B5B" w:rsidP="00E86B5B">
      <w:pPr>
        <w:widowControl w:val="0"/>
        <w:jc w:val="both"/>
        <w:rPr>
          <w:b/>
          <w:bCs/>
        </w:rPr>
      </w:pPr>
    </w:p>
    <w:p w14:paraId="03A0711E" w14:textId="77777777" w:rsidR="00E86B5B" w:rsidRDefault="00E86B5B" w:rsidP="00E86B5B">
      <w:pPr>
        <w:spacing w:line="20" w:lineRule="atLeast"/>
        <w:jc w:val="both"/>
        <w:rPr>
          <w:b/>
          <w:bCs/>
        </w:rPr>
      </w:pPr>
      <w:r>
        <w:rPr>
          <w:b/>
          <w:bCs/>
        </w:rPr>
        <w:t>_____________________________________________________________________________</w:t>
      </w:r>
    </w:p>
    <w:p w14:paraId="3D2040E0" w14:textId="77777777" w:rsidR="00E86B5B" w:rsidRDefault="00E86B5B" w:rsidP="00E86B5B">
      <w:pPr>
        <w:spacing w:line="20" w:lineRule="atLeast"/>
        <w:jc w:val="center"/>
        <w:rPr>
          <w:b/>
          <w:bCs/>
        </w:rPr>
      </w:pPr>
    </w:p>
    <w:p w14:paraId="196594F7" w14:textId="77777777" w:rsidR="00E86B5B" w:rsidRDefault="00E86B5B" w:rsidP="00E86B5B">
      <w:pPr>
        <w:spacing w:line="20" w:lineRule="atLeast"/>
        <w:jc w:val="center"/>
        <w:rPr>
          <w:b/>
          <w:bCs/>
        </w:rPr>
      </w:pPr>
    </w:p>
    <w:p w14:paraId="6910750F" w14:textId="77777777" w:rsidR="00E86B5B" w:rsidRDefault="00E86B5B" w:rsidP="00E86B5B">
      <w:pPr>
        <w:spacing w:line="20" w:lineRule="atLeast"/>
        <w:jc w:val="center"/>
        <w:rPr>
          <w:b/>
          <w:bCs/>
        </w:rPr>
      </w:pPr>
      <w:r>
        <w:rPr>
          <w:b/>
          <w:bCs/>
        </w:rPr>
        <w:t>Форма согласована. Подписи Сторон:</w:t>
      </w:r>
    </w:p>
    <w:p w14:paraId="3767BC88" w14:textId="77777777" w:rsidR="00E86B5B" w:rsidRDefault="00E86B5B" w:rsidP="00E86B5B">
      <w:pPr>
        <w:jc w:val="center"/>
        <w:rPr>
          <w:b/>
          <w:bCs/>
        </w:rPr>
      </w:pPr>
    </w:p>
    <w:tbl>
      <w:tblPr>
        <w:tblW w:w="0" w:type="auto"/>
        <w:tblLook w:val="00A0" w:firstRow="1" w:lastRow="0" w:firstColumn="1" w:lastColumn="0" w:noHBand="0" w:noVBand="0"/>
      </w:tblPr>
      <w:tblGrid>
        <w:gridCol w:w="4788"/>
        <w:gridCol w:w="360"/>
        <w:gridCol w:w="3960"/>
      </w:tblGrid>
      <w:tr w:rsidR="00E86B5B" w14:paraId="246D93C2" w14:textId="77777777" w:rsidTr="005B406D">
        <w:tc>
          <w:tcPr>
            <w:tcW w:w="4788" w:type="dxa"/>
            <w:hideMark/>
          </w:tcPr>
          <w:p w14:paraId="21B87F74"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3DFE5B02" w14:textId="77777777" w:rsidR="00E86B5B" w:rsidRDefault="00E86B5B" w:rsidP="005B406D">
            <w:pPr>
              <w:tabs>
                <w:tab w:val="left" w:pos="1672"/>
              </w:tabs>
              <w:snapToGrid w:val="0"/>
              <w:ind w:firstLine="212"/>
              <w:contextualSpacing/>
              <w:jc w:val="both"/>
            </w:pPr>
          </w:p>
        </w:tc>
        <w:tc>
          <w:tcPr>
            <w:tcW w:w="3960" w:type="dxa"/>
            <w:hideMark/>
          </w:tcPr>
          <w:p w14:paraId="61F63BB5" w14:textId="77777777" w:rsidR="00E86B5B" w:rsidRDefault="00E86B5B" w:rsidP="005B406D">
            <w:pPr>
              <w:tabs>
                <w:tab w:val="left" w:pos="1672"/>
              </w:tabs>
              <w:snapToGrid w:val="0"/>
              <w:ind w:firstLine="212"/>
              <w:contextualSpacing/>
              <w:rPr>
                <w:b/>
              </w:rPr>
            </w:pPr>
            <w:r>
              <w:rPr>
                <w:b/>
              </w:rPr>
              <w:t>От Субарендатора:</w:t>
            </w:r>
          </w:p>
          <w:p w14:paraId="3E5D82BE" w14:textId="77777777" w:rsidR="00E86B5B" w:rsidRDefault="00E86B5B" w:rsidP="005B406D">
            <w:pPr>
              <w:tabs>
                <w:tab w:val="left" w:pos="1672"/>
              </w:tabs>
              <w:snapToGrid w:val="0"/>
              <w:ind w:firstLine="212"/>
              <w:contextualSpacing/>
              <w:rPr>
                <w:b/>
              </w:rPr>
            </w:pPr>
          </w:p>
        </w:tc>
      </w:tr>
      <w:tr w:rsidR="00E86B5B" w14:paraId="5987695F" w14:textId="77777777" w:rsidTr="005B406D">
        <w:tc>
          <w:tcPr>
            <w:tcW w:w="4788" w:type="dxa"/>
          </w:tcPr>
          <w:p w14:paraId="1ACA4010"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5C085D55" w14:textId="77777777" w:rsidR="00E86B5B" w:rsidRPr="00F77AF5" w:rsidRDefault="00E86B5B" w:rsidP="005B406D">
            <w:pPr>
              <w:rPr>
                <w:b/>
                <w:bCs/>
                <w:sz w:val="20"/>
                <w:szCs w:val="20"/>
              </w:rPr>
            </w:pPr>
          </w:p>
          <w:p w14:paraId="47F17692" w14:textId="77777777" w:rsidR="00E86B5B" w:rsidRPr="00F77AF5" w:rsidRDefault="00E86B5B" w:rsidP="005B406D">
            <w:pPr>
              <w:rPr>
                <w:b/>
                <w:bCs/>
                <w:sz w:val="20"/>
                <w:szCs w:val="20"/>
              </w:rPr>
            </w:pPr>
          </w:p>
          <w:p w14:paraId="155EA013"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6A2FB4FE"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433F680A" w14:textId="77777777" w:rsidR="00E86B5B" w:rsidRDefault="00E86B5B" w:rsidP="005B406D">
            <w:pPr>
              <w:tabs>
                <w:tab w:val="left" w:pos="1672"/>
              </w:tabs>
              <w:snapToGrid w:val="0"/>
              <w:ind w:firstLine="212"/>
              <w:contextualSpacing/>
              <w:jc w:val="both"/>
            </w:pPr>
          </w:p>
        </w:tc>
        <w:tc>
          <w:tcPr>
            <w:tcW w:w="3960" w:type="dxa"/>
          </w:tcPr>
          <w:p w14:paraId="72871375" w14:textId="77777777" w:rsidR="00E86B5B" w:rsidRDefault="00E86B5B" w:rsidP="005B406D">
            <w:pPr>
              <w:tabs>
                <w:tab w:val="left" w:pos="1672"/>
              </w:tabs>
              <w:snapToGrid w:val="0"/>
              <w:contextualSpacing/>
              <w:rPr>
                <w:b/>
                <w:bCs/>
                <w:sz w:val="20"/>
                <w:szCs w:val="20"/>
              </w:rPr>
            </w:pPr>
          </w:p>
          <w:p w14:paraId="430268D0" w14:textId="77777777" w:rsidR="00E86B5B" w:rsidRDefault="00E86B5B" w:rsidP="005B406D">
            <w:pPr>
              <w:tabs>
                <w:tab w:val="left" w:pos="1672"/>
              </w:tabs>
              <w:snapToGrid w:val="0"/>
              <w:contextualSpacing/>
              <w:rPr>
                <w:b/>
                <w:bCs/>
                <w:sz w:val="20"/>
                <w:szCs w:val="20"/>
              </w:rPr>
            </w:pPr>
          </w:p>
          <w:p w14:paraId="4E7BD066" w14:textId="77777777" w:rsidR="00E86B5B" w:rsidRPr="00180633" w:rsidRDefault="00E86B5B" w:rsidP="005B406D">
            <w:pPr>
              <w:tabs>
                <w:tab w:val="left" w:pos="1672"/>
              </w:tabs>
              <w:snapToGrid w:val="0"/>
              <w:contextualSpacing/>
              <w:rPr>
                <w:b/>
                <w:bCs/>
                <w:sz w:val="20"/>
                <w:szCs w:val="20"/>
              </w:rPr>
            </w:pPr>
          </w:p>
          <w:p w14:paraId="7EF6B4EA"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3AE23ECC" w14:textId="77777777" w:rsidR="00E86B5B" w:rsidRDefault="00E86B5B" w:rsidP="00E86B5B">
      <w:pPr>
        <w:pStyle w:val="ab"/>
        <w:ind w:left="709"/>
        <w:jc w:val="right"/>
        <w:outlineLvl w:val="0"/>
        <w:rPr>
          <w:b/>
        </w:rPr>
      </w:pPr>
    </w:p>
    <w:p w14:paraId="148FF76C" w14:textId="77777777" w:rsidR="00E86B5B" w:rsidRDefault="00E86B5B" w:rsidP="00E86B5B">
      <w:pPr>
        <w:pStyle w:val="ab"/>
        <w:ind w:left="709"/>
        <w:jc w:val="right"/>
        <w:outlineLvl w:val="0"/>
        <w:rPr>
          <w:b/>
        </w:rPr>
      </w:pPr>
    </w:p>
    <w:p w14:paraId="72139F81" w14:textId="77777777" w:rsidR="00E86B5B" w:rsidRDefault="00E86B5B" w:rsidP="00E86B5B">
      <w:pPr>
        <w:pStyle w:val="ab"/>
        <w:ind w:left="709"/>
        <w:jc w:val="right"/>
        <w:outlineLvl w:val="0"/>
        <w:rPr>
          <w:b/>
        </w:rPr>
      </w:pPr>
    </w:p>
    <w:p w14:paraId="75DB1DAF" w14:textId="77777777" w:rsidR="00E86B5B" w:rsidRDefault="00E86B5B" w:rsidP="00E86B5B">
      <w:pPr>
        <w:pStyle w:val="ab"/>
        <w:ind w:left="709"/>
        <w:jc w:val="right"/>
        <w:outlineLvl w:val="0"/>
        <w:rPr>
          <w:b/>
        </w:rPr>
      </w:pPr>
    </w:p>
    <w:p w14:paraId="720EAC4C" w14:textId="77777777" w:rsidR="00E86B5B" w:rsidRDefault="00E86B5B" w:rsidP="00E86B5B">
      <w:pPr>
        <w:pStyle w:val="ab"/>
        <w:ind w:left="709"/>
        <w:jc w:val="right"/>
        <w:outlineLvl w:val="0"/>
        <w:rPr>
          <w:b/>
        </w:rPr>
      </w:pPr>
    </w:p>
    <w:p w14:paraId="37F4C4D7" w14:textId="77777777" w:rsidR="00E86B5B" w:rsidRDefault="00E86B5B" w:rsidP="00E86B5B">
      <w:pPr>
        <w:pStyle w:val="ab"/>
        <w:ind w:left="709"/>
        <w:jc w:val="right"/>
        <w:outlineLvl w:val="0"/>
        <w:rPr>
          <w:b/>
        </w:rPr>
      </w:pPr>
    </w:p>
    <w:p w14:paraId="44302EDE" w14:textId="77777777" w:rsidR="00E86B5B" w:rsidRDefault="00E86B5B" w:rsidP="00E86B5B">
      <w:pPr>
        <w:pStyle w:val="ab"/>
        <w:ind w:left="709"/>
        <w:jc w:val="right"/>
        <w:outlineLvl w:val="0"/>
        <w:rPr>
          <w:b/>
        </w:rPr>
      </w:pPr>
    </w:p>
    <w:p w14:paraId="0782CE6C" w14:textId="77777777" w:rsidR="00E86B5B" w:rsidRDefault="00E86B5B" w:rsidP="00E86B5B">
      <w:pPr>
        <w:pStyle w:val="ab"/>
        <w:ind w:left="709"/>
        <w:jc w:val="right"/>
        <w:outlineLvl w:val="0"/>
        <w:rPr>
          <w:b/>
        </w:rPr>
      </w:pPr>
    </w:p>
    <w:p w14:paraId="4035BB8F" w14:textId="77777777" w:rsidR="00E86B5B" w:rsidRDefault="00E86B5B" w:rsidP="00E86B5B">
      <w:pPr>
        <w:pStyle w:val="ab"/>
        <w:ind w:left="709"/>
        <w:jc w:val="right"/>
        <w:outlineLvl w:val="0"/>
        <w:rPr>
          <w:b/>
        </w:rPr>
      </w:pPr>
    </w:p>
    <w:p w14:paraId="68692ADF" w14:textId="77777777" w:rsidR="00E86B5B" w:rsidRDefault="00E86B5B" w:rsidP="00E86B5B">
      <w:pPr>
        <w:pStyle w:val="ab"/>
        <w:ind w:left="709"/>
        <w:jc w:val="right"/>
        <w:outlineLvl w:val="0"/>
        <w:rPr>
          <w:b/>
        </w:rPr>
      </w:pPr>
    </w:p>
    <w:p w14:paraId="259EA99F" w14:textId="77777777" w:rsidR="00E86B5B" w:rsidRDefault="00E86B5B" w:rsidP="00E86B5B">
      <w:pPr>
        <w:pStyle w:val="ab"/>
        <w:ind w:left="709"/>
        <w:jc w:val="right"/>
        <w:outlineLvl w:val="0"/>
        <w:rPr>
          <w:b/>
        </w:rPr>
      </w:pPr>
    </w:p>
    <w:p w14:paraId="52DDEEDC" w14:textId="77777777" w:rsidR="00E86B5B" w:rsidRDefault="00E86B5B" w:rsidP="00E86B5B">
      <w:pPr>
        <w:pStyle w:val="ab"/>
        <w:ind w:left="709"/>
        <w:jc w:val="right"/>
        <w:outlineLvl w:val="0"/>
        <w:rPr>
          <w:b/>
        </w:rPr>
      </w:pPr>
    </w:p>
    <w:p w14:paraId="27214D4F" w14:textId="77777777" w:rsidR="00E86B5B" w:rsidRDefault="00E86B5B" w:rsidP="00E86B5B">
      <w:pPr>
        <w:pStyle w:val="ab"/>
        <w:ind w:left="709"/>
        <w:jc w:val="right"/>
        <w:outlineLvl w:val="0"/>
        <w:rPr>
          <w:b/>
        </w:rPr>
      </w:pPr>
    </w:p>
    <w:p w14:paraId="439F8BF1" w14:textId="77777777" w:rsidR="00E86B5B" w:rsidRDefault="00E86B5B" w:rsidP="00E86B5B">
      <w:pPr>
        <w:pStyle w:val="ab"/>
        <w:ind w:left="709"/>
        <w:jc w:val="right"/>
        <w:outlineLvl w:val="0"/>
        <w:rPr>
          <w:b/>
        </w:rPr>
      </w:pPr>
    </w:p>
    <w:p w14:paraId="5AC877E3" w14:textId="77777777" w:rsidR="00E86B5B" w:rsidRDefault="00E86B5B" w:rsidP="00E86B5B">
      <w:pPr>
        <w:pStyle w:val="ab"/>
        <w:ind w:left="709"/>
        <w:jc w:val="right"/>
        <w:outlineLvl w:val="0"/>
        <w:rPr>
          <w:b/>
        </w:rPr>
      </w:pPr>
    </w:p>
    <w:p w14:paraId="57AC296A" w14:textId="77777777" w:rsidR="00E86B5B" w:rsidRDefault="00E86B5B" w:rsidP="00E86B5B">
      <w:pPr>
        <w:pStyle w:val="ab"/>
        <w:ind w:left="709"/>
        <w:jc w:val="right"/>
        <w:outlineLvl w:val="0"/>
        <w:rPr>
          <w:b/>
        </w:rPr>
      </w:pPr>
    </w:p>
    <w:p w14:paraId="02BD9B35" w14:textId="77777777" w:rsidR="00E86B5B" w:rsidRDefault="00E86B5B" w:rsidP="00E86B5B">
      <w:pPr>
        <w:pStyle w:val="ab"/>
        <w:ind w:left="709"/>
        <w:jc w:val="right"/>
        <w:outlineLvl w:val="0"/>
        <w:rPr>
          <w:b/>
        </w:rPr>
      </w:pPr>
    </w:p>
    <w:p w14:paraId="3EF7EF9C" w14:textId="77777777" w:rsidR="00E86B5B" w:rsidRDefault="00E86B5B" w:rsidP="00E86B5B">
      <w:pPr>
        <w:pStyle w:val="ab"/>
        <w:ind w:left="709"/>
        <w:jc w:val="right"/>
        <w:outlineLvl w:val="0"/>
        <w:rPr>
          <w:b/>
        </w:rPr>
      </w:pPr>
    </w:p>
    <w:p w14:paraId="48B005B8" w14:textId="77777777" w:rsidR="00E86B5B" w:rsidRDefault="00E86B5B" w:rsidP="00E86B5B">
      <w:pPr>
        <w:pStyle w:val="ab"/>
        <w:ind w:left="709"/>
        <w:jc w:val="right"/>
        <w:outlineLvl w:val="0"/>
        <w:rPr>
          <w:b/>
        </w:rPr>
      </w:pPr>
    </w:p>
    <w:p w14:paraId="23D850B7" w14:textId="77777777" w:rsidR="00E86B5B" w:rsidRDefault="00E86B5B" w:rsidP="00E86B5B">
      <w:pPr>
        <w:pStyle w:val="ab"/>
        <w:ind w:left="709"/>
        <w:jc w:val="right"/>
        <w:outlineLvl w:val="0"/>
        <w:rPr>
          <w:b/>
        </w:rPr>
      </w:pPr>
    </w:p>
    <w:p w14:paraId="3C9D5366" w14:textId="77777777" w:rsidR="00E86B5B" w:rsidRDefault="00E86B5B" w:rsidP="00E86B5B">
      <w:pPr>
        <w:pStyle w:val="ab"/>
        <w:ind w:left="709"/>
        <w:jc w:val="right"/>
        <w:outlineLvl w:val="0"/>
        <w:rPr>
          <w:b/>
        </w:rPr>
      </w:pPr>
    </w:p>
    <w:p w14:paraId="7A953E80" w14:textId="77777777" w:rsidR="00E86B5B" w:rsidRDefault="00E86B5B" w:rsidP="00E86B5B">
      <w:pPr>
        <w:pStyle w:val="ab"/>
        <w:ind w:left="709"/>
        <w:jc w:val="right"/>
        <w:outlineLvl w:val="0"/>
        <w:rPr>
          <w:b/>
        </w:rPr>
      </w:pPr>
    </w:p>
    <w:p w14:paraId="4A8BBB85" w14:textId="77777777" w:rsidR="00E86B5B" w:rsidRDefault="00E86B5B" w:rsidP="00E86B5B">
      <w:pPr>
        <w:pStyle w:val="ab"/>
        <w:ind w:left="709"/>
        <w:jc w:val="right"/>
        <w:outlineLvl w:val="0"/>
        <w:rPr>
          <w:b/>
        </w:rPr>
      </w:pPr>
    </w:p>
    <w:p w14:paraId="6DA5C371" w14:textId="77777777" w:rsidR="00E86B5B" w:rsidRDefault="00E86B5B" w:rsidP="00E86B5B">
      <w:pPr>
        <w:pStyle w:val="ab"/>
        <w:ind w:left="709"/>
        <w:jc w:val="right"/>
        <w:outlineLvl w:val="0"/>
        <w:rPr>
          <w:b/>
        </w:rPr>
      </w:pPr>
    </w:p>
    <w:p w14:paraId="0B47B5FF" w14:textId="77777777" w:rsidR="00E86B5B" w:rsidRDefault="00E86B5B" w:rsidP="00E86B5B">
      <w:pPr>
        <w:pStyle w:val="ab"/>
        <w:ind w:left="709"/>
        <w:jc w:val="right"/>
        <w:outlineLvl w:val="0"/>
        <w:rPr>
          <w:b/>
        </w:rPr>
      </w:pPr>
    </w:p>
    <w:p w14:paraId="74273338" w14:textId="77777777" w:rsidR="00E86B5B" w:rsidRDefault="00E86B5B" w:rsidP="00E86B5B">
      <w:pPr>
        <w:pStyle w:val="ab"/>
        <w:ind w:left="709"/>
        <w:jc w:val="right"/>
        <w:outlineLvl w:val="0"/>
        <w:rPr>
          <w:b/>
        </w:rPr>
      </w:pPr>
      <w:r>
        <w:rPr>
          <w:b/>
        </w:rPr>
        <w:lastRenderedPageBreak/>
        <w:t>Приложение № 8</w:t>
      </w:r>
    </w:p>
    <w:p w14:paraId="1EE4D8E4" w14:textId="77777777" w:rsidR="00E86B5B" w:rsidRDefault="00E86B5B" w:rsidP="00E86B5B">
      <w:pPr>
        <w:snapToGrid w:val="0"/>
        <w:contextualSpacing/>
        <w:jc w:val="right"/>
        <w:rPr>
          <w:bCs/>
        </w:rPr>
      </w:pPr>
      <w:r>
        <w:t xml:space="preserve">к Договору </w:t>
      </w:r>
      <w:r>
        <w:rPr>
          <w:bCs/>
        </w:rPr>
        <w:t>краткосрочной аренды недвижимого имущества</w:t>
      </w:r>
    </w:p>
    <w:p w14:paraId="4C616BE2" w14:textId="77777777" w:rsidR="00E86B5B" w:rsidRDefault="00E86B5B" w:rsidP="00E86B5B">
      <w:pPr>
        <w:snapToGrid w:val="0"/>
        <w:contextualSpacing/>
        <w:jc w:val="right"/>
      </w:pPr>
      <w:r>
        <w:t>от__________________ №_____</w:t>
      </w:r>
    </w:p>
    <w:p w14:paraId="50749AC3" w14:textId="77777777" w:rsidR="00E86B5B" w:rsidRDefault="00E86B5B" w:rsidP="00E86B5B">
      <w:pPr>
        <w:ind w:left="360"/>
        <w:rPr>
          <w:b/>
        </w:rPr>
      </w:pPr>
    </w:p>
    <w:p w14:paraId="246206A1" w14:textId="77777777" w:rsidR="00E86B5B" w:rsidRDefault="00E86B5B" w:rsidP="00E86B5B">
      <w:pPr>
        <w:jc w:val="center"/>
        <w:rPr>
          <w:b/>
        </w:rPr>
      </w:pPr>
      <w:r>
        <w:rPr>
          <w:b/>
        </w:rPr>
        <w:t xml:space="preserve">Антикоррупционная оговорка </w:t>
      </w:r>
    </w:p>
    <w:p w14:paraId="5FA51585" w14:textId="77777777" w:rsidR="00E86B5B" w:rsidRDefault="00E86B5B" w:rsidP="00E86B5B">
      <w:pPr>
        <w:ind w:firstLine="709"/>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5B3770A6" w14:textId="77777777" w:rsidR="00E86B5B" w:rsidRDefault="00E86B5B" w:rsidP="00E86B5B">
      <w:pPr>
        <w:ind w:firstLine="709"/>
        <w:contextualSpacing/>
        <w:jc w:val="both"/>
        <w:rPr>
          <w:iCs/>
        </w:rPr>
      </w:pPr>
      <w:r>
        <w:rPr>
          <w:iCs/>
        </w:rPr>
        <w:t>1.1.1.</w:t>
      </w:r>
      <w:r>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8E96844" w14:textId="77777777" w:rsidR="00E86B5B" w:rsidRDefault="00E86B5B" w:rsidP="00E86B5B">
      <w:pPr>
        <w:ind w:firstLine="709"/>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D520259" w14:textId="77777777" w:rsidR="00E86B5B" w:rsidRDefault="00E86B5B" w:rsidP="00E86B5B">
      <w:pPr>
        <w:ind w:firstLine="709"/>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Pr>
          <w:iCs/>
        </w:rPr>
        <w:t>ii</w:t>
      </w:r>
      <w:proofErr w:type="spellEnd"/>
      <w:r>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iCs/>
        </w:rPr>
        <w:t>iii</w:t>
      </w:r>
      <w:proofErr w:type="spellEnd"/>
      <w:r>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E30DDBC" w14:textId="77777777" w:rsidR="00E86B5B" w:rsidRDefault="00E86B5B" w:rsidP="00E86B5B">
      <w:pPr>
        <w:ind w:firstLine="709"/>
        <w:contextualSpacing/>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14:paraId="73B7411F" w14:textId="77777777" w:rsidR="00E86B5B" w:rsidRDefault="00E86B5B" w:rsidP="00E86B5B">
      <w:pPr>
        <w:ind w:firstLine="709"/>
        <w:contextualSpacing/>
        <w:jc w:val="both"/>
        <w:rPr>
          <w:iCs/>
        </w:rPr>
      </w:pPr>
      <w:r>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iCs/>
          <w:color w:val="000000" w:themeColor="text1"/>
        </w:rPr>
        <w:t>настоящего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584A3B92" w14:textId="77777777" w:rsidR="00E86B5B" w:rsidRDefault="00E86B5B" w:rsidP="00E86B5B">
      <w:pPr>
        <w:ind w:firstLine="709"/>
        <w:contextualSpacing/>
        <w:jc w:val="both"/>
        <w:rPr>
          <w:iCs/>
        </w:rPr>
      </w:pPr>
      <w:r>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2DC2CE0" w14:textId="77777777" w:rsidR="00E86B5B" w:rsidRDefault="00E86B5B" w:rsidP="00E86B5B">
      <w:pPr>
        <w:ind w:firstLine="709"/>
        <w:contextualSpacing/>
        <w:jc w:val="both"/>
        <w:rPr>
          <w:iCs/>
        </w:rPr>
      </w:pPr>
      <w:r>
        <w:rPr>
          <w:iCs/>
        </w:rPr>
        <w:t>1.4. В случаях (i) получения Стороной от другой Стороны ответа, подтверждающего Нарушение коррупционной направленности, или (</w:t>
      </w:r>
      <w:proofErr w:type="spellStart"/>
      <w:r>
        <w:rPr>
          <w:iCs/>
        </w:rPr>
        <w:t>ii</w:t>
      </w:r>
      <w:proofErr w:type="spellEnd"/>
      <w:r>
        <w:rPr>
          <w:iCs/>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3B2693D" w14:textId="77777777" w:rsidR="00E86B5B" w:rsidRDefault="00E86B5B" w:rsidP="00E86B5B">
      <w:pPr>
        <w:ind w:firstLine="709"/>
        <w:contextualSpacing/>
        <w:jc w:val="both"/>
        <w:rPr>
          <w:iCs/>
        </w:rPr>
      </w:pPr>
      <w:r>
        <w:rPr>
          <w:iCs/>
        </w:rPr>
        <w:lastRenderedPageBreak/>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E7C1729" w14:textId="77777777" w:rsidR="00E86B5B" w:rsidRDefault="00E86B5B" w:rsidP="00E86B5B">
      <w:pPr>
        <w:autoSpaceDE w:val="0"/>
        <w:autoSpaceDN w:val="0"/>
        <w:contextualSpacing/>
      </w:pPr>
    </w:p>
    <w:p w14:paraId="69915D1A" w14:textId="77777777" w:rsidR="00E86B5B" w:rsidRDefault="00E86B5B" w:rsidP="00E86B5B">
      <w:pPr>
        <w:autoSpaceDE w:val="0"/>
        <w:autoSpaceDN w:val="0"/>
        <w:contextualSpacing/>
        <w:jc w:val="both"/>
        <w:rPr>
          <w:iCs/>
        </w:rPr>
      </w:pPr>
    </w:p>
    <w:p w14:paraId="08ADAD27" w14:textId="77777777" w:rsidR="00E86B5B" w:rsidRDefault="00E86B5B" w:rsidP="00E86B5B">
      <w:pPr>
        <w:contextualSpacing/>
        <w:jc w:val="center"/>
        <w:rPr>
          <w:rFonts w:eastAsia="Calibri"/>
          <w:b/>
          <w:bCs/>
          <w:iCs/>
        </w:rPr>
      </w:pPr>
      <w:r>
        <w:rPr>
          <w:rFonts w:eastAsia="Calibri"/>
          <w:b/>
          <w:bCs/>
          <w:iCs/>
        </w:rPr>
        <w:t>Подписи Сторон</w:t>
      </w:r>
    </w:p>
    <w:p w14:paraId="09D86A91" w14:textId="77777777" w:rsidR="00E86B5B" w:rsidRDefault="00E86B5B" w:rsidP="00E86B5B">
      <w:pPr>
        <w:pStyle w:val="11"/>
        <w:ind w:left="0"/>
        <w:jc w:val="both"/>
        <w:rPr>
          <w:sz w:val="24"/>
        </w:rPr>
      </w:pPr>
    </w:p>
    <w:tbl>
      <w:tblPr>
        <w:tblW w:w="0" w:type="auto"/>
        <w:tblLook w:val="00A0" w:firstRow="1" w:lastRow="0" w:firstColumn="1" w:lastColumn="0" w:noHBand="0" w:noVBand="0"/>
      </w:tblPr>
      <w:tblGrid>
        <w:gridCol w:w="4788"/>
        <w:gridCol w:w="360"/>
        <w:gridCol w:w="3960"/>
      </w:tblGrid>
      <w:tr w:rsidR="00E86B5B" w14:paraId="094EF35F" w14:textId="77777777" w:rsidTr="005B406D">
        <w:tc>
          <w:tcPr>
            <w:tcW w:w="4788" w:type="dxa"/>
            <w:hideMark/>
          </w:tcPr>
          <w:p w14:paraId="4E7CF565" w14:textId="77777777" w:rsidR="00E86B5B" w:rsidRDefault="00E86B5B" w:rsidP="005B406D">
            <w:pPr>
              <w:tabs>
                <w:tab w:val="left" w:pos="1672"/>
              </w:tabs>
              <w:snapToGrid w:val="0"/>
              <w:ind w:firstLine="212"/>
              <w:contextualSpacing/>
              <w:jc w:val="both"/>
              <w:rPr>
                <w:b/>
              </w:rPr>
            </w:pPr>
            <w:r>
              <w:rPr>
                <w:b/>
              </w:rPr>
              <w:t>От Арендатора:</w:t>
            </w:r>
          </w:p>
        </w:tc>
        <w:tc>
          <w:tcPr>
            <w:tcW w:w="360" w:type="dxa"/>
          </w:tcPr>
          <w:p w14:paraId="2ADF10CA" w14:textId="77777777" w:rsidR="00E86B5B" w:rsidRDefault="00E86B5B" w:rsidP="005B406D">
            <w:pPr>
              <w:tabs>
                <w:tab w:val="left" w:pos="1672"/>
              </w:tabs>
              <w:snapToGrid w:val="0"/>
              <w:ind w:firstLine="212"/>
              <w:contextualSpacing/>
              <w:jc w:val="both"/>
            </w:pPr>
          </w:p>
        </w:tc>
        <w:tc>
          <w:tcPr>
            <w:tcW w:w="3960" w:type="dxa"/>
            <w:hideMark/>
          </w:tcPr>
          <w:p w14:paraId="4A93DAD7" w14:textId="77777777" w:rsidR="00E86B5B" w:rsidRDefault="00E86B5B" w:rsidP="005B406D">
            <w:pPr>
              <w:tabs>
                <w:tab w:val="left" w:pos="1672"/>
              </w:tabs>
              <w:snapToGrid w:val="0"/>
              <w:ind w:firstLine="212"/>
              <w:contextualSpacing/>
              <w:rPr>
                <w:b/>
              </w:rPr>
            </w:pPr>
            <w:r>
              <w:rPr>
                <w:b/>
              </w:rPr>
              <w:t>От Субарендатора:</w:t>
            </w:r>
          </w:p>
          <w:p w14:paraId="253F528F" w14:textId="77777777" w:rsidR="00E86B5B" w:rsidRDefault="00E86B5B" w:rsidP="005B406D">
            <w:pPr>
              <w:tabs>
                <w:tab w:val="left" w:pos="1672"/>
              </w:tabs>
              <w:snapToGrid w:val="0"/>
              <w:ind w:firstLine="212"/>
              <w:contextualSpacing/>
              <w:rPr>
                <w:b/>
              </w:rPr>
            </w:pPr>
          </w:p>
        </w:tc>
      </w:tr>
      <w:tr w:rsidR="00E86B5B" w14:paraId="582D63BD" w14:textId="77777777" w:rsidTr="005B406D">
        <w:tc>
          <w:tcPr>
            <w:tcW w:w="4788" w:type="dxa"/>
          </w:tcPr>
          <w:p w14:paraId="34DB3890" w14:textId="77777777" w:rsidR="00E86B5B" w:rsidRPr="00F77AF5" w:rsidRDefault="00E86B5B" w:rsidP="005B406D">
            <w:pPr>
              <w:rPr>
                <w:b/>
                <w:bCs/>
                <w:sz w:val="20"/>
                <w:szCs w:val="20"/>
              </w:rPr>
            </w:pPr>
            <w:r w:rsidRPr="00F77AF5">
              <w:rPr>
                <w:b/>
                <w:bCs/>
                <w:sz w:val="20"/>
                <w:szCs w:val="20"/>
              </w:rPr>
              <w:t>Заместитель управляющего – руководитель РСЦ Самарского отделения №6991 ПАО Сбербанк</w:t>
            </w:r>
          </w:p>
          <w:p w14:paraId="5915B6DD" w14:textId="77777777" w:rsidR="00E86B5B" w:rsidRPr="00F77AF5" w:rsidRDefault="00E86B5B" w:rsidP="005B406D">
            <w:pPr>
              <w:rPr>
                <w:b/>
                <w:bCs/>
                <w:sz w:val="20"/>
                <w:szCs w:val="20"/>
              </w:rPr>
            </w:pPr>
          </w:p>
          <w:p w14:paraId="31153239" w14:textId="77777777" w:rsidR="00E86B5B" w:rsidRPr="00F77AF5" w:rsidRDefault="00E86B5B" w:rsidP="005B406D">
            <w:pPr>
              <w:rPr>
                <w:b/>
                <w:bCs/>
                <w:sz w:val="20"/>
                <w:szCs w:val="20"/>
              </w:rPr>
            </w:pPr>
          </w:p>
          <w:p w14:paraId="15348ACD" w14:textId="77777777" w:rsidR="00E86B5B" w:rsidRPr="00F77AF5" w:rsidRDefault="00E86B5B" w:rsidP="005B406D">
            <w:pPr>
              <w:tabs>
                <w:tab w:val="left" w:pos="1672"/>
              </w:tabs>
              <w:snapToGrid w:val="0"/>
              <w:contextualSpacing/>
              <w:rPr>
                <w:b/>
                <w:bCs/>
                <w:sz w:val="20"/>
                <w:szCs w:val="20"/>
              </w:rPr>
            </w:pPr>
            <w:r w:rsidRPr="00F77AF5">
              <w:rPr>
                <w:b/>
                <w:bCs/>
                <w:sz w:val="20"/>
                <w:szCs w:val="20"/>
              </w:rPr>
              <w:t xml:space="preserve">_______________ А.В. </w:t>
            </w:r>
            <w:proofErr w:type="spellStart"/>
            <w:r w:rsidRPr="00F77AF5">
              <w:rPr>
                <w:b/>
                <w:bCs/>
                <w:sz w:val="20"/>
                <w:szCs w:val="20"/>
              </w:rPr>
              <w:t>Милюткин</w:t>
            </w:r>
            <w:proofErr w:type="spellEnd"/>
          </w:p>
          <w:p w14:paraId="1BBDA900" w14:textId="77777777" w:rsidR="00E86B5B" w:rsidRDefault="00E86B5B" w:rsidP="005B406D">
            <w:pPr>
              <w:tabs>
                <w:tab w:val="left" w:pos="1672"/>
              </w:tabs>
              <w:snapToGrid w:val="0"/>
              <w:contextualSpacing/>
              <w:jc w:val="both"/>
            </w:pPr>
            <w:proofErr w:type="spellStart"/>
            <w:r w:rsidRPr="00F77AF5">
              <w:rPr>
                <w:b/>
                <w:bCs/>
                <w:sz w:val="20"/>
                <w:szCs w:val="20"/>
              </w:rPr>
              <w:t>м.п</w:t>
            </w:r>
            <w:proofErr w:type="spellEnd"/>
            <w:r w:rsidRPr="00F77AF5">
              <w:rPr>
                <w:b/>
                <w:bCs/>
                <w:sz w:val="20"/>
                <w:szCs w:val="20"/>
              </w:rPr>
              <w:t>.</w:t>
            </w:r>
          </w:p>
        </w:tc>
        <w:tc>
          <w:tcPr>
            <w:tcW w:w="360" w:type="dxa"/>
          </w:tcPr>
          <w:p w14:paraId="56092643" w14:textId="77777777" w:rsidR="00E86B5B" w:rsidRDefault="00E86B5B" w:rsidP="005B406D">
            <w:pPr>
              <w:tabs>
                <w:tab w:val="left" w:pos="1672"/>
              </w:tabs>
              <w:snapToGrid w:val="0"/>
              <w:ind w:firstLine="212"/>
              <w:contextualSpacing/>
              <w:jc w:val="both"/>
            </w:pPr>
          </w:p>
        </w:tc>
        <w:tc>
          <w:tcPr>
            <w:tcW w:w="3960" w:type="dxa"/>
          </w:tcPr>
          <w:p w14:paraId="380DBA32" w14:textId="77777777" w:rsidR="00E86B5B" w:rsidRDefault="00E86B5B" w:rsidP="005B406D">
            <w:pPr>
              <w:tabs>
                <w:tab w:val="left" w:pos="1672"/>
              </w:tabs>
              <w:snapToGrid w:val="0"/>
              <w:contextualSpacing/>
              <w:rPr>
                <w:b/>
                <w:bCs/>
                <w:sz w:val="20"/>
                <w:szCs w:val="20"/>
              </w:rPr>
            </w:pPr>
          </w:p>
          <w:p w14:paraId="01ACF28D" w14:textId="77777777" w:rsidR="00E86B5B" w:rsidRDefault="00E86B5B" w:rsidP="005B406D">
            <w:pPr>
              <w:tabs>
                <w:tab w:val="left" w:pos="1672"/>
              </w:tabs>
              <w:snapToGrid w:val="0"/>
              <w:contextualSpacing/>
              <w:rPr>
                <w:b/>
                <w:bCs/>
                <w:sz w:val="20"/>
                <w:szCs w:val="20"/>
              </w:rPr>
            </w:pPr>
          </w:p>
          <w:p w14:paraId="62E1AB4A" w14:textId="77777777" w:rsidR="00E86B5B" w:rsidRPr="00180633" w:rsidRDefault="00E86B5B" w:rsidP="005B406D">
            <w:pPr>
              <w:tabs>
                <w:tab w:val="left" w:pos="1672"/>
              </w:tabs>
              <w:snapToGrid w:val="0"/>
              <w:contextualSpacing/>
              <w:rPr>
                <w:b/>
                <w:bCs/>
                <w:sz w:val="20"/>
                <w:szCs w:val="20"/>
              </w:rPr>
            </w:pPr>
          </w:p>
          <w:p w14:paraId="06752C33" w14:textId="77777777" w:rsidR="00E86B5B" w:rsidRDefault="00E86B5B" w:rsidP="005B406D">
            <w:pPr>
              <w:tabs>
                <w:tab w:val="left" w:pos="1672"/>
              </w:tabs>
              <w:snapToGrid w:val="0"/>
              <w:contextualSpacing/>
            </w:pPr>
            <w:r w:rsidRPr="00180633">
              <w:rPr>
                <w:b/>
                <w:bCs/>
                <w:sz w:val="20"/>
                <w:szCs w:val="20"/>
              </w:rPr>
              <w:t xml:space="preserve">________________ </w:t>
            </w:r>
            <w:proofErr w:type="spellStart"/>
            <w:r w:rsidRPr="00180633">
              <w:rPr>
                <w:b/>
                <w:bCs/>
                <w:sz w:val="20"/>
                <w:szCs w:val="20"/>
              </w:rPr>
              <w:t>м.п</w:t>
            </w:r>
            <w:proofErr w:type="spellEnd"/>
            <w:r w:rsidRPr="00180633">
              <w:rPr>
                <w:b/>
                <w:bCs/>
                <w:sz w:val="20"/>
                <w:szCs w:val="20"/>
              </w:rPr>
              <w:t>.</w:t>
            </w:r>
          </w:p>
        </w:tc>
      </w:tr>
    </w:tbl>
    <w:p w14:paraId="04B7A6C1" w14:textId="77777777" w:rsidR="00E86B5B" w:rsidRDefault="00E86B5B"/>
    <w:sectPr w:rsidR="00E86B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32ED" w14:textId="77777777" w:rsidR="00E86B5B" w:rsidRDefault="00E86B5B" w:rsidP="00E86B5B">
      <w:r>
        <w:separator/>
      </w:r>
    </w:p>
  </w:endnote>
  <w:endnote w:type="continuationSeparator" w:id="0">
    <w:p w14:paraId="0186762B" w14:textId="77777777" w:rsidR="00E86B5B" w:rsidRDefault="00E86B5B" w:rsidP="00E8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4011" w14:textId="77777777" w:rsidR="00E86B5B" w:rsidRDefault="00E86B5B">
    <w:pPr>
      <w:pStyle w:val="a6"/>
    </w:pPr>
    <w:r>
      <w:rPr>
        <w:noProof/>
      </w:rPr>
      <w:drawing>
        <wp:inline distT="0" distB="0" distL="0" distR="0" wp14:anchorId="51863759" wp14:editId="25061FC9">
          <wp:extent cx="9526" cy="9526"/>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B31D" w14:textId="77777777" w:rsidR="00E86B5B" w:rsidRDefault="00E86B5B" w:rsidP="00E86B5B">
      <w:r>
        <w:separator/>
      </w:r>
    </w:p>
  </w:footnote>
  <w:footnote w:type="continuationSeparator" w:id="0">
    <w:p w14:paraId="448B4EC3" w14:textId="77777777" w:rsidR="00E86B5B" w:rsidRDefault="00E86B5B" w:rsidP="00E86B5B">
      <w:r>
        <w:continuationSeparator/>
      </w:r>
    </w:p>
  </w:footnote>
  <w:footnote w:id="1">
    <w:p w14:paraId="761D7233" w14:textId="77777777" w:rsidR="00E86B5B" w:rsidRDefault="00E86B5B" w:rsidP="00E86B5B">
      <w:pPr>
        <w:pStyle w:val="a8"/>
        <w:jc w:val="both"/>
      </w:pPr>
      <w:r>
        <w:rPr>
          <w:rStyle w:val="aa"/>
          <w:rFonts w:ascii="Calibri" w:hAnsi="Calibri"/>
        </w:rPr>
        <w:footnoteRef/>
      </w:r>
      <w:r>
        <w:t xml:space="preserve"> Абзац указывается в случае заключения Договора с юридическим лицом.</w:t>
      </w:r>
    </w:p>
  </w:footnote>
  <w:footnote w:id="2">
    <w:p w14:paraId="62B2F600" w14:textId="77777777" w:rsidR="00E86B5B" w:rsidRDefault="00E86B5B" w:rsidP="00E86B5B">
      <w:pPr>
        <w:pStyle w:val="a8"/>
        <w:jc w:val="both"/>
      </w:pPr>
      <w:r>
        <w:rPr>
          <w:rStyle w:val="aa"/>
        </w:rPr>
        <w:footnoteRef/>
      </w:r>
      <w:r>
        <w:t xml:space="preserve"> Пункт Договора </w:t>
      </w:r>
      <w:proofErr w:type="gramStart"/>
      <w:r>
        <w:t>указывается в случае если</w:t>
      </w:r>
      <w:proofErr w:type="gramEnd"/>
      <w:r>
        <w:t xml:space="preserve"> в аренду передается Объект в здании в котором располагаются подразделения Банка, в ином случае пункт исключить.</w:t>
      </w:r>
    </w:p>
  </w:footnote>
  <w:footnote w:id="3">
    <w:p w14:paraId="0694585D" w14:textId="77777777" w:rsidR="00E86B5B" w:rsidRDefault="00E86B5B" w:rsidP="00E86B5B">
      <w:pPr>
        <w:pStyle w:val="a8"/>
        <w:jc w:val="both"/>
      </w:pPr>
      <w:r>
        <w:rPr>
          <w:rStyle w:val="aa"/>
        </w:rPr>
        <w:footnoteRef/>
      </w:r>
      <w: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4">
    <w:p w14:paraId="040E8CA7" w14:textId="77777777" w:rsidR="00E86B5B" w:rsidRDefault="00E86B5B" w:rsidP="00E86B5B">
      <w:pPr>
        <w:pStyle w:val="a8"/>
        <w:jc w:val="both"/>
      </w:pPr>
      <w:r>
        <w:rPr>
          <w:rStyle w:val="aa"/>
          <w:rFonts w:ascii="Calibri" w:hAnsi="Calibri"/>
        </w:rPr>
        <w:footnoteRef/>
      </w:r>
      <w:r>
        <w:t xml:space="preserve"> 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 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
  </w:footnote>
  <w:footnote w:id="5">
    <w:p w14:paraId="3D36A43B" w14:textId="77777777" w:rsidR="00E86B5B" w:rsidRDefault="00E86B5B" w:rsidP="00E86B5B">
      <w:pPr>
        <w:pStyle w:val="a8"/>
        <w:jc w:val="both"/>
      </w:pPr>
      <w:r>
        <w:rPr>
          <w:rStyle w:val="aa"/>
        </w:rPr>
        <w:footnoteRef/>
      </w:r>
      <w:r>
        <w:t xml:space="preserve"> </w:t>
      </w:r>
      <w:r>
        <w:rPr>
          <w:bCs/>
        </w:rPr>
        <w:t>Подключение</w:t>
      </w:r>
      <w: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6">
    <w:p w14:paraId="744742CC" w14:textId="77777777" w:rsidR="00E86B5B" w:rsidRDefault="00E86B5B" w:rsidP="00E86B5B">
      <w:pPr>
        <w:pStyle w:val="a8"/>
        <w:jc w:val="both"/>
      </w:pPr>
      <w:r>
        <w:rPr>
          <w:rStyle w:val="aa"/>
        </w:rPr>
        <w:footnoteRef/>
      </w:r>
      <w:r>
        <w:rPr>
          <w:rStyle w:val="aa"/>
        </w:rPr>
        <w:t xml:space="preserve"> </w:t>
      </w:r>
      <w:r>
        <w:rPr>
          <w:bCs/>
        </w:rPr>
        <w:t>Оборудование</w:t>
      </w:r>
      <w: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
    <w:p w14:paraId="6CDA845E" w14:textId="77777777" w:rsidR="00E86B5B" w:rsidRDefault="00E86B5B" w:rsidP="00E86B5B">
      <w:pPr>
        <w:pStyle w:val="a8"/>
        <w:jc w:val="both"/>
      </w:pPr>
      <w:r>
        <w:rPr>
          <w:rStyle w:val="aa"/>
        </w:rPr>
        <w:footnoteRef/>
      </w:r>
      <w:r>
        <w:rPr>
          <w:rStyle w:val="aa"/>
        </w:rPr>
        <w:t xml:space="preserve"> </w:t>
      </w:r>
      <w: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
    <w:p w14:paraId="1614F885" w14:textId="77777777" w:rsidR="00E86B5B" w:rsidRDefault="00E86B5B" w:rsidP="00E86B5B">
      <w:pPr>
        <w:pStyle w:val="a8"/>
        <w:jc w:val="both"/>
      </w:pPr>
      <w:r>
        <w:rPr>
          <w:rStyle w:val="aa"/>
        </w:rPr>
        <w:footnoteRef/>
      </w:r>
      <w:r>
        <w:t xml:space="preserve"> Для договоров с физическими лицами слово «работников» удалить.</w:t>
      </w:r>
    </w:p>
  </w:footnote>
  <w:footnote w:id="9">
    <w:p w14:paraId="3D8ECF39" w14:textId="77777777" w:rsidR="00E86B5B" w:rsidRDefault="00E86B5B" w:rsidP="00E86B5B">
      <w:pPr>
        <w:pStyle w:val="a8"/>
        <w:jc w:val="both"/>
      </w:pPr>
      <w:r>
        <w:rPr>
          <w:rStyle w:val="aa"/>
        </w:rPr>
        <w:footnoteRef/>
      </w:r>
      <w:r>
        <w:t xml:space="preserve"> Подробно (с соответствующими реквизитами) указать перечень передаваемых документов, принадлежностей.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F57A0"/>
    <w:multiLevelType w:val="hybridMultilevel"/>
    <w:tmpl w:val="656EA006"/>
    <w:lvl w:ilvl="0" w:tplc="46A6DA5A">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D06009"/>
    <w:multiLevelType w:val="hybridMultilevel"/>
    <w:tmpl w:val="92623A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3C9D17A2"/>
    <w:multiLevelType w:val="hybridMultilevel"/>
    <w:tmpl w:val="8A8E0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C74EFE"/>
    <w:multiLevelType w:val="hybridMultilevel"/>
    <w:tmpl w:val="6B0C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141403"/>
    <w:multiLevelType w:val="multilevel"/>
    <w:tmpl w:val="D4D20F9E"/>
    <w:lvl w:ilvl="0">
      <w:start w:val="1"/>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1069" w:hanging="360"/>
      </w:pPr>
      <w:rPr>
        <w:rFonts w:ascii="Times New Roman" w:hAnsi="Times New Roman" w:cs="Times New Roman" w:hint="default"/>
        <w:sz w:val="24"/>
      </w:rPr>
    </w:lvl>
    <w:lvl w:ilvl="2">
      <w:start w:val="1"/>
      <w:numFmt w:val="decimal"/>
      <w:lvlText w:val="%1.%2.%3."/>
      <w:lvlJc w:val="left"/>
      <w:pPr>
        <w:ind w:left="2138" w:hanging="720"/>
      </w:pPr>
      <w:rPr>
        <w:rFonts w:ascii="Times New Roman" w:hAnsi="Times New Roman" w:cs="Times New Roman" w:hint="default"/>
        <w:sz w:val="24"/>
      </w:rPr>
    </w:lvl>
    <w:lvl w:ilvl="3">
      <w:start w:val="1"/>
      <w:numFmt w:val="decimal"/>
      <w:lvlText w:val="%1.%2.%3.%4."/>
      <w:lvlJc w:val="left"/>
      <w:pPr>
        <w:ind w:left="2847" w:hanging="720"/>
      </w:pPr>
      <w:rPr>
        <w:rFonts w:ascii="Times New Roman" w:hAnsi="Times New Roman" w:cs="Times New Roman" w:hint="default"/>
        <w:sz w:val="24"/>
      </w:rPr>
    </w:lvl>
    <w:lvl w:ilvl="4">
      <w:start w:val="1"/>
      <w:numFmt w:val="decimal"/>
      <w:lvlText w:val="%1.%2.%3.%4.%5."/>
      <w:lvlJc w:val="left"/>
      <w:pPr>
        <w:ind w:left="3916" w:hanging="1080"/>
      </w:pPr>
      <w:rPr>
        <w:rFonts w:ascii="Times New Roman" w:hAnsi="Times New Roman" w:cs="Times New Roman" w:hint="default"/>
        <w:sz w:val="24"/>
      </w:rPr>
    </w:lvl>
    <w:lvl w:ilvl="5">
      <w:start w:val="1"/>
      <w:numFmt w:val="decimal"/>
      <w:lvlText w:val="%1.%2.%3.%4.%5.%6."/>
      <w:lvlJc w:val="left"/>
      <w:pPr>
        <w:ind w:left="4625" w:hanging="1080"/>
      </w:pPr>
      <w:rPr>
        <w:rFonts w:ascii="Times New Roman" w:hAnsi="Times New Roman" w:cs="Times New Roman" w:hint="default"/>
        <w:sz w:val="24"/>
      </w:rPr>
    </w:lvl>
    <w:lvl w:ilvl="6">
      <w:start w:val="1"/>
      <w:numFmt w:val="decimal"/>
      <w:lvlText w:val="%1.%2.%3.%4.%5.%6.%7."/>
      <w:lvlJc w:val="left"/>
      <w:pPr>
        <w:ind w:left="5694" w:hanging="1440"/>
      </w:pPr>
      <w:rPr>
        <w:rFonts w:ascii="Times New Roman" w:hAnsi="Times New Roman" w:cs="Times New Roman" w:hint="default"/>
        <w:sz w:val="24"/>
      </w:rPr>
    </w:lvl>
    <w:lvl w:ilvl="7">
      <w:start w:val="1"/>
      <w:numFmt w:val="decimal"/>
      <w:lvlText w:val="%1.%2.%3.%4.%5.%6.%7.%8."/>
      <w:lvlJc w:val="left"/>
      <w:pPr>
        <w:ind w:left="6403" w:hanging="1440"/>
      </w:pPr>
      <w:rPr>
        <w:rFonts w:ascii="Times New Roman" w:hAnsi="Times New Roman" w:cs="Times New Roman" w:hint="default"/>
        <w:sz w:val="24"/>
      </w:rPr>
    </w:lvl>
    <w:lvl w:ilvl="8">
      <w:start w:val="1"/>
      <w:numFmt w:val="decimal"/>
      <w:lvlText w:val="%1.%2.%3.%4.%5.%6.%7.%8.%9."/>
      <w:lvlJc w:val="left"/>
      <w:pPr>
        <w:ind w:left="7472" w:hanging="1800"/>
      </w:pPr>
      <w:rPr>
        <w:rFonts w:ascii="Times New Roman" w:hAnsi="Times New Roman" w:cs="Times New Roman" w:hint="default"/>
        <w:sz w:val="24"/>
      </w:rPr>
    </w:lvl>
  </w:abstractNum>
  <w:abstractNum w:abstractNumId="15"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2E5644"/>
    <w:multiLevelType w:val="multilevel"/>
    <w:tmpl w:val="09707FA2"/>
    <w:lvl w:ilvl="0">
      <w:start w:val="2"/>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664318"/>
    <w:multiLevelType w:val="hybridMultilevel"/>
    <w:tmpl w:val="D44E53AE"/>
    <w:lvl w:ilvl="0" w:tplc="79728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655404123">
    <w:abstractNumId w:val="12"/>
  </w:num>
  <w:num w:numId="2" w16cid:durableId="1613246978">
    <w:abstractNumId w:val="2"/>
  </w:num>
  <w:num w:numId="3" w16cid:durableId="1013068098">
    <w:abstractNumId w:val="18"/>
  </w:num>
  <w:num w:numId="4" w16cid:durableId="1667978910">
    <w:abstractNumId w:val="9"/>
  </w:num>
  <w:num w:numId="5" w16cid:durableId="778836319">
    <w:abstractNumId w:val="8"/>
  </w:num>
  <w:num w:numId="6" w16cid:durableId="2142533402">
    <w:abstractNumId w:val="24"/>
  </w:num>
  <w:num w:numId="7" w16cid:durableId="1800411713">
    <w:abstractNumId w:val="25"/>
  </w:num>
  <w:num w:numId="8" w16cid:durableId="1653831002">
    <w:abstractNumId w:val="4"/>
  </w:num>
  <w:num w:numId="9" w16cid:durableId="1532063694">
    <w:abstractNumId w:val="16"/>
  </w:num>
  <w:num w:numId="10" w16cid:durableId="1873229802">
    <w:abstractNumId w:val="15"/>
  </w:num>
  <w:num w:numId="11" w16cid:durableId="1045518201">
    <w:abstractNumId w:val="27"/>
  </w:num>
  <w:num w:numId="12" w16cid:durableId="89742481">
    <w:abstractNumId w:val="1"/>
  </w:num>
  <w:num w:numId="13" w16cid:durableId="2104691401">
    <w:abstractNumId w:val="19"/>
  </w:num>
  <w:num w:numId="14" w16cid:durableId="39482357">
    <w:abstractNumId w:val="21"/>
  </w:num>
  <w:num w:numId="15" w16cid:durableId="64568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217066">
    <w:abstractNumId w:val="20"/>
  </w:num>
  <w:num w:numId="17" w16cid:durableId="929701911">
    <w:abstractNumId w:val="5"/>
  </w:num>
  <w:num w:numId="18" w16cid:durableId="1503204446">
    <w:abstractNumId w:val="0"/>
  </w:num>
  <w:num w:numId="19" w16cid:durableId="162167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446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660617">
    <w:abstractNumId w:val="3"/>
  </w:num>
  <w:num w:numId="22" w16cid:durableId="804541122">
    <w:abstractNumId w:val="7"/>
  </w:num>
  <w:num w:numId="23" w16cid:durableId="683214319">
    <w:abstractNumId w:val="23"/>
  </w:num>
  <w:num w:numId="24" w16cid:durableId="13263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7110805">
    <w:abstractNumId w:val="22"/>
  </w:num>
  <w:num w:numId="26" w16cid:durableId="98173555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0186782">
    <w:abstractNumId w:val="14"/>
  </w:num>
  <w:num w:numId="28" w16cid:durableId="272251275">
    <w:abstractNumId w:val="10"/>
  </w:num>
  <w:num w:numId="29" w16cid:durableId="1100830315">
    <w:abstractNumId w:val="11"/>
  </w:num>
  <w:num w:numId="30" w16cid:durableId="497309323">
    <w:abstractNumId w:val="26"/>
  </w:num>
  <w:num w:numId="31" w16cid:durableId="1459492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B"/>
    <w:rsid w:val="00E8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1664"/>
  <w15:chartTrackingRefBased/>
  <w15:docId w15:val="{E8A7B6A3-C427-4B7D-BEE3-0CF59B59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6B5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86B5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86B5B"/>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E86B5B"/>
    <w:pPr>
      <w:tabs>
        <w:tab w:val="center" w:pos="4677"/>
        <w:tab w:val="right" w:pos="9355"/>
      </w:tabs>
    </w:pPr>
  </w:style>
  <w:style w:type="character" w:customStyle="1" w:styleId="a5">
    <w:name w:val="Верхний колонтитул Знак"/>
    <w:basedOn w:val="a1"/>
    <w:link w:val="a4"/>
    <w:uiPriority w:val="99"/>
    <w:rsid w:val="00E86B5B"/>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E86B5B"/>
    <w:pPr>
      <w:tabs>
        <w:tab w:val="center" w:pos="4677"/>
        <w:tab w:val="right" w:pos="9355"/>
      </w:tabs>
    </w:pPr>
  </w:style>
  <w:style w:type="character" w:customStyle="1" w:styleId="a7">
    <w:name w:val="Нижний колонтитул Знак"/>
    <w:basedOn w:val="a1"/>
    <w:link w:val="a6"/>
    <w:uiPriority w:val="99"/>
    <w:rsid w:val="00E86B5B"/>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E86B5B"/>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E86B5B"/>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E86B5B"/>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E86B5B"/>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E86B5B"/>
    <w:rPr>
      <w:rFonts w:ascii="Times New Roman" w:eastAsia="Times New Roman" w:hAnsi="Times New Roman" w:cs="Times New Roman"/>
      <w:sz w:val="24"/>
      <w:szCs w:val="24"/>
      <w:lang w:eastAsia="ru-RU"/>
    </w:rPr>
  </w:style>
  <w:style w:type="paragraph" w:styleId="ad">
    <w:name w:val="Revision"/>
    <w:hidden/>
    <w:uiPriority w:val="99"/>
    <w:semiHidden/>
    <w:rsid w:val="00E86B5B"/>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E86B5B"/>
    <w:pPr>
      <w:spacing w:before="100" w:beforeAutospacing="1" w:after="100" w:afterAutospacing="1"/>
    </w:pPr>
  </w:style>
  <w:style w:type="paragraph" w:styleId="af">
    <w:name w:val="Balloon Text"/>
    <w:basedOn w:val="a0"/>
    <w:link w:val="af0"/>
    <w:uiPriority w:val="99"/>
    <w:semiHidden/>
    <w:unhideWhenUsed/>
    <w:rsid w:val="00E86B5B"/>
    <w:rPr>
      <w:rFonts w:ascii="Segoe UI" w:hAnsi="Segoe UI" w:cs="Segoe UI"/>
      <w:sz w:val="18"/>
      <w:szCs w:val="18"/>
    </w:rPr>
  </w:style>
  <w:style w:type="character" w:customStyle="1" w:styleId="af0">
    <w:name w:val="Текст выноски Знак"/>
    <w:basedOn w:val="a1"/>
    <w:link w:val="af"/>
    <w:uiPriority w:val="99"/>
    <w:semiHidden/>
    <w:rsid w:val="00E86B5B"/>
    <w:rPr>
      <w:rFonts w:ascii="Segoe UI" w:eastAsia="Times New Roman" w:hAnsi="Segoe UI" w:cs="Segoe UI"/>
      <w:sz w:val="18"/>
      <w:szCs w:val="18"/>
      <w:lang w:eastAsia="ru-RU"/>
    </w:rPr>
  </w:style>
  <w:style w:type="character" w:styleId="af1">
    <w:name w:val="Hyperlink"/>
    <w:uiPriority w:val="99"/>
    <w:unhideWhenUsed/>
    <w:rsid w:val="00E86B5B"/>
    <w:rPr>
      <w:color w:val="0000FF"/>
      <w:u w:val="single"/>
    </w:rPr>
  </w:style>
  <w:style w:type="paragraph" w:customStyle="1" w:styleId="11">
    <w:name w:val="Абзац списка1"/>
    <w:basedOn w:val="a0"/>
    <w:rsid w:val="00E86B5B"/>
    <w:pPr>
      <w:ind w:left="720"/>
      <w:contextualSpacing/>
    </w:pPr>
    <w:rPr>
      <w:rFonts w:eastAsia="Calibri"/>
      <w:sz w:val="20"/>
      <w:szCs w:val="20"/>
    </w:rPr>
  </w:style>
  <w:style w:type="table" w:styleId="af2">
    <w:name w:val="Table Grid"/>
    <w:basedOn w:val="a2"/>
    <w:uiPriority w:val="59"/>
    <w:rsid w:val="00E86B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E86B5B"/>
    <w:rPr>
      <w:sz w:val="16"/>
      <w:szCs w:val="16"/>
    </w:rPr>
  </w:style>
  <w:style w:type="paragraph" w:styleId="af4">
    <w:name w:val="annotation text"/>
    <w:basedOn w:val="a0"/>
    <w:link w:val="af5"/>
    <w:uiPriority w:val="99"/>
    <w:unhideWhenUsed/>
    <w:rsid w:val="00E86B5B"/>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1"/>
    <w:link w:val="af4"/>
    <w:uiPriority w:val="99"/>
    <w:rsid w:val="00E86B5B"/>
    <w:rPr>
      <w:sz w:val="20"/>
      <w:szCs w:val="20"/>
    </w:rPr>
  </w:style>
  <w:style w:type="character" w:customStyle="1" w:styleId="blk3">
    <w:name w:val="blk3"/>
    <w:basedOn w:val="a1"/>
    <w:rsid w:val="00E86B5B"/>
    <w:rPr>
      <w:vanish w:val="0"/>
      <w:webHidden w:val="0"/>
      <w:specVanish w:val="0"/>
    </w:rPr>
  </w:style>
  <w:style w:type="paragraph" w:styleId="af6">
    <w:name w:val="annotation subject"/>
    <w:basedOn w:val="af4"/>
    <w:next w:val="af4"/>
    <w:link w:val="af7"/>
    <w:uiPriority w:val="99"/>
    <w:semiHidden/>
    <w:unhideWhenUsed/>
    <w:rsid w:val="00E86B5B"/>
    <w:rPr>
      <w:b/>
      <w:bCs/>
    </w:rPr>
  </w:style>
  <w:style w:type="character" w:customStyle="1" w:styleId="af7">
    <w:name w:val="Тема примечания Знак"/>
    <w:basedOn w:val="af5"/>
    <w:link w:val="af6"/>
    <w:uiPriority w:val="99"/>
    <w:semiHidden/>
    <w:rsid w:val="00E86B5B"/>
    <w:rPr>
      <w:b/>
      <w:bCs/>
      <w:sz w:val="20"/>
      <w:szCs w:val="20"/>
    </w:rPr>
  </w:style>
  <w:style w:type="numbering" w:customStyle="1" w:styleId="12">
    <w:name w:val="Нет списка1"/>
    <w:next w:val="a3"/>
    <w:uiPriority w:val="99"/>
    <w:semiHidden/>
    <w:unhideWhenUsed/>
    <w:rsid w:val="00E86B5B"/>
  </w:style>
  <w:style w:type="table" w:customStyle="1" w:styleId="13">
    <w:name w:val="Сетка таблицы1"/>
    <w:basedOn w:val="a2"/>
    <w:next w:val="af2"/>
    <w:uiPriority w:val="59"/>
    <w:rsid w:val="00E8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E86B5B"/>
    <w:rPr>
      <w:vanish w:val="0"/>
      <w:webHidden w:val="0"/>
      <w:specVanish w:val="0"/>
    </w:rPr>
  </w:style>
  <w:style w:type="paragraph" w:styleId="3">
    <w:name w:val="Body Text 3"/>
    <w:basedOn w:val="af8"/>
    <w:link w:val="30"/>
    <w:unhideWhenUsed/>
    <w:rsid w:val="00E86B5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E86B5B"/>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E86B5B"/>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E86B5B"/>
  </w:style>
  <w:style w:type="table" w:customStyle="1" w:styleId="110">
    <w:name w:val="Сетка таблицы11"/>
    <w:basedOn w:val="a2"/>
    <w:next w:val="af2"/>
    <w:uiPriority w:val="59"/>
    <w:rsid w:val="00E86B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E8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86B5B"/>
    <w:rPr>
      <w:rFonts w:ascii="Courier New" w:eastAsia="Times New Roman" w:hAnsi="Courier New" w:cs="Courier New"/>
      <w:sz w:val="20"/>
      <w:szCs w:val="20"/>
      <w:lang w:eastAsia="ru-RU"/>
    </w:rPr>
  </w:style>
  <w:style w:type="paragraph" w:customStyle="1" w:styleId="Default">
    <w:name w:val="Default"/>
    <w:rsid w:val="00E86B5B"/>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E86B5B"/>
    <w:rPr>
      <w:rFonts w:ascii="Times New Roman" w:hAnsi="Times New Roman" w:cs="Times New Roman" w:hint="default"/>
    </w:rPr>
  </w:style>
  <w:style w:type="paragraph" w:styleId="afa">
    <w:name w:val="No Spacing"/>
    <w:uiPriority w:val="1"/>
    <w:qFormat/>
    <w:rsid w:val="00E86B5B"/>
    <w:pPr>
      <w:spacing w:after="0" w:line="240" w:lineRule="auto"/>
    </w:pPr>
  </w:style>
  <w:style w:type="character" w:styleId="afb">
    <w:name w:val="FollowedHyperlink"/>
    <w:basedOn w:val="a1"/>
    <w:uiPriority w:val="99"/>
    <w:semiHidden/>
    <w:unhideWhenUsed/>
    <w:rsid w:val="00E86B5B"/>
    <w:rPr>
      <w:color w:val="954F72" w:themeColor="followedHyperlink"/>
      <w:u w:val="single"/>
    </w:rPr>
  </w:style>
  <w:style w:type="paragraph" w:customStyle="1" w:styleId="ConsPlusNormal">
    <w:name w:val="ConsPlusNormal"/>
    <w:rsid w:val="00E86B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E86B5B"/>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E86B5B"/>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E86B5B"/>
    <w:rPr>
      <w:sz w:val="20"/>
      <w:szCs w:val="20"/>
    </w:rPr>
  </w:style>
  <w:style w:type="character" w:customStyle="1" w:styleId="15">
    <w:name w:val="Текст примечания Знак1"/>
    <w:basedOn w:val="a1"/>
    <w:uiPriority w:val="99"/>
    <w:semiHidden/>
    <w:rsid w:val="00E86B5B"/>
    <w:rPr>
      <w:sz w:val="20"/>
      <w:szCs w:val="20"/>
    </w:rPr>
  </w:style>
  <w:style w:type="character" w:customStyle="1" w:styleId="31">
    <w:name w:val="Основной текст 3 Знак1"/>
    <w:basedOn w:val="a1"/>
    <w:uiPriority w:val="99"/>
    <w:semiHidden/>
    <w:rsid w:val="00E86B5B"/>
    <w:rPr>
      <w:sz w:val="16"/>
      <w:szCs w:val="16"/>
    </w:rPr>
  </w:style>
  <w:style w:type="character" w:customStyle="1" w:styleId="16">
    <w:name w:val="Тема примечания Знак1"/>
    <w:basedOn w:val="15"/>
    <w:uiPriority w:val="99"/>
    <w:semiHidden/>
    <w:rsid w:val="00E86B5B"/>
    <w:rPr>
      <w:b/>
      <w:bCs/>
      <w:sz w:val="20"/>
      <w:szCs w:val="20"/>
    </w:rPr>
  </w:style>
  <w:style w:type="character" w:customStyle="1" w:styleId="17">
    <w:name w:val="Текст выноски Знак1"/>
    <w:basedOn w:val="a1"/>
    <w:uiPriority w:val="99"/>
    <w:semiHidden/>
    <w:rsid w:val="00E86B5B"/>
    <w:rPr>
      <w:rFonts w:ascii="Segoe UI" w:hAnsi="Segoe UI" w:cs="Segoe UI" w:hint="default"/>
      <w:sz w:val="18"/>
      <w:szCs w:val="18"/>
    </w:rPr>
  </w:style>
  <w:style w:type="table" w:customStyle="1" w:styleId="2">
    <w:name w:val="Сетка таблицы2"/>
    <w:basedOn w:val="a2"/>
    <w:next w:val="af2"/>
    <w:uiPriority w:val="39"/>
    <w:rsid w:val="00E8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IT@sberbank.ru"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CB89EF1DED1CC7EF459FBA37B7A33D38.dms.sberbank.ru/CB89EF1DED1CC7EF459FBA37B7A33D38-359F030E5A286EF6610E5C4C5D05838B-4A1ABE5B2CE67697547B530AF9910B4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13190</Words>
  <Characters>75186</Characters>
  <Application>Microsoft Office Word</Application>
  <DocSecurity>0</DocSecurity>
  <Lines>626</Lines>
  <Paragraphs>176</Paragraphs>
  <ScaleCrop>false</ScaleCrop>
  <Company/>
  <LinksUpToDate>false</LinksUpToDate>
  <CharactersWithSpaces>88200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2023-03-13T07:44:00Z</dcterms:created>
  <dcterms:modified xsi:type="dcterms:W3CDTF">2023-03-13T07:46:00Z</dcterms:modified>
</cp:coreProperties>
</file>