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A3" w:rsidRPr="00A30A62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АО «Российский аукционный дом» (ОГРН 1097847233351, ИНН 7838430413, 190000, Санкт-Петербург, пер. </w:t>
      </w:r>
      <w:r w:rsidRPr="003030E0">
        <w:rPr>
          <w:rFonts w:ascii="Times New Roman" w:hAnsi="Times New Roman" w:cs="Times New Roman"/>
          <w:sz w:val="18"/>
          <w:szCs w:val="18"/>
        </w:rPr>
        <w:t xml:space="preserve">Гривцова, д. 5, лит. 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В, (495) 234–04-00 (доб.323), </w:t>
      </w:r>
      <w:r w:rsidR="001342BD" w:rsidRPr="003030E0">
        <w:rPr>
          <w:rFonts w:ascii="Times New Roman" w:hAnsi="Times New Roman" w:cs="Times New Roman"/>
          <w:sz w:val="18"/>
          <w:szCs w:val="18"/>
        </w:rPr>
        <w:t>vega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>@</w:t>
      </w:r>
      <w:r w:rsidRPr="003030E0">
        <w:rPr>
          <w:rFonts w:ascii="Times New Roman" w:hAnsi="Times New Roman" w:cs="Times New Roman"/>
          <w:sz w:val="18"/>
          <w:szCs w:val="18"/>
        </w:rPr>
        <w:t>auction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3030E0">
        <w:rPr>
          <w:rFonts w:ascii="Times New Roman" w:hAnsi="Times New Roman" w:cs="Times New Roman"/>
          <w:sz w:val="18"/>
          <w:szCs w:val="18"/>
        </w:rPr>
        <w:t>house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3030E0">
        <w:rPr>
          <w:rFonts w:ascii="Times New Roman" w:hAnsi="Times New Roman" w:cs="Times New Roman"/>
          <w:sz w:val="18"/>
          <w:szCs w:val="18"/>
        </w:rPr>
        <w:t>ru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, далее – Организатор торгов), действующее на основании договора поручения с </w:t>
      </w:r>
      <w:r w:rsidR="003030E0" w:rsidRPr="003030E0">
        <w:rPr>
          <w:rFonts w:ascii="Times New Roman" w:hAnsi="Times New Roman" w:cs="Times New Roman"/>
          <w:b/>
          <w:sz w:val="18"/>
          <w:szCs w:val="18"/>
          <w:lang w:val="ru-RU"/>
        </w:rPr>
        <w:t>Жестков</w:t>
      </w:r>
      <w:r w:rsidR="003030E0">
        <w:rPr>
          <w:rFonts w:ascii="Times New Roman" w:hAnsi="Times New Roman" w:cs="Times New Roman"/>
          <w:b/>
          <w:sz w:val="18"/>
          <w:szCs w:val="18"/>
          <w:lang w:val="ru-RU"/>
        </w:rPr>
        <w:t>ым</w:t>
      </w:r>
      <w:r w:rsidR="003030E0" w:rsidRPr="003030E0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Анатоли</w:t>
      </w:r>
      <w:r w:rsidR="003030E0">
        <w:rPr>
          <w:rFonts w:ascii="Times New Roman" w:hAnsi="Times New Roman" w:cs="Times New Roman"/>
          <w:b/>
          <w:sz w:val="18"/>
          <w:szCs w:val="18"/>
          <w:lang w:val="ru-RU"/>
        </w:rPr>
        <w:t>ем</w:t>
      </w:r>
      <w:r w:rsidR="003030E0" w:rsidRPr="003030E0">
        <w:rPr>
          <w:rFonts w:ascii="Times New Roman" w:hAnsi="Times New Roman" w:cs="Times New Roman"/>
          <w:b/>
          <w:sz w:val="18"/>
          <w:szCs w:val="18"/>
          <w:lang w:val="ru-RU"/>
        </w:rPr>
        <w:t xml:space="preserve"> Александровичем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 (</w:t>
      </w:r>
      <w:r w:rsidR="003030E0" w:rsidRPr="003030E0">
        <w:rPr>
          <w:rFonts w:ascii="Times New Roman" w:hAnsi="Times New Roman" w:cs="Times New Roman"/>
          <w:sz w:val="18"/>
          <w:szCs w:val="18"/>
          <w:lang w:val="ru-RU"/>
        </w:rPr>
        <w:t>дата рождения: 30.05.1978 г., место рождения: информация отсутствует, СНИЛС на момент публикации неизвестен, ИНН 773202247835, место жительства: Московская область, г. Одинцово, ул. Молодежная д. 26 кв. 68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>, далее</w:t>
      </w:r>
      <w:r w:rsidR="003030E0"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 – 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>Должник)</w:t>
      </w:r>
      <w:r w:rsidR="003030E0" w:rsidRPr="003030E0"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3030E0">
        <w:rPr>
          <w:rFonts w:ascii="Times New Roman" w:hAnsi="Times New Roman" w:cs="Times New Roman"/>
          <w:b/>
          <w:sz w:val="18"/>
          <w:szCs w:val="18"/>
          <w:lang w:val="ru-RU"/>
        </w:rPr>
        <w:t>в лице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3030E0" w:rsidRPr="003030E0">
        <w:rPr>
          <w:rFonts w:ascii="Times New Roman" w:hAnsi="Times New Roman" w:cs="Times New Roman"/>
          <w:b/>
          <w:sz w:val="18"/>
          <w:szCs w:val="18"/>
          <w:lang w:val="ru-RU"/>
        </w:rPr>
        <w:t>финансового управляющего Казариной Марины Михайловны</w:t>
      </w:r>
      <w:r w:rsidRPr="003030E0" w:rsidDel="00E71AA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3030E0" w:rsidRPr="003030E0">
        <w:rPr>
          <w:rFonts w:ascii="Times New Roman" w:hAnsi="Times New Roman" w:cs="Times New Roman"/>
          <w:sz w:val="18"/>
          <w:szCs w:val="18"/>
          <w:lang w:val="ru-RU"/>
        </w:rPr>
        <w:t>ИНН 683211077358, СНИЛС 066-424-801 64, рег. №: 14674, адрес: 392000, г. Тамбов, ул. Студенецкая, д. 14, оф. 302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>, далее</w:t>
      </w:r>
      <w:r w:rsidR="003030E0"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 – Финансовый управляющий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), член </w:t>
      </w:r>
      <w:r w:rsidR="003030E0" w:rsidRPr="003030E0">
        <w:rPr>
          <w:rFonts w:ascii="Times New Roman" w:hAnsi="Times New Roman" w:cs="Times New Roman"/>
          <w:sz w:val="18"/>
          <w:szCs w:val="18"/>
          <w:lang w:val="ru-RU"/>
        </w:rPr>
        <w:t>ААУ «СЦЭАУ» (ИНН 5406245522</w:t>
      </w:r>
      <w:r w:rsidR="00125D51" w:rsidRPr="003030E0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3030E0"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действующей на основании решения Арбитражного суда </w:t>
      </w:r>
      <w:r w:rsidR="003030E0" w:rsidRPr="00A30A62">
        <w:rPr>
          <w:rFonts w:ascii="Times New Roman" w:hAnsi="Times New Roman" w:cs="Times New Roman"/>
          <w:sz w:val="18"/>
          <w:szCs w:val="18"/>
          <w:lang w:val="ru-RU"/>
        </w:rPr>
        <w:t>Московской области от 26.09.2022 г. по делу №А41-11215/21</w:t>
      </w:r>
      <w:r w:rsidRPr="00A30A62">
        <w:rPr>
          <w:rFonts w:ascii="Times New Roman" w:hAnsi="Times New Roman" w:cs="Times New Roman"/>
          <w:sz w:val="18"/>
          <w:szCs w:val="18"/>
          <w:lang w:val="ru-RU"/>
        </w:rPr>
        <w:t xml:space="preserve">, сообщает </w:t>
      </w:r>
      <w:r w:rsidRPr="00A30A62">
        <w:rPr>
          <w:rFonts w:ascii="Times New Roman" w:hAnsi="Times New Roman" w:cs="Times New Roman"/>
          <w:b/>
          <w:sz w:val="18"/>
          <w:szCs w:val="18"/>
          <w:lang w:val="ru-RU"/>
        </w:rPr>
        <w:t>о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проведении</w:t>
      </w:r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="00337126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26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</w:t>
      </w:r>
      <w:r w:rsidR="00A30A62"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04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.202</w:t>
      </w:r>
      <w:r w:rsidR="00A30A62"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3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г. в </w:t>
      </w:r>
      <w:r w:rsidR="00A732CD"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10 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час. 00 мин</w:t>
      </w:r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(Мск) </w:t>
      </w:r>
      <w:r w:rsidR="00C81FA3"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повторных 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открытых электронных торгов</w:t>
      </w:r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(далее – </w:t>
      </w:r>
      <w:r w:rsidR="00C81FA3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повторные </w:t>
      </w:r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Торги) 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</w:rPr>
        <w:t>http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://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</w:rPr>
        <w:t>lot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</w:rPr>
        <w:t>online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</w:rPr>
        <w:t>ru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/ (далее </w:t>
      </w:r>
      <w:r w:rsidR="00A30A62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–</w:t>
      </w:r>
      <w:r w:rsidR="001342BD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ЭП) путем </w:t>
      </w:r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Начало приема заявок на участие в Торгах с 09 час. 00 мин. </w:t>
      </w:r>
      <w:r w:rsidR="00337126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17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</w:t>
      </w:r>
      <w:r w:rsidR="00A30A62"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03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.202</w:t>
      </w:r>
      <w:r w:rsidR="00A30A62"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3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г. по </w:t>
      </w:r>
      <w:r w:rsidR="00337126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24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</w:t>
      </w:r>
      <w:r w:rsidR="00A30A62"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04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.202</w:t>
      </w:r>
      <w:r w:rsidR="00A30A62"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3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г. до 23 час </w:t>
      </w:r>
      <w:r w:rsidR="00A732CD"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00 </w:t>
      </w:r>
      <w:r w:rsidRPr="00A30A62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мин</w:t>
      </w:r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Определение участников торгов – </w:t>
      </w:r>
      <w:r w:rsidR="00337126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25</w:t>
      </w:r>
      <w:bookmarkStart w:id="0" w:name="_GoBack"/>
      <w:bookmarkEnd w:id="0"/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r w:rsidR="00A30A62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04</w:t>
      </w:r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.202</w:t>
      </w:r>
      <w:r w:rsidR="00A30A62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3</w:t>
      </w:r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</w:t>
      </w:r>
      <w:r w:rsidR="00A732CD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</w:t>
      </w:r>
      <w:r w:rsidR="00A30A62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7</w:t>
      </w:r>
      <w:r w:rsidR="00A732CD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час. 00 мин., оформляется протоколом об</w:t>
      </w:r>
      <w:r w:rsidR="00A732CD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определении участников торгов.</w:t>
      </w:r>
      <w:r w:rsidR="00D958F9" w:rsidRPr="00A30A62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</w:p>
    <w:p w:rsidR="00C81FA3" w:rsidRPr="00C81FA3" w:rsidRDefault="00A732CD" w:rsidP="00D958F9">
      <w:pPr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  <w:lang w:val="ru-RU"/>
        </w:rPr>
      </w:pPr>
      <w:r w:rsidRPr="00A30A62">
        <w:rPr>
          <w:rFonts w:ascii="Times New Roman" w:hAnsi="Times New Roman" w:cs="Times New Roman"/>
          <w:sz w:val="18"/>
          <w:szCs w:val="18"/>
          <w:lang w:val="ru-RU"/>
        </w:rPr>
        <w:t xml:space="preserve">Продаже на </w:t>
      </w:r>
      <w:r w:rsidR="00C81FA3" w:rsidRPr="00A30A62">
        <w:rPr>
          <w:rFonts w:ascii="Times New Roman" w:hAnsi="Times New Roman" w:cs="Times New Roman"/>
          <w:sz w:val="18"/>
          <w:szCs w:val="18"/>
          <w:lang w:val="ru-RU"/>
        </w:rPr>
        <w:t xml:space="preserve">повторных </w:t>
      </w:r>
      <w:r w:rsidRPr="00A30A62">
        <w:rPr>
          <w:rFonts w:ascii="Times New Roman" w:hAnsi="Times New Roman" w:cs="Times New Roman"/>
          <w:sz w:val="18"/>
          <w:szCs w:val="18"/>
          <w:lang w:val="ru-RU"/>
        </w:rPr>
        <w:t>Торгах подлежит</w:t>
      </w:r>
      <w:r w:rsidR="00203371" w:rsidRPr="00A30A62">
        <w:rPr>
          <w:rFonts w:ascii="Times New Roman" w:hAnsi="Times New Roman" w:cs="Times New Roman"/>
          <w:sz w:val="18"/>
          <w:szCs w:val="18"/>
          <w:lang w:val="ru-RU"/>
        </w:rPr>
        <w:t xml:space="preserve"> имущество</w:t>
      </w:r>
      <w:r w:rsidR="00203371" w:rsidRPr="00C81FA3">
        <w:rPr>
          <w:rFonts w:ascii="Times New Roman" w:hAnsi="Times New Roman" w:cs="Times New Roman"/>
          <w:sz w:val="18"/>
          <w:szCs w:val="18"/>
          <w:lang w:val="ru-RU"/>
        </w:rPr>
        <w:t xml:space="preserve"> (далее – Имущество, Лот)</w:t>
      </w:r>
      <w:r w:rsidR="00C81FA3">
        <w:rPr>
          <w:rFonts w:ascii="Times New Roman" w:hAnsi="Times New Roman" w:cs="Times New Roman"/>
          <w:sz w:val="18"/>
          <w:szCs w:val="18"/>
          <w:lang w:val="ru-RU"/>
        </w:rPr>
        <w:t>:</w:t>
      </w:r>
      <w:r w:rsidR="000B4A0A" w:rsidRPr="00C81FA3">
        <w:rPr>
          <w:rFonts w:ascii="Times New Roman" w:hAnsi="Times New Roman" w:cs="Times New Roman"/>
          <w:sz w:val="18"/>
          <w:szCs w:val="18"/>
          <w:highlight w:val="yellow"/>
          <w:lang w:val="ru-RU"/>
        </w:rPr>
        <w:t xml:space="preserve"> </w:t>
      </w:r>
    </w:p>
    <w:p w:rsidR="003030E0" w:rsidRPr="00BD563F" w:rsidRDefault="00A732CD" w:rsidP="00C81FA3">
      <w:pPr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BD563F">
        <w:rPr>
          <w:rFonts w:ascii="Times New Roman" w:hAnsi="Times New Roman" w:cs="Times New Roman"/>
          <w:b/>
          <w:sz w:val="18"/>
          <w:szCs w:val="18"/>
          <w:lang w:val="ru-RU"/>
        </w:rPr>
        <w:t>Лот 1</w:t>
      </w:r>
      <w:r w:rsidR="00203371" w:rsidRPr="00BD563F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  <w:r w:rsidRPr="00BD563F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C81FA3" w:rsidRPr="00BD563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Земельный участок, общая площадь 1 200 кв.м., категория земель: земли населенных пунктов, виды разрешенного использования: для индивидуальной жилой застройки, кадастровый №: 50:07:0060337:31, адрес (местонахождение): обл. Московская, р-н Волоколамский, городское поселение Сычево, д. Новопавловское, ул. Луговая, уч.</w:t>
      </w:r>
      <w:r w:rsidR="00C81FA3" w:rsidRPr="00C81FA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81. </w:t>
      </w:r>
      <w:r w:rsidR="00C81FA3" w:rsidRPr="00C81FA3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Обременение:</w:t>
      </w:r>
      <w:r w:rsidR="00C81FA3" w:rsidRPr="00C81FA3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залог в пользу ООО КБ «Ренессанс», запрещение регистрации: от 12.02.2020 №50:07:0060337:31-50/007/2020-5 основание гос. регистрации: постановление судебного пристава-исполнителя №280549222/5026 выдан 11.02.2020 Одинцовский РОСП УФССП России по Московской области; от 17.09.2019 №50:07:0060337:31-50/001/2019-4 основание гос. регистрации: постановление судебного пристава-исполнителя №230992941/5026 выдан 21.11.2018 Одинцовский РОСП УФССП России по Московской области; от 05.06.2019 №50:07:0060337:31-50/007/2019-3 основание гос. регистрации: постановление судебного пристава-исполнителя №252346765/5026 выдан 03.06.2019 Одинцовский РОСП УФССП России по Московской области; от 01.02.2019 №50:07:0060337:31-50/007/2019-1 основание гос. регистрации: постановление судебного пристава-исполнителя №238000178/5026 выдан 29.01.2019 Одинцовский РОСП УФССП России по Московской области; от 29.10.2015 №50-50/007-50/007/001/2015-6378/1 основание гос. регистрации: постановление </w:t>
      </w:r>
      <w:r w:rsidR="00C81FA3" w:rsidRPr="00BD563F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судебного пристава-исполнителя №60099900/5026 выдан 27.10.2015.</w:t>
      </w:r>
      <w:r w:rsidR="00203371" w:rsidRPr="00BD563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BD563F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Нач.цена </w:t>
      </w:r>
      <w:r w:rsidR="004F132D">
        <w:rPr>
          <w:rFonts w:ascii="Times New Roman" w:hAnsi="Times New Roman" w:cs="Times New Roman"/>
          <w:b/>
          <w:sz w:val="18"/>
          <w:szCs w:val="18"/>
          <w:lang w:val="ru-RU"/>
        </w:rPr>
        <w:t>–</w:t>
      </w:r>
      <w:r w:rsidRPr="00BD563F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4F132D">
        <w:rPr>
          <w:rFonts w:ascii="Times New Roman" w:hAnsi="Times New Roman" w:cs="Times New Roman"/>
          <w:b/>
          <w:sz w:val="18"/>
          <w:szCs w:val="18"/>
          <w:lang w:val="ru-RU"/>
        </w:rPr>
        <w:t>585</w:t>
      </w:r>
      <w:r w:rsidR="00C81FA3" w:rsidRPr="00BD563F">
        <w:rPr>
          <w:rFonts w:ascii="Times New Roman" w:hAnsi="Times New Roman" w:cs="Times New Roman"/>
          <w:b/>
          <w:sz w:val="18"/>
          <w:szCs w:val="18"/>
        </w:rPr>
        <w:t> </w:t>
      </w:r>
      <w:r w:rsidR="00C81FA3" w:rsidRPr="00BD563F">
        <w:rPr>
          <w:rFonts w:ascii="Times New Roman" w:hAnsi="Times New Roman" w:cs="Times New Roman"/>
          <w:b/>
          <w:sz w:val="18"/>
          <w:szCs w:val="18"/>
          <w:lang w:val="ru-RU"/>
        </w:rPr>
        <w:t xml:space="preserve">000 </w:t>
      </w:r>
      <w:r w:rsidRPr="00BD563F">
        <w:rPr>
          <w:rFonts w:ascii="Times New Roman" w:hAnsi="Times New Roman" w:cs="Times New Roman"/>
          <w:b/>
          <w:sz w:val="18"/>
          <w:szCs w:val="18"/>
          <w:lang w:val="ru-RU"/>
        </w:rPr>
        <w:t>руб.</w:t>
      </w:r>
    </w:p>
    <w:p w:rsidR="003030E0" w:rsidRPr="00BD563F" w:rsidRDefault="000B4A0A" w:rsidP="00C81FA3">
      <w:pPr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BD563F">
        <w:rPr>
          <w:rFonts w:ascii="Times New Roman" w:hAnsi="Times New Roman" w:cs="Times New Roman"/>
          <w:sz w:val="18"/>
          <w:szCs w:val="18"/>
          <w:lang w:val="ru-RU"/>
        </w:rPr>
        <w:t xml:space="preserve">Ознакомление с Имуществом производится по адресу нахождения Имущества, по предварительной договорённости: </w:t>
      </w:r>
      <w:r w:rsidR="00C81FA3" w:rsidRPr="00BD563F">
        <w:rPr>
          <w:rFonts w:ascii="Times New Roman" w:hAnsi="Times New Roman" w:cs="Times New Roman"/>
          <w:sz w:val="18"/>
          <w:szCs w:val="18"/>
          <w:lang w:val="ru-RU"/>
        </w:rPr>
        <w:t xml:space="preserve">тел. 8 (499) 395-00-20 (с 9.00 до 18.00 по Московскому времени в рабочие дни) </w:t>
      </w:r>
      <w:hyperlink r:id="rId8" w:history="1">
        <w:r w:rsidR="00C81FA3" w:rsidRPr="00BD563F">
          <w:rPr>
            <w:rStyle w:val="a3"/>
            <w:rFonts w:ascii="Times New Roman" w:hAnsi="Times New Roman" w:cs="Times New Roman"/>
            <w:sz w:val="18"/>
            <w:szCs w:val="18"/>
          </w:rPr>
          <w:t>informmsk</w:t>
        </w:r>
        <w:r w:rsidR="00C81FA3" w:rsidRPr="00BD563F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@</w:t>
        </w:r>
        <w:r w:rsidR="00C81FA3" w:rsidRPr="00BD563F">
          <w:rPr>
            <w:rStyle w:val="a3"/>
            <w:rFonts w:ascii="Times New Roman" w:hAnsi="Times New Roman" w:cs="Times New Roman"/>
            <w:sz w:val="18"/>
            <w:szCs w:val="18"/>
          </w:rPr>
          <w:t>auction</w:t>
        </w:r>
        <w:r w:rsidR="00C81FA3" w:rsidRPr="00BD563F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-</w:t>
        </w:r>
        <w:r w:rsidR="00C81FA3" w:rsidRPr="00BD563F">
          <w:rPr>
            <w:rStyle w:val="a3"/>
            <w:rFonts w:ascii="Times New Roman" w:hAnsi="Times New Roman" w:cs="Times New Roman"/>
            <w:sz w:val="18"/>
            <w:szCs w:val="18"/>
          </w:rPr>
          <w:t>house</w:t>
        </w:r>
        <w:r w:rsidR="00C81FA3" w:rsidRPr="00BD563F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.</w:t>
        </w:r>
        <w:r w:rsidR="00C81FA3" w:rsidRPr="00BD563F">
          <w:rPr>
            <w:rStyle w:val="a3"/>
            <w:rFonts w:ascii="Times New Roman" w:hAnsi="Times New Roman" w:cs="Times New Roman"/>
            <w:sz w:val="18"/>
            <w:szCs w:val="18"/>
          </w:rPr>
          <w:t>ru</w:t>
        </w:r>
      </w:hyperlink>
      <w:r w:rsidRPr="00BD563F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</w:p>
    <w:p w:rsidR="00250CDC" w:rsidRPr="00250CDC" w:rsidRDefault="00957EC1" w:rsidP="00250CDC">
      <w:pPr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250CDC">
        <w:rPr>
          <w:rFonts w:ascii="Times New Roman" w:hAnsi="Times New Roman" w:cs="Times New Roman"/>
          <w:b/>
          <w:sz w:val="18"/>
          <w:szCs w:val="18"/>
          <w:lang w:val="ru-RU"/>
        </w:rPr>
        <w:t xml:space="preserve">Задаток – </w:t>
      </w:r>
      <w:r w:rsidR="00250CDC" w:rsidRPr="00250CDC">
        <w:rPr>
          <w:rFonts w:ascii="Times New Roman" w:hAnsi="Times New Roman" w:cs="Times New Roman"/>
          <w:b/>
          <w:sz w:val="18"/>
          <w:szCs w:val="18"/>
          <w:lang w:val="ru-RU"/>
        </w:rPr>
        <w:t>20</w:t>
      </w:r>
      <w:r w:rsidRPr="00250CDC">
        <w:rPr>
          <w:rFonts w:ascii="Times New Roman" w:hAnsi="Times New Roman" w:cs="Times New Roman"/>
          <w:b/>
          <w:sz w:val="18"/>
          <w:szCs w:val="18"/>
          <w:lang w:val="ru-RU"/>
        </w:rPr>
        <w:t xml:space="preserve">% от начальной цены Лота. </w:t>
      </w:r>
      <w:r w:rsidRPr="00337126">
        <w:rPr>
          <w:rFonts w:ascii="Times New Roman" w:hAnsi="Times New Roman" w:cs="Times New Roman"/>
          <w:b/>
          <w:sz w:val="18"/>
          <w:szCs w:val="18"/>
          <w:lang w:val="ru-RU"/>
        </w:rPr>
        <w:t>Шаг аукциона – 5% от начальной цены Лота.</w:t>
      </w:r>
      <w:r w:rsidRPr="0033712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Средства для проведения операций по обеспечению участия в электронны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>х процедурах. НДС не облагается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».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60808"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250C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337126">
        <w:rPr>
          <w:rFonts w:ascii="Times New Roman" w:hAnsi="Times New Roman" w:cs="Times New Roman"/>
          <w:sz w:val="18"/>
          <w:szCs w:val="18"/>
          <w:lang w:val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250CDC">
        <w:rPr>
          <w:rFonts w:ascii="Times New Roman" w:hAnsi="Times New Roman" w:cs="Times New Roman"/>
          <w:sz w:val="18"/>
          <w:szCs w:val="18"/>
        </w:rPr>
        <w:t>N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Финансов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>ому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управляющ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>ему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250CDC" w:rsidRPr="003030E0">
        <w:rPr>
          <w:rFonts w:ascii="Times New Roman" w:hAnsi="Times New Roman" w:cs="Times New Roman"/>
          <w:sz w:val="18"/>
          <w:szCs w:val="18"/>
          <w:lang w:val="ru-RU"/>
        </w:rPr>
        <w:t>Финансов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>ого</w:t>
      </w:r>
      <w:r w:rsidR="00250CDC" w:rsidRPr="003030E0">
        <w:rPr>
          <w:rFonts w:ascii="Times New Roman" w:hAnsi="Times New Roman" w:cs="Times New Roman"/>
          <w:sz w:val="18"/>
          <w:szCs w:val="18"/>
          <w:lang w:val="ru-RU"/>
        </w:rPr>
        <w:t xml:space="preserve"> управляющ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>его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, СРО арбитражных управляющих, членом или руководителем которой является </w:t>
      </w:r>
      <w:r w:rsidR="00250CDC" w:rsidRPr="003030E0">
        <w:rPr>
          <w:rFonts w:ascii="Times New Roman" w:hAnsi="Times New Roman" w:cs="Times New Roman"/>
          <w:sz w:val="18"/>
          <w:szCs w:val="18"/>
          <w:lang w:val="ru-RU"/>
        </w:rPr>
        <w:t>Финансовый управляющий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0B4A0A"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Организатор торгов имеет право отменить торги в любое время до момента подведения итогов 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>Победитель Торгов – лицо, пре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дложившее наиболее высокую цену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. Результаты торгов подводятся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Организатором торгов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Организатором торгов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(далее – ДКП)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размещен на ЭП. ДКП заключается с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победителем торгов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в течение 5 дней с даты получения победителем торгов ДКП от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Финансового управляющего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. Оплата – в течение 30 дней со дня подписания ДКП на спец. счет Должника: р/с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40817810961001664393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B0DB0"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Банк Тамбовское отделение №8594 ПАО СБЕРБАНК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, к/с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30101810800000000649</w:t>
      </w:r>
      <w:r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, БИК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046850649</w:t>
      </w:r>
      <w:r w:rsidR="00F76F1A" w:rsidRPr="00250CDC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250CDC">
        <w:rPr>
          <w:rFonts w:ascii="Times New Roman" w:hAnsi="Times New Roman" w:cs="Times New Roman"/>
          <w:sz w:val="18"/>
          <w:szCs w:val="18"/>
          <w:lang w:val="ru-RU"/>
        </w:rPr>
        <w:t>,</w:t>
      </w:r>
      <w:r w:rsidR="00250CDC" w:rsidRPr="00250CDC">
        <w:rPr>
          <w:rFonts w:ascii="Times New Roman" w:hAnsi="Times New Roman" w:cs="Times New Roman"/>
          <w:sz w:val="18"/>
          <w:szCs w:val="18"/>
          <w:lang w:val="ru-RU"/>
        </w:rPr>
        <w:t xml:space="preserve"> несёт покупатель.</w:t>
      </w:r>
    </w:p>
    <w:sectPr w:rsidR="00250CDC" w:rsidRPr="00250CDC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r>
        <w:separator/>
      </w:r>
    </w:p>
  </w:endnote>
  <w:endnote w:type="continuationSeparator" w:id="0">
    <w:p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r>
        <w:separator/>
      </w:r>
    </w:p>
  </w:footnote>
  <w:footnote w:type="continuationSeparator" w:id="0">
    <w:p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50CDC"/>
    <w:rsid w:val="00273968"/>
    <w:rsid w:val="003030E0"/>
    <w:rsid w:val="00321DFA"/>
    <w:rsid w:val="00337126"/>
    <w:rsid w:val="00390A28"/>
    <w:rsid w:val="003D0088"/>
    <w:rsid w:val="003D774E"/>
    <w:rsid w:val="004227A7"/>
    <w:rsid w:val="004F132D"/>
    <w:rsid w:val="00515D05"/>
    <w:rsid w:val="0056183E"/>
    <w:rsid w:val="00573F80"/>
    <w:rsid w:val="005F3E56"/>
    <w:rsid w:val="00677E82"/>
    <w:rsid w:val="0071333C"/>
    <w:rsid w:val="00752C20"/>
    <w:rsid w:val="007D0894"/>
    <w:rsid w:val="00925A25"/>
    <w:rsid w:val="00927D1C"/>
    <w:rsid w:val="00934544"/>
    <w:rsid w:val="00957EC1"/>
    <w:rsid w:val="00981B7C"/>
    <w:rsid w:val="00A30A62"/>
    <w:rsid w:val="00A732CD"/>
    <w:rsid w:val="00AB0DB0"/>
    <w:rsid w:val="00AE3E67"/>
    <w:rsid w:val="00B15049"/>
    <w:rsid w:val="00B55CA3"/>
    <w:rsid w:val="00BD563F"/>
    <w:rsid w:val="00BF24D4"/>
    <w:rsid w:val="00C070E8"/>
    <w:rsid w:val="00C81FA3"/>
    <w:rsid w:val="00C9607B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E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uiPriority w:val="39"/>
    <w:rsid w:val="00250C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DA67-FFB8-4D2B-BB71-3618D750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10</cp:revision>
  <cp:lastPrinted>2023-03-06T12:03:00Z</cp:lastPrinted>
  <dcterms:created xsi:type="dcterms:W3CDTF">2020-08-17T07:45:00Z</dcterms:created>
  <dcterms:modified xsi:type="dcterms:W3CDTF">2023-03-14T07:14:00Z</dcterms:modified>
</cp:coreProperties>
</file>