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111B" w14:textId="77777777"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14:paraId="22B31F2A" w14:textId="77777777"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14:paraId="4CBF4661" w14:textId="77777777"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14:paraId="60FBD2F3" w14:textId="77777777"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37D89AB5" w14:textId="77777777"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14:paraId="0BB3D0D9" w14:textId="77777777"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14:paraId="0C5FC610" w14:textId="77777777"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(-ый)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513E1440" w14:textId="77777777"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14:paraId="559BBD2E" w14:textId="77777777"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14:paraId="52B5770F" w14:textId="77777777"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14:paraId="16A56320" w14:textId="77777777"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9106F4">
        <w:rPr>
          <w:rFonts w:ascii="Arial" w:hAnsi="Arial" w:cs="Arial"/>
          <w:sz w:val="20"/>
          <w:szCs w:val="20"/>
        </w:rPr>
        <w:t xml:space="preserve">Продавцом </w:t>
      </w:r>
      <w:r w:rsidRPr="006228E9">
        <w:rPr>
          <w:rFonts w:ascii="Arial" w:hAnsi="Arial" w:cs="Arial"/>
          <w:sz w:val="20"/>
          <w:szCs w:val="20"/>
        </w:rPr>
        <w:t>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на электронной торговой площадке </w:t>
      </w:r>
      <w:r w:rsidR="009106F4" w:rsidRPr="009106F4">
        <w:rPr>
          <w:rFonts w:ascii="Arial" w:hAnsi="Arial" w:cs="Arial"/>
          <w:color w:val="0000CC"/>
          <w:sz w:val="20"/>
          <w:szCs w:val="20"/>
        </w:rPr>
        <w:t>«Российский аукционный дом»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 по адресу в сети интернет </w:t>
      </w:r>
      <w:hyperlink r:id="rId8" w:history="1">
        <w:r w:rsidR="009106F4" w:rsidRPr="007159A0">
          <w:rPr>
            <w:rStyle w:val="af1"/>
            <w:rFonts w:ascii="Arial" w:hAnsi="Arial" w:cs="Arial"/>
            <w:sz w:val="20"/>
            <w:szCs w:val="20"/>
          </w:rPr>
          <w:t>https://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lot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-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online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.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ru</w:t>
        </w:r>
      </w:hyperlink>
      <w:r w:rsidR="009106F4" w:rsidRPr="007159A0">
        <w:rPr>
          <w:rStyle w:val="af1"/>
          <w:rFonts w:ascii="Arial" w:hAnsi="Arial" w:cs="Arial"/>
          <w:color w:val="0000CC"/>
          <w:sz w:val="20"/>
          <w:szCs w:val="20"/>
        </w:rPr>
        <w:t xml:space="preserve"> </w:t>
      </w:r>
      <w:r w:rsidR="00F46E35">
        <w:rPr>
          <w:rFonts w:ascii="Arial" w:hAnsi="Arial" w:cs="Arial"/>
          <w:sz w:val="20"/>
          <w:szCs w:val="20"/>
        </w:rPr>
        <w:t>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14:paraId="61D892F2" w14:textId="77777777"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14:paraId="4C8A4354" w14:textId="77777777"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14:paraId="6F45B931" w14:textId="77777777"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14:paraId="60DE782C" w14:textId="77777777"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14:paraId="51B51510" w14:textId="71EBF909" w:rsidR="00570AB2" w:rsidRDefault="007755BF" w:rsidP="00152D01">
      <w:pPr>
        <w:keepLines/>
        <w:suppressAutoHyphens/>
        <w:ind w:firstLine="709"/>
        <w:jc w:val="both"/>
        <w:rPr>
          <w:b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8671F" w:rsidRPr="00077769">
        <w:rPr>
          <w:rFonts w:ascii="Arial" w:hAnsi="Arial" w:cs="Arial"/>
          <w:sz w:val="20"/>
          <w:szCs w:val="20"/>
        </w:rPr>
        <w:t>:</w:t>
      </w:r>
      <w:r w:rsidR="006228E9" w:rsidRPr="00077769">
        <w:rPr>
          <w:rFonts w:ascii="Arial" w:hAnsi="Arial" w:cs="Arial"/>
          <w:sz w:val="20"/>
          <w:szCs w:val="20"/>
        </w:rPr>
        <w:t xml:space="preserve"> </w:t>
      </w:r>
      <w:r w:rsidR="002D2EB0">
        <w:rPr>
          <w:b/>
        </w:rPr>
        <w:t>__________________________________________________________________________</w:t>
      </w:r>
    </w:p>
    <w:p w14:paraId="2CCBD84B" w14:textId="263BEAB9" w:rsidR="00991724" w:rsidRDefault="002D2EB0" w:rsidP="00152D01">
      <w:pPr>
        <w:keepLines/>
        <w:suppressAutoHyphens/>
        <w:ind w:firstLine="709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14:paraId="27A3D06B" w14:textId="77777777" w:rsidR="002E1B90" w:rsidRDefault="002E1B90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5EEE5DB2" w14:textId="7D46FEA4"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14:paraId="798D5D70" w14:textId="77777777"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14:paraId="3F46817B" w14:textId="77777777"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14:paraId="0EE225D3" w14:textId="77777777"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т.ч.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14:paraId="14D1D6D6" w14:textId="77777777"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14:paraId="512B98A6" w14:textId="77777777"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14:paraId="108BE808" w14:textId="77777777"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14:paraId="62513892" w14:textId="77777777"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0F425AF" w14:textId="77777777"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>в соответствии с протоколом 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14:paraId="115692F4" w14:textId="77777777"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14:paraId="41504F17" w14:textId="4414CD9A"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2D2EB0">
        <w:rPr>
          <w:rFonts w:ascii="Arial" w:hAnsi="Arial" w:cs="Arial"/>
          <w:bCs/>
          <w:sz w:val="20"/>
          <w:szCs w:val="20"/>
        </w:rPr>
        <w:t>20</w:t>
      </w:r>
      <w:r w:rsidR="006228E9" w:rsidRPr="00077769">
        <w:rPr>
          <w:rFonts w:ascii="Arial" w:hAnsi="Arial" w:cs="Arial"/>
          <w:bCs/>
          <w:sz w:val="20"/>
          <w:szCs w:val="20"/>
        </w:rPr>
        <w:t>0 000 (</w:t>
      </w:r>
      <w:r w:rsidR="002D2EB0">
        <w:rPr>
          <w:rFonts w:ascii="Arial" w:hAnsi="Arial" w:cs="Arial"/>
          <w:bCs/>
          <w:sz w:val="20"/>
          <w:szCs w:val="20"/>
        </w:rPr>
        <w:t>двести</w:t>
      </w:r>
      <w:r w:rsidR="006228E9" w:rsidRPr="00077769">
        <w:rPr>
          <w:rFonts w:ascii="Arial" w:hAnsi="Arial" w:cs="Arial"/>
          <w:bCs/>
          <w:sz w:val="20"/>
          <w:szCs w:val="20"/>
        </w:rPr>
        <w:t xml:space="preserve">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14:paraId="40F704E4" w14:textId="1E6A9873"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2E0727" w:rsidRPr="00F326AF">
        <w:rPr>
          <w:rFonts w:ascii="Arial" w:hAnsi="Arial" w:cs="Arial"/>
          <w:bCs/>
          <w:sz w:val="20"/>
          <w:szCs w:val="20"/>
        </w:rPr>
        <w:t>уплачива</w:t>
      </w:r>
      <w:r w:rsidR="002E0727">
        <w:rPr>
          <w:rFonts w:ascii="Arial" w:hAnsi="Arial" w:cs="Arial"/>
          <w:bCs/>
          <w:sz w:val="20"/>
          <w:szCs w:val="20"/>
        </w:rPr>
        <w:t>е</w:t>
      </w:r>
      <w:r w:rsidR="002E0727" w:rsidRPr="00F326AF">
        <w:rPr>
          <w:rFonts w:ascii="Arial" w:hAnsi="Arial" w:cs="Arial"/>
          <w:bCs/>
          <w:sz w:val="20"/>
          <w:szCs w:val="20"/>
        </w:rPr>
        <w:t xml:space="preserve">тся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14:paraId="5F836901" w14:textId="77777777"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14:paraId="4F6044D2" w14:textId="77777777"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B3D16FD" w14:textId="77777777"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14:paraId="31A7B490" w14:textId="77777777"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09C6CB30" w14:textId="77777777"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14:paraId="2A6D9FDE" w14:textId="3AADF8FD"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D56286">
        <w:rPr>
          <w:rFonts w:ascii="Arial" w:hAnsi="Arial" w:cs="Arial"/>
          <w:sz w:val="22"/>
          <w:szCs w:val="22"/>
        </w:rPr>
        <w:t>Хабаровский край, с.Тополево, ул.Прогрессивная, 15</w:t>
      </w:r>
      <w:bookmarkStart w:id="0" w:name="_GoBack"/>
      <w:bookmarkEnd w:id="0"/>
      <w:r w:rsidR="002566F1" w:rsidRPr="007159A0">
        <w:rPr>
          <w:rFonts w:ascii="Arial" w:hAnsi="Arial" w:cs="Arial"/>
          <w:bCs/>
          <w:sz w:val="20"/>
          <w:szCs w:val="20"/>
        </w:rPr>
        <w:t>.</w:t>
      </w:r>
    </w:p>
    <w:p w14:paraId="4A9AE0AA" w14:textId="77777777"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14:paraId="32A9AB81" w14:textId="5B8DE14E"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</w:t>
      </w:r>
      <w:r w:rsidR="002E0727" w:rsidRPr="002E0727">
        <w:rPr>
          <w:rFonts w:ascii="Arial" w:hAnsi="Arial" w:cs="Arial"/>
          <w:bCs/>
          <w:sz w:val="20"/>
          <w:szCs w:val="20"/>
        </w:rPr>
        <w:t>территориальных органах ГИБДД ГУ МВД России</w:t>
      </w:r>
      <w:r w:rsidR="002E0727" w:rsidRPr="002E0727" w:rsidDel="002E0727">
        <w:rPr>
          <w:rFonts w:ascii="Arial" w:hAnsi="Arial" w:cs="Arial"/>
          <w:bCs/>
          <w:sz w:val="20"/>
          <w:szCs w:val="20"/>
        </w:rPr>
        <w:t xml:space="preserve"> </w:t>
      </w:r>
      <w:r w:rsidR="002A0061" w:rsidRPr="002A0061">
        <w:rPr>
          <w:rFonts w:ascii="Arial" w:hAnsi="Arial" w:cs="Arial"/>
          <w:bCs/>
          <w:sz w:val="20"/>
          <w:szCs w:val="20"/>
        </w:rPr>
        <w:t>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14:paraId="32255439" w14:textId="77777777"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14:paraId="5D1CD8CF" w14:textId="77777777"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14:paraId="36B66FB1" w14:textId="77777777"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14:paraId="0FE7A1C2" w14:textId="64CDA803"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>. Покупатель обязуется</w:t>
      </w:r>
      <w:r w:rsidR="002E0727" w:rsidRPr="002E0727">
        <w:rPr>
          <w:rFonts w:ascii="Arial" w:hAnsi="Arial" w:cs="Arial"/>
          <w:bCs/>
          <w:sz w:val="20"/>
          <w:szCs w:val="20"/>
        </w:rPr>
        <w:t xml:space="preserve"> в течение 10 (десяти) календарных дней с даты подписания Акта приема-передачи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</w:t>
      </w:r>
      <w:r w:rsidR="002E0727" w:rsidRPr="002E0727">
        <w:rPr>
          <w:rFonts w:ascii="Arial" w:hAnsi="Arial" w:cs="Arial"/>
          <w:bCs/>
          <w:sz w:val="20"/>
          <w:szCs w:val="20"/>
        </w:rPr>
        <w:t>территориальных органах ГИБДД ГУ МВД России</w:t>
      </w:r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2E0727" w:rsidRPr="002E0727">
        <w:rPr>
          <w:rFonts w:ascii="Arial" w:hAnsi="Arial" w:cs="Arial"/>
          <w:bCs/>
          <w:sz w:val="20"/>
          <w:szCs w:val="20"/>
        </w:rPr>
        <w:t xml:space="preserve"> </w:t>
      </w:r>
      <w:r w:rsidR="002E0727" w:rsidRPr="00557115">
        <w:rPr>
          <w:rFonts w:ascii="Arial" w:hAnsi="Arial" w:cs="Arial"/>
          <w:bCs/>
          <w:sz w:val="20"/>
          <w:szCs w:val="20"/>
        </w:rPr>
        <w:t>и предоставить Продавцу копию документа, подтверждающего совершение таких действий. В случае неисполнения Покупателем указанного обязательства в установленный срок Продавец вправе в установленном законодательством порядке самостоятельно обратиться в регистрирующий орган с заявлением о прекращении регистрации Товара за Продавцом</w:t>
      </w:r>
      <w:r w:rsidR="002E0727">
        <w:rPr>
          <w:rFonts w:ascii="Arial" w:hAnsi="Arial" w:cs="Arial"/>
          <w:bCs/>
          <w:sz w:val="20"/>
          <w:szCs w:val="20"/>
        </w:rPr>
        <w:t>.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14:paraId="44355BC1" w14:textId="77777777"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4.6. Наличие ограничения (запрета) на совершение регистрационных действий в отношении Товара  не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14:paraId="4E0DD181" w14:textId="77777777"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14:paraId="032B2C44" w14:textId="77777777"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2A4DDD7C" w14:textId="77777777"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14:paraId="08369B0B" w14:textId="77777777"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1E6B9EE" w14:textId="77777777"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14:paraId="7B77BD7E" w14:textId="77777777"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>Настоящим по взаимному и добровольному согласию Сторон устраняется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14:paraId="3BAD8967" w14:textId="77777777"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14:paraId="0B7D0D5D" w14:textId="77777777"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14:paraId="57764D33" w14:textId="77777777"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14:paraId="707C8201" w14:textId="77777777"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14:paraId="73945074" w14:textId="77777777"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14:paraId="1BDF6828" w14:textId="77777777"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4AB7D4D" w14:textId="77777777"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14:paraId="21F2EAB6" w14:textId="77777777"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7F2305A1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14:paraId="7D9BF68F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14:paraId="634EBC91" w14:textId="77777777"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14:paraId="5EA4E0D0" w14:textId="77777777"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14:paraId="7651791B" w14:textId="77777777"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14:paraId="2E9FF014" w14:textId="77777777"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C9FF10" w14:textId="77777777"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14:paraId="084AF3D0" w14:textId="77777777"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14:paraId="3E7834B9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248B85F5" w14:textId="77777777"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14:paraId="179EDF4C" w14:textId="77777777"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14:paraId="44E9318A" w14:textId="77777777"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14:paraId="411E472F" w14:textId="77777777"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>в Смольнинском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14:paraId="419DBDED" w14:textId="77777777"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14:paraId="5B8BFD7F" w14:textId="77777777"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14:paraId="2488C728" w14:textId="77777777"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2E4D1117" w14:textId="77777777"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14:paraId="5D9564BD" w14:textId="77777777"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14:paraId="4C0F6EDC" w14:textId="77777777" w:rsidTr="008E56FB">
        <w:tc>
          <w:tcPr>
            <w:tcW w:w="4800" w:type="dxa"/>
            <w:shd w:val="clear" w:color="auto" w:fill="auto"/>
          </w:tcPr>
          <w:p w14:paraId="47468824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14:paraId="77E1B2FA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Юридический адрес: 197342, Санкт-Петербург, вн.тер.г. муниципальный округ Ланское,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14:paraId="289C2239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14:paraId="08D9B2DC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14:paraId="22AF66B5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14:paraId="3E03FDDA" w14:textId="77777777"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A2E74B4" w14:textId="77777777"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14:paraId="233FF56F" w14:textId="77777777"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</w:p>
          <w:p w14:paraId="67B76735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FF4BD4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3A0CA2E3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14:paraId="11D1B204" w14:textId="77777777"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34A6FBE0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0519919A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40F37086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5630ABA1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4352F5C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766972B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5C20FAF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0E075DB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5E161EC2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11A6EE44" w14:textId="77777777"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14:paraId="16DE02BD" w14:textId="77777777" w:rsidTr="008E56FB">
        <w:tc>
          <w:tcPr>
            <w:tcW w:w="9745" w:type="dxa"/>
            <w:gridSpan w:val="2"/>
            <w:shd w:val="clear" w:color="auto" w:fill="auto"/>
          </w:tcPr>
          <w:p w14:paraId="071CC4B1" w14:textId="77777777"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14:paraId="75B27AD0" w14:textId="77777777"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14:paraId="5684CB51" w14:textId="77777777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14:paraId="5B1E6676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384DA219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14:paraId="15505BC5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14:paraId="46DD615E" w14:textId="77777777"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14:paraId="35ED33F5" w14:textId="77777777"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7EF0B8D" w14:textId="77777777"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14:paraId="589B2059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14:paraId="5234E766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E1190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14B587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14:paraId="3F78C302" w14:textId="77777777"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6BA532" w14:textId="77777777" w:rsidR="001866E6" w:rsidRPr="00CD0632" w:rsidRDefault="001866E6" w:rsidP="00395A59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52AC" w14:textId="77777777" w:rsidR="00457E28" w:rsidRDefault="00457E28">
      <w:r>
        <w:separator/>
      </w:r>
    </w:p>
  </w:endnote>
  <w:endnote w:type="continuationSeparator" w:id="0">
    <w:p w14:paraId="5DA2CB41" w14:textId="77777777" w:rsidR="00457E28" w:rsidRDefault="0045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14F4" w14:textId="77777777" w:rsidR="00457E28" w:rsidRDefault="00457E28">
      <w:r>
        <w:separator/>
      </w:r>
    </w:p>
  </w:footnote>
  <w:footnote w:type="continuationSeparator" w:id="0">
    <w:p w14:paraId="5AA73C4E" w14:textId="77777777" w:rsidR="00457E28" w:rsidRDefault="0045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8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1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2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02E7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66FB"/>
    <w:rsid w:val="00227BAE"/>
    <w:rsid w:val="0024001D"/>
    <w:rsid w:val="00242615"/>
    <w:rsid w:val="002448CB"/>
    <w:rsid w:val="00246BEB"/>
    <w:rsid w:val="002500E4"/>
    <w:rsid w:val="0025163F"/>
    <w:rsid w:val="00253E23"/>
    <w:rsid w:val="002566F1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2EB0"/>
    <w:rsid w:val="002D55BB"/>
    <w:rsid w:val="002D6284"/>
    <w:rsid w:val="002D69B7"/>
    <w:rsid w:val="002D7059"/>
    <w:rsid w:val="002E0727"/>
    <w:rsid w:val="002E1B90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A59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57E28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5B93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59A0"/>
    <w:rsid w:val="00721656"/>
    <w:rsid w:val="00726357"/>
    <w:rsid w:val="0072641D"/>
    <w:rsid w:val="00731051"/>
    <w:rsid w:val="007370B6"/>
    <w:rsid w:val="00741AB3"/>
    <w:rsid w:val="00742108"/>
    <w:rsid w:val="00742906"/>
    <w:rsid w:val="00743E6B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6F4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1724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4A9C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30625"/>
    <w:rsid w:val="00B41503"/>
    <w:rsid w:val="00B4178F"/>
    <w:rsid w:val="00B46EFE"/>
    <w:rsid w:val="00B507D0"/>
    <w:rsid w:val="00B5194F"/>
    <w:rsid w:val="00B55B0D"/>
    <w:rsid w:val="00B57278"/>
    <w:rsid w:val="00B601E0"/>
    <w:rsid w:val="00B632A1"/>
    <w:rsid w:val="00B63BE3"/>
    <w:rsid w:val="00B66E0D"/>
    <w:rsid w:val="00B712B0"/>
    <w:rsid w:val="00B766DC"/>
    <w:rsid w:val="00B811BE"/>
    <w:rsid w:val="00B82389"/>
    <w:rsid w:val="00B82722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3763C"/>
    <w:rsid w:val="00D404E7"/>
    <w:rsid w:val="00D44151"/>
    <w:rsid w:val="00D4598A"/>
    <w:rsid w:val="00D47A62"/>
    <w:rsid w:val="00D47F9C"/>
    <w:rsid w:val="00D52F21"/>
    <w:rsid w:val="00D537EE"/>
    <w:rsid w:val="00D5385E"/>
    <w:rsid w:val="00D56286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0D90"/>
    <w:rsid w:val="00F266C3"/>
    <w:rsid w:val="00F3041D"/>
    <w:rsid w:val="00F326AF"/>
    <w:rsid w:val="00F37C3E"/>
    <w:rsid w:val="00F40293"/>
    <w:rsid w:val="00F42CC1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B83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4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5">
    <w:name w:val="Body Text"/>
    <w:basedOn w:val="a"/>
    <w:link w:val="af6"/>
    <w:rsid w:val="0058638C"/>
    <w:pPr>
      <w:spacing w:after="120"/>
    </w:pPr>
  </w:style>
  <w:style w:type="character" w:customStyle="1" w:styleId="af6">
    <w:name w:val="Основной текст Знак"/>
    <w:link w:val="af5"/>
    <w:rsid w:val="0058638C"/>
    <w:rPr>
      <w:sz w:val="24"/>
      <w:szCs w:val="24"/>
    </w:rPr>
  </w:style>
  <w:style w:type="character" w:customStyle="1" w:styleId="af4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3"/>
    <w:uiPriority w:val="34"/>
    <w:qFormat/>
    <w:locked/>
    <w:rsid w:val="002E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5EBD-8FF5-4949-8D42-E302868A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9587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2022-11-23T10:46:00Z</dcterms:created>
  <dcterms:modified xsi:type="dcterms:W3CDTF">2023-03-13T12:21:00Z</dcterms:modified>
</cp:coreProperties>
</file>