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51DA7AC2" w:rsidR="00E41D4C" w:rsidRPr="00B141BB" w:rsidRDefault="001A6788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78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A678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A678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A678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A678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A6788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(ОГРН 1025200000330, ИНН 5249046404, зарегистрированным по адресу: 150040, Ярославская обл., г. Ярославль, ул. Чайковского, д. 62/30) (</w:t>
      </w:r>
      <w:proofErr w:type="gramStart"/>
      <w:r w:rsidRPr="001A6788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Арбитражного суда Ярославской области от 5 сентября 2018 г. по делу №А82-11583/2018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4B8C9D5A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A1C9D75" w14:textId="6B269E87" w:rsidR="00655998" w:rsidRDefault="001A6788" w:rsidP="00655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1A6788">
        <w:t>ООО "ЛЮКС-АЛКО", ИНН 3301031248, поручители Куприянова Екатерина Алексеевна Казанцев Михаил Алексеевич, залогодатель Казанцева Наталья Вячеславовна, КД 349-КЛЮ/я от 18.11.2016, определение АС Владимирской области от 08.02.2019 по делу А11-6312/2018 о включении в РТК 3-й очереди ООО "Люкс-</w:t>
      </w:r>
      <w:proofErr w:type="spellStart"/>
      <w:r w:rsidRPr="001A6788">
        <w:t>Алко</w:t>
      </w:r>
      <w:proofErr w:type="spellEnd"/>
      <w:r w:rsidRPr="001A6788">
        <w:t>", определение АС Владимирской области от 17.11.2020 по делу А11-6312/2018 о правопреемстве, определение АС Владимирской области от  27.09.2021 по делу</w:t>
      </w:r>
      <w:proofErr w:type="gramEnd"/>
      <w:r w:rsidRPr="001A6788">
        <w:t xml:space="preserve"> </w:t>
      </w:r>
      <w:proofErr w:type="gramStart"/>
      <w:r w:rsidRPr="001A6788">
        <w:t>А11-2718/2021 о включении в РТК 3-й очереди Казанцева М.А., определение АС Владимирской области от 28.08.2019 по делу А11-6671/2019 о включении в РТК 3-й очереди Казанцевой Н.В. как обеспеченное залогом имущества должника, определение АС Владимирской области от 12.10.2022 по делу А11-4927/2022 о включении в РТК 3-й очереди Куприяновой Е.А., находятся в стадии банкротства (8 395</w:t>
      </w:r>
      <w:proofErr w:type="gramEnd"/>
      <w:r w:rsidRPr="001A6788">
        <w:t> </w:t>
      </w:r>
      <w:proofErr w:type="gramStart"/>
      <w:r w:rsidRPr="001A6788">
        <w:t>922,99 руб.)</w:t>
      </w:r>
      <w:r>
        <w:t xml:space="preserve"> – </w:t>
      </w:r>
      <w:r w:rsidRPr="001A6788">
        <w:t>5</w:t>
      </w:r>
      <w:r>
        <w:t xml:space="preserve"> </w:t>
      </w:r>
      <w:r w:rsidRPr="001A6788">
        <w:t>681</w:t>
      </w:r>
      <w:r>
        <w:t xml:space="preserve"> </w:t>
      </w:r>
      <w:r w:rsidRPr="001A6788">
        <w:t>451,21</w:t>
      </w:r>
      <w:r>
        <w:t xml:space="preserve"> руб.</w:t>
      </w:r>
      <w:proofErr w:type="gramEnd"/>
    </w:p>
    <w:p w14:paraId="14351655" w14:textId="762D11C2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7109F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D8BC19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754FCD" w:rsidRPr="00754F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 </w:t>
      </w:r>
      <w:r w:rsidR="00754F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754F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15 мая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9A210F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54FCD" w:rsidRPr="00754FCD">
        <w:rPr>
          <w:rFonts w:ascii="Times New Roman" w:hAnsi="Times New Roman" w:cs="Times New Roman"/>
          <w:b/>
          <w:color w:val="000000"/>
          <w:sz w:val="24"/>
          <w:szCs w:val="24"/>
        </w:rPr>
        <w:t>21 марта 2023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7109F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41BF337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7109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7109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5ECECFB3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7109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21C98D8" w14:textId="740D084B" w:rsidR="00302D4A" w:rsidRPr="00302D4A" w:rsidRDefault="00302D4A" w:rsidP="00302D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4A">
        <w:rPr>
          <w:rFonts w:ascii="Times New Roman" w:hAnsi="Times New Roman" w:cs="Times New Roman"/>
          <w:color w:val="000000"/>
          <w:sz w:val="24"/>
          <w:szCs w:val="24"/>
        </w:rPr>
        <w:t>с 21 марта 2023 г. по 01 мая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02D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205795" w14:textId="08309381" w:rsidR="00302D4A" w:rsidRPr="00302D4A" w:rsidRDefault="00302D4A" w:rsidP="00302D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4A">
        <w:rPr>
          <w:rFonts w:ascii="Times New Roman" w:hAnsi="Times New Roman" w:cs="Times New Roman"/>
          <w:color w:val="000000"/>
          <w:sz w:val="24"/>
          <w:szCs w:val="24"/>
        </w:rPr>
        <w:t>с 02 мая 2023 г. по 08 мая 2023 г. - в размере 99,29%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02D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F5EA0" w14:textId="66EBB1B8" w:rsidR="00C56153" w:rsidRDefault="00302D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4A">
        <w:rPr>
          <w:rFonts w:ascii="Times New Roman" w:hAnsi="Times New Roman" w:cs="Times New Roman"/>
          <w:color w:val="000000"/>
          <w:sz w:val="24"/>
          <w:szCs w:val="24"/>
        </w:rPr>
        <w:t>с 09 мая 2023 г. по 15 мая 2023 г. - в размере 98,58%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035AA6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5AA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35AA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A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35AA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35AA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</w:t>
      </w:r>
      <w:r w:rsidR="00C5615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036269F7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339A18B" w14:textId="7DBEFA2F" w:rsidR="008F6C92" w:rsidRPr="004914BB" w:rsidRDefault="008F6C92" w:rsidP="00035A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с 10:00</w:t>
      </w:r>
      <w:r w:rsidRPr="00B418F1">
        <w:rPr>
          <w:rFonts w:ascii="Times New Roman" w:hAnsi="Times New Roman" w:cs="Times New Roman"/>
          <w:sz w:val="24"/>
          <w:szCs w:val="24"/>
          <w:highlight w:val="lightGray"/>
        </w:rPr>
        <w:t xml:space="preserve"> д</w:t>
      </w: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о 17:00</w:t>
      </w:r>
      <w:r w:rsidRPr="00B418F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часов по адресу: г. Москва, Павелецкая наб., д. 8, тел. 8-800-505-80-32; </w:t>
      </w:r>
      <w:proofErr w:type="gramStart"/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у</w:t>
      </w:r>
      <w:proofErr w:type="gramEnd"/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ОТ: </w:t>
      </w:r>
      <w:r w:rsidR="00035AA6" w:rsidRPr="00035AA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035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5AA6" w:rsidRPr="00035AA6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035AA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35AA6"/>
    <w:rsid w:val="000707F6"/>
    <w:rsid w:val="000C0BCC"/>
    <w:rsid w:val="000F64CF"/>
    <w:rsid w:val="00101AB0"/>
    <w:rsid w:val="001122F4"/>
    <w:rsid w:val="001726D6"/>
    <w:rsid w:val="001A6788"/>
    <w:rsid w:val="00203862"/>
    <w:rsid w:val="002C3A2C"/>
    <w:rsid w:val="00302D4A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54FCD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C7109F"/>
    <w:rsid w:val="00D02882"/>
    <w:rsid w:val="00D115EC"/>
    <w:rsid w:val="00D16130"/>
    <w:rsid w:val="00D72F12"/>
    <w:rsid w:val="00D864E6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1511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39</cp:revision>
  <dcterms:created xsi:type="dcterms:W3CDTF">2019-07-23T07:53:00Z</dcterms:created>
  <dcterms:modified xsi:type="dcterms:W3CDTF">2023-03-13T08:05:00Z</dcterms:modified>
</cp:coreProperties>
</file>