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BCD6" w14:textId="3927223C" w:rsidR="00BE7BEC" w:rsidRPr="00BF7451" w:rsidRDefault="00155EC2" w:rsidP="00BF7451">
      <w:pPr>
        <w:spacing w:before="60"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Организатор торгов</w:t>
      </w: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46</w:t>
      </w:r>
      <w:r w:rsidR="00AC4B7D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8(800)777-57-57, </w:t>
      </w:r>
      <w:r w:rsidR="00AD6E81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="00AC4B7D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(далее-ОТ), действующее на основании договора поручения с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гражданином Российской Федерации</w:t>
      </w:r>
      <w:r w:rsidR="00D934B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Емельяненко Игорем Викторовичем (дата рождения:  </w:t>
      </w:r>
      <w:bookmarkStart w:id="0" w:name="_Hlk103785532"/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16.04.1974 г., место рождения: г. Харьков, Украинской ССР, </w:t>
      </w:r>
      <w:r w:rsidR="00D934B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(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ИНН 772863792161, СНИЛС 168-419-042 87), адрес регистрации г. Москва, ул. Чусовская, д. 11, корп. 5, кв. 45, </w:t>
      </w:r>
      <w:bookmarkEnd w:id="0"/>
      <w:r w:rsidR="00D934BC" w:rsidRPr="00BF7451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 xml:space="preserve">именуемый в дальнейшем 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«Должник», в лице финансового управляющего </w:t>
      </w:r>
      <w:r w:rsidR="00D934B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Чебышева Сергея Александровича (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ИНН 100302135173, СНИЛС 076-407-852 85),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адрес для корреспонденции 196601, г Санкт-Петербург, г Пушкин, ул Оранжерейная, 11/29, а/я 56, рег. номер 20115,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член СРО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Союз арбитражных управляющих "Саморегулируемая организация "ДЕЛО" (125284, г Москва, г. Москва, Хорошевское шоссе, 32А, оф. 300, а/я 22, ИНН 5010029544,  ОГРН 1035002205919), </w:t>
      </w:r>
      <w:bookmarkStart w:id="1" w:name="_Hlk48664446"/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действующего на основании Решения Арбитражного суда города Москвы от 15.09.2021 по делу № А40-265382/2020 г.</w:t>
      </w:r>
      <w:bookmarkEnd w:id="1"/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(далее – Финансовый управляющий),</w:t>
      </w:r>
      <w:r w:rsidR="00D934BC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bookmarkStart w:id="2" w:name="_Hlk103767657"/>
      <w:r w:rsidR="00F32E09" w:rsidRPr="00BF7451">
        <w:rPr>
          <w:rFonts w:ascii="Times New Roman" w:hAnsi="Times New Roman" w:cs="Times New Roman"/>
          <w:b/>
          <w:sz w:val="25"/>
          <w:szCs w:val="25"/>
        </w:rPr>
        <w:t>о</w:t>
      </w:r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bookmarkStart w:id="3" w:name="_Hlk114750880"/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проведении торгов посредством публичного предложения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F32E09" w:rsidRPr="00BF7451">
        <w:rPr>
          <w:rFonts w:ascii="Times New Roman" w:hAnsi="Times New Roman" w:cs="Times New Roman"/>
          <w:sz w:val="25"/>
          <w:szCs w:val="25"/>
        </w:rPr>
        <w:t xml:space="preserve"> 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F32E09" w:rsidRPr="00BF7451">
        <w:rPr>
          <w:rFonts w:ascii="Times New Roman" w:hAnsi="Times New Roman" w:cs="Times New Roman"/>
          <w:sz w:val="25"/>
          <w:szCs w:val="25"/>
        </w:rPr>
        <w:t xml:space="preserve">.  </w:t>
      </w:r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 xml:space="preserve">– </w:t>
      </w:r>
      <w:r>
        <w:rPr>
          <w:rFonts w:ascii="Times New Roman" w:hAnsi="Times New Roman" w:cs="Times New Roman"/>
          <w:b/>
          <w:sz w:val="25"/>
          <w:szCs w:val="25"/>
        </w:rPr>
        <w:t>20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>.0</w:t>
      </w:r>
      <w:r>
        <w:rPr>
          <w:rFonts w:ascii="Times New Roman" w:hAnsi="Times New Roman" w:cs="Times New Roman"/>
          <w:b/>
          <w:sz w:val="25"/>
          <w:szCs w:val="25"/>
        </w:rPr>
        <w:t>3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>.202</w:t>
      </w:r>
      <w:r>
        <w:rPr>
          <w:rFonts w:ascii="Times New Roman" w:hAnsi="Times New Roman" w:cs="Times New Roman"/>
          <w:b/>
          <w:sz w:val="25"/>
          <w:szCs w:val="25"/>
        </w:rPr>
        <w:t>3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 xml:space="preserve"> г. </w:t>
      </w:r>
      <w:bookmarkEnd w:id="3"/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17 час. 00 мин. (мск).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 1-ом периоде - 7 к/дней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со 2-го по 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8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-ый периоды – 7 к/дней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7%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 Минимальная цена (цена отсечения) – </w:t>
      </w:r>
      <w:bookmarkStart w:id="4" w:name="_Hlk129791458"/>
      <w:r w:rsidRPr="00155EC2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2863198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,00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BE7BE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bookmarkEnd w:id="4"/>
      <w:r w:rsidR="00BE7BE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что соответствует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51</w:t>
      </w:r>
      <w:r w:rsidR="00BE7BE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% от начальной цены Лота на торгах. 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529B0198" w14:textId="3248B3A7" w:rsidR="00BE7BEC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BF7451">
        <w:rPr>
          <w:rFonts w:ascii="Times New Roman" w:hAnsi="Times New Roman" w:cs="Times New Roman"/>
          <w:sz w:val="25"/>
          <w:szCs w:val="25"/>
        </w:rPr>
        <w:t xml:space="preserve"> </w:t>
      </w: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Продаже на Торгах подлежит имущество в составе одного лота (далее – Лот). </w:t>
      </w:r>
    </w:p>
    <w:p w14:paraId="01B1DB5D" w14:textId="2A20DF57" w:rsidR="00BE7BEC" w:rsidRPr="00BF7451" w:rsidRDefault="00BE7BEC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Start w:id="5" w:name="_Hlk102040178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Земельный участок площадь 97477 </w:t>
      </w:r>
      <w:proofErr w:type="gramStart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кадастровый номер 67:18:0030201:2179, категория земель: земли населенных пунктов, вид разрешенного использования: для сельскохозяйственного производства, адрес объекта: Смоленская область, р-н Смоленский, с/п Корохоткинское, д. Никольское. </w:t>
      </w:r>
      <w:r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Обременение (ограничения) Лотов: залог в пользу ООО КБ «Нэклис-Банк».</w:t>
      </w:r>
      <w:bookmarkEnd w:id="5"/>
    </w:p>
    <w:p w14:paraId="049835DE" w14:textId="6AE6F3E2" w:rsidR="00BE7BEC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BF745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Начальная цена продажи Лота – </w:t>
      </w:r>
      <w:r w:rsidR="00155EC2" w:rsidRPr="00155EC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5614113,73 </w:t>
      </w:r>
      <w:r w:rsidRPr="00BF745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руб., НДС не облагается.</w:t>
      </w: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599BF8F9" w14:textId="4FAB5C72" w:rsidR="0086775F" w:rsidRDefault="00DD72C8" w:rsidP="0086775F">
      <w:pPr>
        <w:widowControl w:val="0"/>
        <w:spacing w:before="60"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BF7451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Pr="00BF7451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</w:t>
      </w:r>
      <w:r w:rsidR="00155EC2">
        <w:rPr>
          <w:rFonts w:ascii="Times New Roman" w:hAnsi="Times New Roman" w:cs="Times New Roman"/>
          <w:b/>
          <w:bCs/>
          <w:sz w:val="25"/>
          <w:szCs w:val="25"/>
          <w:lang w:bidi="ru-RU"/>
        </w:rPr>
        <w:t>6</w:t>
      </w:r>
      <w:r w:rsidRPr="00BF7451">
        <w:rPr>
          <w:rFonts w:ascii="Times New Roman" w:hAnsi="Times New Roman" w:cs="Times New Roman"/>
          <w:b/>
          <w:bCs/>
          <w:sz w:val="25"/>
          <w:szCs w:val="25"/>
          <w:lang w:bidi="ru-RU"/>
        </w:rPr>
        <w:t>0-6</w:t>
      </w:r>
      <w:r w:rsidR="00155EC2">
        <w:rPr>
          <w:rFonts w:ascii="Times New Roman" w:hAnsi="Times New Roman" w:cs="Times New Roman"/>
          <w:b/>
          <w:bCs/>
          <w:sz w:val="25"/>
          <w:szCs w:val="25"/>
          <w:lang w:bidi="ru-RU"/>
        </w:rPr>
        <w:t>0</w:t>
      </w:r>
      <w:r w:rsidRPr="00BF7451">
        <w:rPr>
          <w:rFonts w:ascii="Times New Roman" w:hAnsi="Times New Roman" w:cs="Times New Roman"/>
          <w:b/>
          <w:bCs/>
          <w:sz w:val="25"/>
          <w:szCs w:val="25"/>
          <w:lang w:bidi="ru-RU"/>
        </w:rPr>
        <w:t>-</w:t>
      </w:r>
      <w:r w:rsidR="00155EC2">
        <w:rPr>
          <w:rFonts w:ascii="Times New Roman" w:hAnsi="Times New Roman" w:cs="Times New Roman"/>
          <w:b/>
          <w:bCs/>
          <w:sz w:val="25"/>
          <w:szCs w:val="25"/>
          <w:lang w:bidi="ru-RU"/>
        </w:rPr>
        <w:t>78</w:t>
      </w:r>
      <w:r w:rsidRPr="00BF7451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, 8(916)600-02-13 и по емайл </w:t>
      </w:r>
      <w:hyperlink r:id="rId4" w:history="1">
        <w:r w:rsidRPr="00BF7451">
          <w:rPr>
            <w:rStyle w:val="aa"/>
            <w:rFonts w:ascii="Times New Roman" w:hAnsi="Times New Roman" w:cs="Times New Roman"/>
            <w:b/>
            <w:bCs/>
            <w:sz w:val="25"/>
            <w:szCs w:val="25"/>
          </w:rPr>
          <w:t>valek@auction-house.ru</w:t>
        </w:r>
      </w:hyperlink>
      <w:r w:rsidRPr="00BF7451">
        <w:rPr>
          <w:rFonts w:ascii="Times New Roman" w:hAnsi="Times New Roman" w:cs="Times New Roman"/>
          <w:sz w:val="25"/>
          <w:szCs w:val="25"/>
          <w:lang w:bidi="ru-RU"/>
        </w:rPr>
        <w:t xml:space="preserve"> в рабочие дни с 10:00 до 17:00. Ознакомление с Имуществом производится по местонахождению Имущества, доступ свободный.</w:t>
      </w:r>
    </w:p>
    <w:p w14:paraId="3F456818" w14:textId="38C43116" w:rsidR="0086775F" w:rsidRPr="0086775F" w:rsidRDefault="0086775F" w:rsidP="0086775F">
      <w:pPr>
        <w:widowControl w:val="0"/>
        <w:spacing w:before="60"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6775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10 % от начальной цены Лота</w:t>
      </w:r>
      <w:r w:rsidRPr="0086775F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86775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86775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86775F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Pr="0086775F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Pr="0086775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86775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86775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86775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«РАД» (ИНН 7838430413, КПП 783801001): р/с 40702810355000036459 Северо-Западный Банк ПАО Сбербанк, БИК 044030653, к/с 30101810500000000653.</w:t>
      </w:r>
    </w:p>
    <w:p w14:paraId="4D2F636B" w14:textId="64B7372F" w:rsidR="00155EC2" w:rsidRDefault="0086775F" w:rsidP="0086775F">
      <w:pPr>
        <w:widowControl w:val="0"/>
        <w:spacing w:before="60"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6775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86775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86775F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  <w:r w:rsidRPr="0086775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Документом, подтверждающим поступление задатка на счет Оператора ЭП, </w:t>
      </w:r>
      <w:r w:rsidRPr="0086775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lastRenderedPageBreak/>
        <w:t>является выписка со счета ОТ. Исполнение обязанности по внесению суммы задатка третьими лицами не допускается.</w:t>
      </w:r>
    </w:p>
    <w:p w14:paraId="0737F79B" w14:textId="77777777" w:rsidR="00DD72C8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F7451">
        <w:rPr>
          <w:rFonts w:ascii="Times New Roman" w:hAnsi="Times New Roman" w:cs="Times New Roman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</w:p>
    <w:p w14:paraId="3B2BB0B5" w14:textId="08C49575" w:rsidR="00AF1572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F7451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Торгов.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</w:t>
      </w:r>
      <w:r w:rsidRPr="00BF7451">
        <w:rPr>
          <w:rFonts w:ascii="Times New Roman" w:hAnsi="Times New Roman" w:cs="Times New Roman"/>
          <w:b/>
          <w:bCs/>
          <w:sz w:val="25"/>
          <w:szCs w:val="25"/>
        </w:rPr>
        <w:t>5 дней</w:t>
      </w:r>
      <w:r w:rsidRPr="00BF7451">
        <w:rPr>
          <w:rFonts w:ascii="Times New Roman" w:hAnsi="Times New Roman" w:cs="Times New Roman"/>
          <w:sz w:val="25"/>
          <w:szCs w:val="25"/>
        </w:rPr>
        <w:t xml:space="preserve"> с даты получения проекта ДКП от </w:t>
      </w:r>
      <w:r w:rsidR="00DD72C8" w:rsidRPr="00BF7451">
        <w:rPr>
          <w:rFonts w:ascii="Times New Roman" w:hAnsi="Times New Roman" w:cs="Times New Roman"/>
          <w:sz w:val="25"/>
          <w:szCs w:val="25"/>
        </w:rPr>
        <w:t>Ф</w:t>
      </w:r>
      <w:r w:rsidRPr="00BF7451">
        <w:rPr>
          <w:rFonts w:ascii="Times New Roman" w:hAnsi="Times New Roman" w:cs="Times New Roman"/>
          <w:sz w:val="25"/>
          <w:szCs w:val="25"/>
        </w:rPr>
        <w:t xml:space="preserve">У. Оплата - в течение </w:t>
      </w:r>
      <w:r w:rsidRPr="00BF7451">
        <w:rPr>
          <w:rFonts w:ascii="Times New Roman" w:hAnsi="Times New Roman" w:cs="Times New Roman"/>
          <w:b/>
          <w:bCs/>
          <w:sz w:val="25"/>
          <w:szCs w:val="25"/>
        </w:rPr>
        <w:t>30 дней</w:t>
      </w:r>
      <w:r w:rsidRPr="00BF7451">
        <w:rPr>
          <w:rFonts w:ascii="Times New Roman" w:hAnsi="Times New Roman" w:cs="Times New Roman"/>
          <w:sz w:val="25"/>
          <w:szCs w:val="25"/>
        </w:rPr>
        <w:t xml:space="preserve"> со дня подписания Договора на </w:t>
      </w:r>
      <w:r w:rsidRPr="00BF7451">
        <w:rPr>
          <w:rFonts w:ascii="Times New Roman" w:hAnsi="Times New Roman" w:cs="Times New Roman"/>
          <w:b/>
          <w:bCs/>
          <w:sz w:val="25"/>
          <w:szCs w:val="25"/>
        </w:rPr>
        <w:t xml:space="preserve">спец. счет Должника: </w:t>
      </w:r>
      <w:bookmarkEnd w:id="2"/>
      <w:r w:rsidR="00AE7020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р/с 40817810755175249190 в Северо-Западном банке ПАО Сбербанк на имя Емельяненко И.В. </w:t>
      </w:r>
      <w:r w:rsidR="00BF7451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БИК 044030653, </w:t>
      </w:r>
      <w:r w:rsidR="00AE7020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>кор/счет 30101810500000000653</w:t>
      </w:r>
      <w:r w:rsidR="00BF7451" w:rsidRPr="00BF745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7170E" w:rsidRPr="00BF7451">
        <w:rPr>
          <w:rFonts w:ascii="Times New Roman" w:eastAsia="Calibri" w:hAnsi="Times New Roman" w:cs="Times New Roman"/>
          <w:sz w:val="25"/>
          <w:szCs w:val="25"/>
        </w:rPr>
        <w:t xml:space="preserve">открытый на имя </w:t>
      </w:r>
      <w:r w:rsidR="00DA20B2" w:rsidRPr="00BF7451">
        <w:rPr>
          <w:rFonts w:ascii="Times New Roman" w:eastAsia="Calibri" w:hAnsi="Times New Roman" w:cs="Times New Roman"/>
          <w:sz w:val="25"/>
          <w:szCs w:val="25"/>
        </w:rPr>
        <w:t>Емельяненко Игоря Викторовича</w:t>
      </w:r>
      <w:r w:rsidR="0017170E" w:rsidRPr="00BF7451">
        <w:rPr>
          <w:rFonts w:ascii="Times New Roman" w:eastAsia="Calibri" w:hAnsi="Times New Roman" w:cs="Times New Roman"/>
          <w:sz w:val="25"/>
          <w:szCs w:val="25"/>
        </w:rPr>
        <w:t>,</w:t>
      </w:r>
      <w:r w:rsidR="00AF1572" w:rsidRPr="00BF7451">
        <w:rPr>
          <w:rFonts w:ascii="Times New Roman" w:eastAsia="Calibri" w:hAnsi="Times New Roman" w:cs="Times New Roman"/>
          <w:sz w:val="25"/>
          <w:szCs w:val="25"/>
        </w:rPr>
        <w:t xml:space="preserve"> в </w:t>
      </w:r>
      <w:r w:rsidR="00AF1572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качестве специального банковского счета должника в деле о банкротстве.</w:t>
      </w:r>
    </w:p>
    <w:p w14:paraId="43670230" w14:textId="474A2843" w:rsidR="00532405" w:rsidRPr="00BF7451" w:rsidRDefault="00532405" w:rsidP="00BF7451">
      <w:pPr>
        <w:tabs>
          <w:tab w:val="left" w:pos="3720"/>
        </w:tabs>
        <w:spacing w:before="60" w:after="0" w:line="252" w:lineRule="auto"/>
        <w:rPr>
          <w:rFonts w:ascii="Times New Roman" w:hAnsi="Times New Roman" w:cs="Times New Roman"/>
          <w:sz w:val="25"/>
          <w:szCs w:val="25"/>
        </w:rPr>
      </w:pPr>
    </w:p>
    <w:sectPr w:rsidR="00532405" w:rsidRPr="00BF7451" w:rsidSect="00BF7451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462B2"/>
    <w:rsid w:val="00064FDB"/>
    <w:rsid w:val="00096F8A"/>
    <w:rsid w:val="000D6073"/>
    <w:rsid w:val="000E6765"/>
    <w:rsid w:val="00142F0E"/>
    <w:rsid w:val="00155EC2"/>
    <w:rsid w:val="0017170E"/>
    <w:rsid w:val="0017569E"/>
    <w:rsid w:val="00176DE5"/>
    <w:rsid w:val="0018763B"/>
    <w:rsid w:val="001A6F62"/>
    <w:rsid w:val="001B2BAF"/>
    <w:rsid w:val="001B4E6F"/>
    <w:rsid w:val="001E2B8E"/>
    <w:rsid w:val="00216A23"/>
    <w:rsid w:val="002625BE"/>
    <w:rsid w:val="00293BAC"/>
    <w:rsid w:val="002974A7"/>
    <w:rsid w:val="002D7ADA"/>
    <w:rsid w:val="002F520A"/>
    <w:rsid w:val="0030699B"/>
    <w:rsid w:val="00327309"/>
    <w:rsid w:val="00353053"/>
    <w:rsid w:val="00356DB5"/>
    <w:rsid w:val="003749B4"/>
    <w:rsid w:val="00390A28"/>
    <w:rsid w:val="003C2694"/>
    <w:rsid w:val="0042086B"/>
    <w:rsid w:val="00435E82"/>
    <w:rsid w:val="00463D4D"/>
    <w:rsid w:val="004B36A7"/>
    <w:rsid w:val="004F416D"/>
    <w:rsid w:val="00532405"/>
    <w:rsid w:val="00573F80"/>
    <w:rsid w:val="00592177"/>
    <w:rsid w:val="005D2F78"/>
    <w:rsid w:val="005E6D21"/>
    <w:rsid w:val="005F1976"/>
    <w:rsid w:val="00603727"/>
    <w:rsid w:val="00607070"/>
    <w:rsid w:val="006435ED"/>
    <w:rsid w:val="00677E82"/>
    <w:rsid w:val="006C40AD"/>
    <w:rsid w:val="006D1138"/>
    <w:rsid w:val="006D2407"/>
    <w:rsid w:val="0070525B"/>
    <w:rsid w:val="00714539"/>
    <w:rsid w:val="007259C2"/>
    <w:rsid w:val="00741313"/>
    <w:rsid w:val="007666AF"/>
    <w:rsid w:val="007842D9"/>
    <w:rsid w:val="007863A1"/>
    <w:rsid w:val="00791DB5"/>
    <w:rsid w:val="007A75C1"/>
    <w:rsid w:val="007B02BD"/>
    <w:rsid w:val="007B17B2"/>
    <w:rsid w:val="007D5092"/>
    <w:rsid w:val="0086775F"/>
    <w:rsid w:val="00871FE2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1F5E"/>
    <w:rsid w:val="00932E67"/>
    <w:rsid w:val="00933409"/>
    <w:rsid w:val="00947CF6"/>
    <w:rsid w:val="00985983"/>
    <w:rsid w:val="00A04870"/>
    <w:rsid w:val="00A60BC5"/>
    <w:rsid w:val="00A9010A"/>
    <w:rsid w:val="00A91CDA"/>
    <w:rsid w:val="00AB1500"/>
    <w:rsid w:val="00AC4B7D"/>
    <w:rsid w:val="00AD6E81"/>
    <w:rsid w:val="00AE7020"/>
    <w:rsid w:val="00AF1572"/>
    <w:rsid w:val="00AF4F4A"/>
    <w:rsid w:val="00B504B3"/>
    <w:rsid w:val="00B53EFF"/>
    <w:rsid w:val="00B55CA3"/>
    <w:rsid w:val="00BB6D41"/>
    <w:rsid w:val="00BE6445"/>
    <w:rsid w:val="00BE76A2"/>
    <w:rsid w:val="00BE7BEC"/>
    <w:rsid w:val="00BF7451"/>
    <w:rsid w:val="00C3074F"/>
    <w:rsid w:val="00C3658A"/>
    <w:rsid w:val="00CC2092"/>
    <w:rsid w:val="00D27233"/>
    <w:rsid w:val="00D47721"/>
    <w:rsid w:val="00D90EC7"/>
    <w:rsid w:val="00D934BC"/>
    <w:rsid w:val="00D9528D"/>
    <w:rsid w:val="00DA20B2"/>
    <w:rsid w:val="00DA4F5B"/>
    <w:rsid w:val="00DD5CFE"/>
    <w:rsid w:val="00DD72C8"/>
    <w:rsid w:val="00DE3527"/>
    <w:rsid w:val="00E15FE7"/>
    <w:rsid w:val="00E34024"/>
    <w:rsid w:val="00E36AC4"/>
    <w:rsid w:val="00E40253"/>
    <w:rsid w:val="00E62AEF"/>
    <w:rsid w:val="00E7581A"/>
    <w:rsid w:val="00EC4E22"/>
    <w:rsid w:val="00EC63C2"/>
    <w:rsid w:val="00F32E09"/>
    <w:rsid w:val="00F45241"/>
    <w:rsid w:val="00F70DD7"/>
    <w:rsid w:val="00F802B7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ACF0CDA0-4C8E-4B3B-ACDB-F863C4D9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19</cp:revision>
  <cp:lastPrinted>2020-10-15T14:55:00Z</cp:lastPrinted>
  <dcterms:created xsi:type="dcterms:W3CDTF">2022-04-28T09:56:00Z</dcterms:created>
  <dcterms:modified xsi:type="dcterms:W3CDTF">2023-03-15T13:54:00Z</dcterms:modified>
</cp:coreProperties>
</file>