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C9B5E83" w:rsidR="00E41D4C" w:rsidRPr="0032144E" w:rsidRDefault="00C90AEF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AE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0AE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90AE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90AE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90AE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90AEF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 (далее – КУ),</w:t>
      </w:r>
      <w:r w:rsidR="00A50CAD" w:rsidRPr="00A50CAD">
        <w:rPr>
          <w:rFonts w:ascii="Times New Roman" w:hAnsi="Times New Roman" w:cs="Times New Roman"/>
          <w:sz w:val="24"/>
          <w:szCs w:val="24"/>
        </w:rPr>
        <w:t xml:space="preserve"> 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6AD304DE" w14:textId="77777777" w:rsidR="00C90AEF" w:rsidRPr="00C90AEF" w:rsidRDefault="00555595" w:rsidP="00C90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C90AEF" w:rsidRPr="00C90AE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1337E5D0" w14:textId="36CD8630" w:rsidR="00E23EAE" w:rsidRDefault="00E23EAE" w:rsidP="00C90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 xml:space="preserve">34/100 доли в праве общей долевой собственности на нежилое здание, 135/1000 доли в праве общей долевой собственности на нежилое здание - 3 016,2 кв. м (без выделения в натуре), адрес: </w:t>
      </w:r>
      <w:proofErr w:type="gramStart"/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>Ярославская обл., г. Ярославль, ул. Собинова, д. 31/6, имущество (28 поз.), 4-этажное, кадастровый номер 76:23:030506:760, соглашение о присоединении 3 к договору 21179-МЛ аренды находящегося в государственной собственности земельного участка с множественностью лиц на стороне арендатора от 15.12.2014 (кадастровый номер 76:23:030514:1), ограничения и обременения: аренда ООО «</w:t>
      </w:r>
      <w:proofErr w:type="spellStart"/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>Спа</w:t>
      </w:r>
      <w:proofErr w:type="spellEnd"/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>-клуб ШОКОЛАД» 46,8 кв. м, договор 2019-6385/90</w:t>
      </w:r>
      <w:proofErr w:type="gramEnd"/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>от 01.01.2020 г.; аренда ИП Макаров А.А. 76,9 кв. м, договор 2020-3423/90 от 06.07.2020; аренда ООО «Велес» 14,4 кв. м, договор 2021-4282/90 от 08.04.2021; аренда ООО «ЭЦ Индекс-Ярославль» 51,6 кв. м, договор 2020-3123/90 от 18.06.2020; аренда ИП Федорова А.С. 36,0 кв. м, договор 2022-7758/90 от 20.06.2022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>21</w:t>
      </w:r>
      <w:r w:rsidR="00FF0C1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>669</w:t>
      </w:r>
      <w:r w:rsidR="00FF0C1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0C19" w:rsidRPr="00FF0C19">
        <w:rPr>
          <w:rFonts w:ascii="Times New Roman CYR" w:hAnsi="Times New Roman CYR" w:cs="Times New Roman CYR"/>
          <w:color w:val="000000"/>
          <w:sz w:val="24"/>
          <w:szCs w:val="24"/>
        </w:rPr>
        <w:t>412,01</w:t>
      </w:r>
      <w:r w:rsidR="00FF0C1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  <w:proofErr w:type="gramEnd"/>
    </w:p>
    <w:p w14:paraId="3393C1ED" w14:textId="78C363B5" w:rsidR="00FF0C19" w:rsidRPr="00E23EAE" w:rsidRDefault="00FF0C19" w:rsidP="00C90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0C19">
        <w:rPr>
          <w:rFonts w:ascii="Times New Roman CYR" w:hAnsi="Times New Roman CYR" w:cs="Times New Roman CYR"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14CF085A" w:rsidR="00555595" w:rsidRPr="0032144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32144E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2144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32144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9CA15E2" w14:textId="3ED6C342" w:rsidR="00E23EAE" w:rsidRDefault="00E23EAE" w:rsidP="00DB65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8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C90AEF" w:rsidRPr="00C90AEF">
        <w:rPr>
          <w:b/>
          <w:bCs/>
          <w:color w:val="000000"/>
        </w:rPr>
        <w:t>21</w:t>
      </w:r>
      <w:r w:rsidR="00DB6588">
        <w:rPr>
          <w:b/>
          <w:bCs/>
          <w:color w:val="000000"/>
        </w:rPr>
        <w:t xml:space="preserve"> </w:t>
      </w:r>
      <w:r w:rsidR="00F02ECD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202</w:t>
      </w:r>
      <w:r w:rsidR="00DB658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 по </w:t>
      </w:r>
      <w:r w:rsidR="00FF0C19">
        <w:rPr>
          <w:b/>
          <w:bCs/>
          <w:color w:val="000000"/>
        </w:rPr>
        <w:t>18 июня</w:t>
      </w:r>
      <w:r>
        <w:rPr>
          <w:b/>
          <w:bCs/>
          <w:color w:val="000000"/>
        </w:rPr>
        <w:t xml:space="preserve"> 2023 г.</w:t>
      </w:r>
    </w:p>
    <w:p w14:paraId="315A9C73" w14:textId="77777777" w:rsidR="008F1609" w:rsidRPr="0032144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4AEE166" w:rsidR="0003404B" w:rsidRPr="0032144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90AEF" w:rsidRPr="00C90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2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F02ECD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C79A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804F8" w:rsidRPr="00F02E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C79A8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C7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C7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bookmarkStart w:id="0" w:name="_GoBack"/>
      <w:bookmarkEnd w:id="0"/>
      <w:r w:rsidRPr="003214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E567733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0ED5B9B" w14:textId="0CE1AA61" w:rsid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658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8E3B9E0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21 марта 2023 г. по 29 апреля 2023 г. - в размере начальной цены продажи лота;</w:t>
      </w:r>
    </w:p>
    <w:p w14:paraId="535ECBBF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30 апреля 2023 г. по 04 мая 2023 г. - в размере 90,75% от начальной цены продажи лота;</w:t>
      </w:r>
    </w:p>
    <w:p w14:paraId="76BB4483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05 мая 2023 г. по 09 мая 2023 г. - в размере 81,50% от начальной цены продажи лота;</w:t>
      </w:r>
    </w:p>
    <w:p w14:paraId="09404589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10 мая 2023 г. по 14 мая 2023 г. - в размере 72,25% от начальной цены продажи лота;</w:t>
      </w:r>
    </w:p>
    <w:p w14:paraId="01B85AA3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15 мая 2023 г. по 19 мая 2023 г. - в размере 63,00% от начальной цены продажи лота;</w:t>
      </w:r>
    </w:p>
    <w:p w14:paraId="1879C5BB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20 мая 2023 г. по 24 мая 2023 г. - в размере 53,75% от начальной цены продажи лота;</w:t>
      </w:r>
    </w:p>
    <w:p w14:paraId="12A3585A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25 мая 2023 г. по 29 мая 2023 г. - в размере 44,50% от начальной цены продажи лота;</w:t>
      </w:r>
    </w:p>
    <w:p w14:paraId="1F812EC4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мая 2023 г. по 03 июня 2023 г. - в размере 35,25% от начальной цены продажи лота;</w:t>
      </w:r>
    </w:p>
    <w:p w14:paraId="39EBE647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04 июня 2023 г. по 08 июня 2023 г. - в размере 26,00% от начальной цены продажи лота;</w:t>
      </w:r>
    </w:p>
    <w:p w14:paraId="29EDF9CD" w14:textId="77777777" w:rsidR="00FF0C19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09 июня 2023 г. по 13 июня 2023 г. - в размере 16,75% от начальной цены продажи лота;</w:t>
      </w:r>
    </w:p>
    <w:p w14:paraId="729AFCAA" w14:textId="6E11C222" w:rsidR="00C90AEF" w:rsidRPr="00FF0C19" w:rsidRDefault="00FF0C19" w:rsidP="00FF0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>с 14 июня 2023 г. по 18 июня 2023 г. - в размере 7,50% от начальной цены пр</w:t>
      </w:r>
      <w:r>
        <w:rPr>
          <w:rFonts w:ascii="Times New Roman" w:hAnsi="Times New Roman" w:cs="Times New Roman"/>
          <w:color w:val="000000"/>
          <w:sz w:val="24"/>
          <w:szCs w:val="24"/>
        </w:rPr>
        <w:t>одажи лота.</w:t>
      </w:r>
    </w:p>
    <w:p w14:paraId="46FF98F4" w14:textId="5BD31498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F0C1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144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D2181C1" w14:textId="77777777" w:rsidR="00C90AEF" w:rsidRPr="00C90AEF" w:rsidRDefault="00C90AEF" w:rsidP="00C90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AE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97BD54F" w14:textId="77777777" w:rsidR="00C90AEF" w:rsidRPr="00C90AEF" w:rsidRDefault="00C90AEF" w:rsidP="00C90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AE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90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AE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90AE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EB2E57A" w14:textId="77777777" w:rsidR="00C90AEF" w:rsidRPr="00C90AEF" w:rsidRDefault="00C90AEF" w:rsidP="00C90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AE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90AE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90AE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E576A28" w14:textId="601A78D9" w:rsidR="00C90AEF" w:rsidRPr="00C90AEF" w:rsidRDefault="00C90AEF" w:rsidP="00C90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AE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90AE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0AE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302AF8C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</w:t>
      </w:r>
      <w:r w:rsidR="00A50CA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A50CAD">
        <w:rPr>
          <w:rFonts w:ascii="Times New Roman" w:hAnsi="Times New Roman" w:cs="Times New Roman"/>
          <w:color w:val="000000"/>
          <w:sz w:val="24"/>
          <w:szCs w:val="24"/>
        </w:rPr>
        <w:t>есять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3CF5BB49" w:rsidR="00C56153" w:rsidRPr="0032144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D75509" w:rsidR="008F1609" w:rsidRPr="0032144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F02EC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32144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F859BA8" w14:textId="52604F71" w:rsidR="00C90AEF" w:rsidRPr="00C90AEF" w:rsidRDefault="00C90AEF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C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до 18:00 часов по адресу: г. Москва, Павелецкая наб., д. 8, тел. 8-800-505-80-32; </w:t>
      </w:r>
      <w:proofErr w:type="gramStart"/>
      <w:r w:rsidRPr="00FF0C1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F0C1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F0C19" w:rsidRPr="00FF0C1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8(980)701-15-25, 8(812)777-57-57 (доб.598), yaroslavl@auction-house.ru</w:t>
      </w:r>
      <w:r w:rsidRPr="00FF0C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32144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2B24BF0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14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43E7D"/>
    <w:rsid w:val="000707F6"/>
    <w:rsid w:val="000869B1"/>
    <w:rsid w:val="000C0BCC"/>
    <w:rsid w:val="000D0CB5"/>
    <w:rsid w:val="000D0E09"/>
    <w:rsid w:val="000F64CF"/>
    <w:rsid w:val="00101AB0"/>
    <w:rsid w:val="001122F4"/>
    <w:rsid w:val="001726D6"/>
    <w:rsid w:val="00203862"/>
    <w:rsid w:val="002B00D2"/>
    <w:rsid w:val="002C3A2C"/>
    <w:rsid w:val="0032144E"/>
    <w:rsid w:val="00360DC6"/>
    <w:rsid w:val="003E6C81"/>
    <w:rsid w:val="004506BC"/>
    <w:rsid w:val="00495D59"/>
    <w:rsid w:val="004B74A7"/>
    <w:rsid w:val="00514D52"/>
    <w:rsid w:val="00555595"/>
    <w:rsid w:val="005742CC"/>
    <w:rsid w:val="0058046C"/>
    <w:rsid w:val="005A7B49"/>
    <w:rsid w:val="005F1F68"/>
    <w:rsid w:val="00621553"/>
    <w:rsid w:val="00641FFF"/>
    <w:rsid w:val="00655998"/>
    <w:rsid w:val="00762232"/>
    <w:rsid w:val="00775C5B"/>
    <w:rsid w:val="007A10EE"/>
    <w:rsid w:val="007E3D68"/>
    <w:rsid w:val="00806741"/>
    <w:rsid w:val="00855798"/>
    <w:rsid w:val="008C4892"/>
    <w:rsid w:val="008F1609"/>
    <w:rsid w:val="009349DF"/>
    <w:rsid w:val="00953DA4"/>
    <w:rsid w:val="009804F8"/>
    <w:rsid w:val="009827DF"/>
    <w:rsid w:val="00987A46"/>
    <w:rsid w:val="009E68C2"/>
    <w:rsid w:val="009F0C4D"/>
    <w:rsid w:val="00A32D04"/>
    <w:rsid w:val="00A50CAD"/>
    <w:rsid w:val="00A61E9E"/>
    <w:rsid w:val="00B749D3"/>
    <w:rsid w:val="00B97A00"/>
    <w:rsid w:val="00C15400"/>
    <w:rsid w:val="00C56153"/>
    <w:rsid w:val="00C66976"/>
    <w:rsid w:val="00C75FCF"/>
    <w:rsid w:val="00C90AEF"/>
    <w:rsid w:val="00D02882"/>
    <w:rsid w:val="00D115EC"/>
    <w:rsid w:val="00D16130"/>
    <w:rsid w:val="00D72F12"/>
    <w:rsid w:val="00D81370"/>
    <w:rsid w:val="00DB6588"/>
    <w:rsid w:val="00DC79A8"/>
    <w:rsid w:val="00DD01CB"/>
    <w:rsid w:val="00E23EAE"/>
    <w:rsid w:val="00E2452B"/>
    <w:rsid w:val="00E41D4C"/>
    <w:rsid w:val="00E645EC"/>
    <w:rsid w:val="00EE3F19"/>
    <w:rsid w:val="00F02ECD"/>
    <w:rsid w:val="00F463FC"/>
    <w:rsid w:val="00F507DF"/>
    <w:rsid w:val="00F8472E"/>
    <w:rsid w:val="00F92A8F"/>
    <w:rsid w:val="00FB2E64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6809-9A0E-491A-A685-4A4E50E5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1901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53</cp:revision>
  <cp:lastPrinted>2022-11-03T15:25:00Z</cp:lastPrinted>
  <dcterms:created xsi:type="dcterms:W3CDTF">2019-07-23T07:53:00Z</dcterms:created>
  <dcterms:modified xsi:type="dcterms:W3CDTF">2023-03-13T08:23:00Z</dcterms:modified>
</cp:coreProperties>
</file>