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73" w:rsidRPr="003F0641" w:rsidRDefault="00A91073" w:rsidP="00746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064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proofErr w:type="spellStart"/>
      <w:r w:rsidRPr="003F0641">
        <w:rPr>
          <w:rFonts w:ascii="Times New Roman" w:hAnsi="Times New Roman" w:cs="Times New Roman"/>
          <w:b/>
          <w:sz w:val="20"/>
          <w:szCs w:val="20"/>
        </w:rPr>
        <w:t>Гранкиной</w:t>
      </w:r>
      <w:proofErr w:type="spellEnd"/>
      <w:r w:rsidRPr="003F0641">
        <w:rPr>
          <w:rFonts w:ascii="Times New Roman" w:hAnsi="Times New Roman" w:cs="Times New Roman"/>
          <w:b/>
          <w:sz w:val="20"/>
          <w:szCs w:val="20"/>
        </w:rPr>
        <w:t xml:space="preserve"> Юлией Ивановной</w:t>
      </w:r>
      <w:r w:rsidRPr="003F0641">
        <w:rPr>
          <w:rFonts w:ascii="Times New Roman" w:hAnsi="Times New Roman" w:cs="Times New Roman"/>
          <w:sz w:val="20"/>
          <w:szCs w:val="20"/>
        </w:rPr>
        <w:t xml:space="preserve"> (с учетом определения АС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г.Москвы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 от 24.11.2021 по делу №А40-111630/20-165-189 Ф – Николаева Юлия Ивановна; дата рождения: 11.06.1987 г., место рождения: г. Москва, ИНН 771589331966, СНИЛС 161-971-624 82, место жительства: 127642, г. Москва, проезд Дежнева, д. 5, корп. 1, кв. 1, далее-Должник), в лице финансового управляющего Левченко В.П. (ИНН 420700575600, далее – ФУ), член Союза «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УрСО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 АУ» (ИНН 6670019784), действующего на осн. решения Арбитражного суда г. Москвы от 30.10.2020 года по делу №А40-111630/2020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3F0641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3F0641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F0641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F064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A874E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3F0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AD23BE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CB60F6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B60F6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AD23BE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AD23BE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32787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2787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4 855 500 </w:t>
      </w:r>
      <w:r w:rsidR="002F7AB6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32787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каждый лот.</w:t>
      </w:r>
      <w:r w:rsidR="0039127B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F06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0641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имущество, расположенное по адресу: Московская обл.,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Истринский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 район, с/п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Лучинское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>, НП «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Буньково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» (далее – Имущество, Лот): </w:t>
      </w:r>
    </w:p>
    <w:p w:rsidR="00A91073" w:rsidRPr="003F0641" w:rsidRDefault="00A91073" w:rsidP="00A91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641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3F0641">
        <w:rPr>
          <w:rFonts w:ascii="Times New Roman" w:hAnsi="Times New Roman" w:cs="Times New Roman"/>
          <w:sz w:val="20"/>
          <w:szCs w:val="20"/>
        </w:rPr>
        <w:t xml:space="preserve">Здание (дом), назначение: жилое, площадь 103 кв.м., этажей 2,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. № 50:08:0060346:1304; Земельный участок, категория земель: земли сельскохозяйственного назначения, разрешенное использование: под дачное хозяйство, пл. 220 +/- 10 кв.м.,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. № 50:08:0060346:1227. </w:t>
      </w:r>
      <w:r w:rsidRPr="003F0641">
        <w:rPr>
          <w:rFonts w:ascii="Times New Roman" w:hAnsi="Times New Roman" w:cs="Times New Roman"/>
          <w:b/>
          <w:sz w:val="20"/>
          <w:szCs w:val="20"/>
        </w:rPr>
        <w:t xml:space="preserve">Нач.цена – 7 470 000 руб. </w:t>
      </w:r>
    </w:p>
    <w:p w:rsidR="00A91073" w:rsidRPr="003F0641" w:rsidRDefault="00A91073" w:rsidP="00A9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0641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3F0641">
        <w:rPr>
          <w:rFonts w:ascii="Times New Roman" w:hAnsi="Times New Roman" w:cs="Times New Roman"/>
          <w:sz w:val="20"/>
          <w:szCs w:val="20"/>
        </w:rPr>
        <w:t xml:space="preserve">Здание (дом), назначение: жилое, площадь 102,5 кв.м., этажей 2,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. № 50:08:0060346:1303; Земельный участок, категория земель: земли сельскохозяйственного назначения, разрешенное использование: под дачное хозяйство, площадь 273 +/- 12 кв.м., </w:t>
      </w:r>
      <w:proofErr w:type="spellStart"/>
      <w:r w:rsidRPr="003F0641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F0641">
        <w:rPr>
          <w:rFonts w:ascii="Times New Roman" w:hAnsi="Times New Roman" w:cs="Times New Roman"/>
          <w:sz w:val="20"/>
          <w:szCs w:val="20"/>
        </w:rPr>
        <w:t xml:space="preserve">. № 50:08:0060346:1224. </w:t>
      </w:r>
      <w:r w:rsidRPr="003F0641">
        <w:rPr>
          <w:rFonts w:ascii="Times New Roman" w:hAnsi="Times New Roman" w:cs="Times New Roman"/>
          <w:b/>
          <w:sz w:val="20"/>
          <w:szCs w:val="20"/>
        </w:rPr>
        <w:t>Нач.цена – 7 470 000 руб.</w:t>
      </w:r>
    </w:p>
    <w:p w:rsidR="00A91073" w:rsidRPr="003F0641" w:rsidRDefault="00A91073" w:rsidP="00A91073">
      <w:pPr>
        <w:tabs>
          <w:tab w:val="left" w:pos="993"/>
        </w:tabs>
        <w:spacing w:after="0" w:line="240" w:lineRule="auto"/>
        <w:ind w:left="39"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Обременение Лотов: залог в пользу Банка «Резерв» (АО), запрещение регистрации. </w:t>
      </w:r>
      <w:r w:rsidRPr="003F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зарегистрированных лицах и проживающих без регистрации ОТ не предоставлены. </w:t>
      </w:r>
      <w:r w:rsidRPr="003F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Подробный перечень имущества и ограничений опубликован в ЕФРСБ по адресу </w:t>
      </w:r>
      <w:r w:rsidRPr="003F064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http</w:t>
      </w:r>
      <w:r w:rsidRPr="003F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://</w:t>
      </w:r>
      <w:proofErr w:type="spellStart"/>
      <w:r w:rsidRPr="003F064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fedresurs</w:t>
      </w:r>
      <w:proofErr w:type="spellEnd"/>
      <w:r w:rsidRPr="003F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F064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F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/, а также на ЭП.</w:t>
      </w:r>
      <w:r w:rsidRPr="003F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Ознакомление с имуществом производится по адресу нахождения Имущества, по </w:t>
      </w:r>
      <w:proofErr w:type="spellStart"/>
      <w:r w:rsidRPr="003F06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</w:t>
      </w:r>
      <w:proofErr w:type="spellEnd"/>
      <w:r w:rsidRPr="003F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договоренности один раз в неделю, тел. ФУ: 8(962)689-43-93, а также у ОТ: тел. 8(499)395-00-20 (с 9.00 до 18.00 по Мск. в раб. дни) </w:t>
      </w:r>
      <w:hyperlink r:id="rId6" w:history="1"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informmsk</w:t>
        </w:r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auction</w:t>
        </w:r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house</w:t>
        </w:r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F06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3F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F0641" w:rsidRPr="00404D50" w:rsidRDefault="00A91073" w:rsidP="00404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06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</w:t>
      </w:r>
      <w:r w:rsidR="00925822" w:rsidRPr="003F06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3F064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3F064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="00925822" w:rsidRPr="003F064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3F064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404D50" w:rsidRPr="00404D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404D50" w:rsidRPr="00404D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="00404D50" w:rsidRPr="00404D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  <w:r w:rsidR="00404D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F0641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404D50" w:rsidRPr="00404D50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404D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3F064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F064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3F0641">
        <w:rPr>
          <w:rFonts w:ascii="Times New Roman" w:hAnsi="Times New Roman" w:cs="Times New Roman"/>
          <w:sz w:val="20"/>
          <w:szCs w:val="20"/>
        </w:rPr>
        <w:t xml:space="preserve"> </w:t>
      </w:r>
      <w:r w:rsidRPr="003F0641">
        <w:rPr>
          <w:rFonts w:ascii="Times New Roman" w:hAnsi="Times New Roman" w:cs="Times New Roman"/>
          <w:sz w:val="20"/>
          <w:szCs w:val="20"/>
        </w:rPr>
        <w:t>–</w:t>
      </w:r>
      <w:r w:rsidR="00925822" w:rsidRPr="003F064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3F0641">
        <w:rPr>
          <w:rFonts w:ascii="Times New Roman" w:hAnsi="Times New Roman" w:cs="Times New Roman"/>
          <w:sz w:val="20"/>
          <w:szCs w:val="20"/>
        </w:rPr>
        <w:t>ДКП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3F064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Pr="003F064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3F0641">
        <w:rPr>
          <w:rFonts w:ascii="Times New Roman" w:hAnsi="Times New Roman" w:cs="Times New Roman"/>
          <w:sz w:val="20"/>
          <w:szCs w:val="20"/>
        </w:rPr>
        <w:t>ДКП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 от </w:t>
      </w:r>
      <w:r w:rsidR="003F0641" w:rsidRPr="003F0641">
        <w:rPr>
          <w:rFonts w:ascii="Times New Roman" w:hAnsi="Times New Roman" w:cs="Times New Roman"/>
          <w:sz w:val="20"/>
          <w:szCs w:val="20"/>
        </w:rPr>
        <w:t>Ф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3F0641">
        <w:rPr>
          <w:rFonts w:ascii="Times New Roman" w:hAnsi="Times New Roman" w:cs="Times New Roman"/>
          <w:sz w:val="20"/>
          <w:szCs w:val="20"/>
        </w:rPr>
        <w:t>ДКП</w:t>
      </w:r>
      <w:r w:rsidR="00CD43A4" w:rsidRPr="003F064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F0641">
        <w:rPr>
          <w:rFonts w:ascii="Times New Roman" w:hAnsi="Times New Roman" w:cs="Times New Roman"/>
          <w:sz w:val="20"/>
          <w:szCs w:val="20"/>
        </w:rPr>
        <w:t xml:space="preserve"> </w:t>
      </w:r>
      <w:r w:rsidRPr="003F0641">
        <w:rPr>
          <w:rFonts w:ascii="Times New Roman" w:hAnsi="Times New Roman" w:cs="Times New Roman"/>
          <w:sz w:val="20"/>
          <w:szCs w:val="20"/>
        </w:rPr>
        <w:t>р/с 40817810655174622740 в Северо-Западный банк ПАО Сбербанк, к/с 30101810500000000653, БИК 044030653.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F0641" w:rsidRPr="00404D50" w:rsidSect="001562B5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562B5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F0641"/>
    <w:rsid w:val="00404D50"/>
    <w:rsid w:val="00432F1F"/>
    <w:rsid w:val="004B6930"/>
    <w:rsid w:val="004F0DA2"/>
    <w:rsid w:val="00552A86"/>
    <w:rsid w:val="00555C45"/>
    <w:rsid w:val="00573F80"/>
    <w:rsid w:val="005C202A"/>
    <w:rsid w:val="00677E82"/>
    <w:rsid w:val="00685F47"/>
    <w:rsid w:val="00740953"/>
    <w:rsid w:val="00746173"/>
    <w:rsid w:val="007F0E12"/>
    <w:rsid w:val="008E7A4E"/>
    <w:rsid w:val="00925822"/>
    <w:rsid w:val="009B78D0"/>
    <w:rsid w:val="00A11390"/>
    <w:rsid w:val="00A32787"/>
    <w:rsid w:val="00A874E4"/>
    <w:rsid w:val="00A91073"/>
    <w:rsid w:val="00AD23BE"/>
    <w:rsid w:val="00AF35D8"/>
    <w:rsid w:val="00B55CA3"/>
    <w:rsid w:val="00C54C18"/>
    <w:rsid w:val="00CA5B16"/>
    <w:rsid w:val="00CB061B"/>
    <w:rsid w:val="00CB4916"/>
    <w:rsid w:val="00CB60F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EDCB-D0DE-41F6-8F0E-35F13A22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2023-03-13T10:11:00Z</cp:lastPrinted>
  <dcterms:created xsi:type="dcterms:W3CDTF">2023-03-16T11:48:00Z</dcterms:created>
  <dcterms:modified xsi:type="dcterms:W3CDTF">2023-03-16T11:50:00Z</dcterms:modified>
</cp:coreProperties>
</file>