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726DE37" w:rsidR="00361B5A" w:rsidRDefault="006A5A4A" w:rsidP="00361B5A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 (далее - Организатор торгов, ОТ),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 </w:t>
      </w:r>
      <w:r w:rsidRPr="00B562D5">
        <w:t>(далее – КУ),</w:t>
      </w:r>
      <w:r w:rsidRPr="00B562D5">
        <w:rPr>
          <w:b/>
          <w:bCs/>
        </w:rPr>
        <w:t xml:space="preserve"> </w:t>
      </w:r>
      <w:r w:rsidRPr="00E909A4">
        <w:t>сообщает</w:t>
      </w:r>
      <w:r>
        <w:t xml:space="preserve">, что по итогам электронных </w:t>
      </w:r>
      <w:r w:rsidRPr="00DD20DD">
        <w:rPr>
          <w:b/>
        </w:rPr>
        <w:t>торгов посредством публичного предложения</w:t>
      </w:r>
      <w:r w:rsidRPr="000B3007">
        <w:t xml:space="preserve"> (далее - Торги ППП)</w:t>
      </w:r>
      <w:r w:rsidRPr="00747006">
        <w:t xml:space="preserve">, </w:t>
      </w:r>
      <w:r w:rsidRPr="00EA76C4">
        <w:t>(сообщение</w:t>
      </w:r>
      <w:r>
        <w:t xml:space="preserve"> </w:t>
      </w:r>
      <w:r w:rsidRPr="00BA29AB">
        <w:rPr>
          <w:rFonts w:eastAsiaTheme="minorHAnsi"/>
          <w:b/>
          <w:lang w:eastAsia="en-US"/>
        </w:rPr>
        <w:t>2030166923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BA29AB">
        <w:rPr>
          <w:rFonts w:eastAsiaTheme="minorHAnsi"/>
          <w:bCs/>
          <w:lang w:eastAsia="en-US"/>
        </w:rPr>
        <w:t>№215(7416) от 19.11.2022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5203AC">
        <w:t>07.03.</w:t>
      </w:r>
      <w:r w:rsidR="000572C5" w:rsidRPr="000572C5">
        <w:rPr>
          <w:spacing w:val="3"/>
        </w:rPr>
        <w:t xml:space="preserve">2023 по </w:t>
      </w:r>
      <w:r w:rsidR="005203AC">
        <w:rPr>
          <w:spacing w:val="3"/>
        </w:rPr>
        <w:t>13.03</w:t>
      </w:r>
      <w:r w:rsidR="000572C5" w:rsidRPr="000572C5">
        <w:rPr>
          <w:spacing w:val="3"/>
        </w:rPr>
        <w:t>.2023</w:t>
      </w:r>
      <w:r w:rsidRPr="000572C5">
        <w:t>,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203AC" w14:paraId="308A562F" w14:textId="77777777" w:rsidTr="004038A8">
        <w:trPr>
          <w:jc w:val="center"/>
        </w:trPr>
        <w:tc>
          <w:tcPr>
            <w:tcW w:w="1100" w:type="dxa"/>
          </w:tcPr>
          <w:p w14:paraId="5E56D08E" w14:textId="77777777" w:rsidR="005203AC" w:rsidRPr="00C61C5E" w:rsidRDefault="005203AC" w:rsidP="004038A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8BC8E1" w14:textId="77777777" w:rsidR="005203AC" w:rsidRPr="00C61C5E" w:rsidRDefault="005203AC" w:rsidP="004038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A62BCA" w14:textId="77777777" w:rsidR="005203AC" w:rsidRPr="00C61C5E" w:rsidRDefault="005203AC" w:rsidP="004038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EACC3B" w14:textId="77777777" w:rsidR="005203AC" w:rsidRPr="00C61C5E" w:rsidRDefault="005203AC" w:rsidP="004038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BA9EA32" w14:textId="77777777" w:rsidR="005203AC" w:rsidRPr="00C61C5E" w:rsidRDefault="005203AC" w:rsidP="004038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203AC" w:rsidRPr="004773F0" w14:paraId="5BD95A8A" w14:textId="77777777" w:rsidTr="004038A8">
        <w:trPr>
          <w:trHeight w:val="546"/>
          <w:jc w:val="center"/>
        </w:trPr>
        <w:tc>
          <w:tcPr>
            <w:tcW w:w="1100" w:type="dxa"/>
            <w:vAlign w:val="center"/>
          </w:tcPr>
          <w:p w14:paraId="461910A1" w14:textId="77777777" w:rsidR="005203AC" w:rsidRPr="00892C08" w:rsidRDefault="005203AC" w:rsidP="004038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92C08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4A9FDC3C" w14:textId="77777777" w:rsidR="005203AC" w:rsidRPr="00892C08" w:rsidRDefault="005203AC" w:rsidP="004038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92C08">
              <w:rPr>
                <w:sz w:val="22"/>
                <w:szCs w:val="22"/>
              </w:rPr>
              <w:t>2023-2688/119</w:t>
            </w:r>
          </w:p>
        </w:tc>
        <w:tc>
          <w:tcPr>
            <w:tcW w:w="2126" w:type="dxa"/>
            <w:vAlign w:val="center"/>
          </w:tcPr>
          <w:p w14:paraId="71D0CB47" w14:textId="77777777" w:rsidR="005203AC" w:rsidRPr="00892C08" w:rsidRDefault="005203AC" w:rsidP="004038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92C08">
              <w:rPr>
                <w:sz w:val="22"/>
                <w:szCs w:val="22"/>
              </w:rPr>
              <w:t>15.03.2023</w:t>
            </w:r>
          </w:p>
        </w:tc>
        <w:tc>
          <w:tcPr>
            <w:tcW w:w="2410" w:type="dxa"/>
            <w:vAlign w:val="center"/>
          </w:tcPr>
          <w:p w14:paraId="721348B1" w14:textId="77777777" w:rsidR="005203AC" w:rsidRPr="00892C08" w:rsidRDefault="005203AC" w:rsidP="004038A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92C08">
              <w:rPr>
                <w:sz w:val="22"/>
                <w:szCs w:val="22"/>
              </w:rPr>
              <w:t>55 555,00</w:t>
            </w:r>
          </w:p>
        </w:tc>
        <w:tc>
          <w:tcPr>
            <w:tcW w:w="2268" w:type="dxa"/>
            <w:vAlign w:val="center"/>
          </w:tcPr>
          <w:p w14:paraId="68D8AFB3" w14:textId="77777777" w:rsidR="005203AC" w:rsidRPr="00892C08" w:rsidRDefault="005203AC" w:rsidP="004038A8">
            <w:pPr>
              <w:rPr>
                <w:b/>
                <w:bCs/>
                <w:spacing w:val="3"/>
                <w:sz w:val="22"/>
                <w:szCs w:val="22"/>
              </w:rPr>
            </w:pPr>
            <w:r w:rsidRPr="00892C08">
              <w:rPr>
                <w:sz w:val="22"/>
                <w:szCs w:val="22"/>
              </w:rPr>
              <w:t>Шерстнев Станислав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72C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203AC"/>
    <w:rsid w:val="00531628"/>
    <w:rsid w:val="00561AD8"/>
    <w:rsid w:val="005877BD"/>
    <w:rsid w:val="006249B3"/>
    <w:rsid w:val="00666657"/>
    <w:rsid w:val="006A5A4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A5A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A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2023-03-16T13:49:00Z</dcterms:modified>
</cp:coreProperties>
</file>