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E248" w14:textId="1984F4EB" w:rsidR="001D40E4" w:rsidRDefault="001E51C3" w:rsidP="009150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1C3">
        <w:rPr>
          <w:rFonts w:ascii="Times New Roman" w:hAnsi="Times New Roman" w:cs="Times New Roman"/>
          <w:color w:val="000000"/>
          <w:sz w:val="24"/>
          <w:szCs w:val="24"/>
        </w:rPr>
        <w:t>АО «Российск</w:t>
      </w:r>
      <w:bookmarkStart w:id="0" w:name="_GoBack"/>
      <w:bookmarkEnd w:id="0"/>
      <w:r w:rsidRPr="001E51C3">
        <w:rPr>
          <w:rFonts w:ascii="Times New Roman" w:hAnsi="Times New Roman" w:cs="Times New Roman"/>
          <w:color w:val="000000"/>
          <w:sz w:val="24"/>
          <w:szCs w:val="24"/>
        </w:rPr>
        <w:t xml:space="preserve">ий аукционный дом» (ОГРН 1097847233351, ИНН 7838430413, 190000, г. Санкт-Петербург, пер. 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</w:t>
      </w:r>
      <w:r w:rsidR="00000934" w:rsidRPr="0000093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1E51C3">
        <w:rPr>
          <w:rFonts w:ascii="Times New Roman" w:hAnsi="Times New Roman" w:cs="Times New Roman"/>
          <w:color w:val="000000"/>
          <w:sz w:val="24"/>
          <w:szCs w:val="24"/>
        </w:rPr>
        <w:t>(812) 334-26-04, 8</w:t>
      </w:r>
      <w:r w:rsidR="00000934" w:rsidRPr="00000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1C3">
        <w:rPr>
          <w:rFonts w:ascii="Times New Roman" w:hAnsi="Times New Roman" w:cs="Times New Roman"/>
          <w:color w:val="000000"/>
          <w:sz w:val="24"/>
          <w:szCs w:val="24"/>
        </w:rPr>
        <w:t>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1E51C3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1E51C3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</w:t>
      </w:r>
      <w:r w:rsidR="00000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1C3">
        <w:rPr>
          <w:rFonts w:ascii="Times New Roman" w:hAnsi="Times New Roman" w:cs="Times New Roman"/>
          <w:color w:val="000000"/>
          <w:sz w:val="24"/>
          <w:szCs w:val="24"/>
        </w:rPr>
        <w:t>А19-22313/2021 является государственная корпорация «Агентство по страхованию вкладов» (109240, г. Москва, ул. Высоцкого, д. 4),</w:t>
      </w:r>
      <w:r w:rsidR="001D40E4" w:rsidRPr="001D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0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1D40E4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1D40E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(далее – Торги), проведенных 20.03.2023 г. (сообщение </w:t>
      </w:r>
      <w:r w:rsidR="001D40E4" w:rsidRPr="001D40E4">
        <w:rPr>
          <w:rFonts w:ascii="Times New Roman" w:hAnsi="Times New Roman" w:cs="Times New Roman"/>
          <w:color w:val="000000"/>
          <w:sz w:val="24"/>
          <w:szCs w:val="24"/>
        </w:rPr>
        <w:t>2030181360</w:t>
      </w:r>
      <w:r w:rsidR="001D40E4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28.01.2023 №</w:t>
      </w:r>
      <w:r w:rsidR="00000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0E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00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0E4">
        <w:rPr>
          <w:rFonts w:ascii="Times New Roman" w:hAnsi="Times New Roman" w:cs="Times New Roman"/>
          <w:color w:val="000000"/>
          <w:sz w:val="24"/>
          <w:szCs w:val="24"/>
        </w:rPr>
        <w:t>(7461)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ADFD500" w14:textId="77777777" w:rsidR="001D40E4" w:rsidRDefault="001D40E4" w:rsidP="001D4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Торги признаны несостоявшимися в связи с отсутствием заявок. </w:t>
      </w:r>
    </w:p>
    <w:p w14:paraId="57AA7CC5" w14:textId="77777777" w:rsidR="009B3DC5" w:rsidRPr="009B3DC5" w:rsidRDefault="001D40E4" w:rsidP="009B3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сообщает о внесении изменений в Сообщение в Коммерсанте, а именно об отмене торгов по следующему лоту: Лот 3 - </w:t>
      </w:r>
      <w:r w:rsidRPr="001D40E4">
        <w:rPr>
          <w:rFonts w:ascii="Times New Roman" w:hAnsi="Times New Roman" w:cs="Times New Roman"/>
          <w:color w:val="000000"/>
          <w:sz w:val="24"/>
          <w:szCs w:val="24"/>
        </w:rPr>
        <w:t>НАО "БАЗИС МСК", ИНН 7714789930, решение Арбитражного суда г. Москвы от 04.07.2022 по делу А40-10869/22-11-69 (1 384 634,07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A3AE3" w14:textId="4281644A" w:rsidR="009B3DC5" w:rsidRPr="009B3DC5" w:rsidRDefault="009B3DC5" w:rsidP="009B3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DC5">
        <w:rPr>
          <w:rFonts w:ascii="Times New Roman" w:hAnsi="Times New Roman" w:cs="Times New Roman"/>
          <w:color w:val="000000"/>
          <w:sz w:val="24"/>
          <w:szCs w:val="24"/>
        </w:rPr>
        <w:t>Организатор торгов дополнительно сообщает о внесении изменений в электронные торги посредством публичного предложения (далее - Торги ППП).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66EFF723" w14:textId="0430A3DE" w:rsidR="009B3DC5" w:rsidRDefault="009B3DC5" w:rsidP="009B3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марта 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F4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5659152C" w14:textId="0BB71376" w:rsidR="009B3DC5" w:rsidRPr="003E3609" w:rsidRDefault="009B3DC5" w:rsidP="009B3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P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-7, 10-12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марта 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F4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июня</w:t>
      </w:r>
      <w:r w:rsidRP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B45A0BB" w14:textId="3A66D646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8 - с </w:t>
      </w:r>
      <w:r w:rsidR="009B3DC5" w:rsidRP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F4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584593C2" w14:textId="1B97A4C6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435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9, 13, 14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B3DC5" w:rsidRP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марта 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F4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мая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47437953" w14:textId="66C72859" w:rsidR="00110257" w:rsidRDefault="003261BA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</w:t>
      </w:r>
      <w:r w:rsidRPr="002C4958">
        <w:rPr>
          <w:b/>
          <w:color w:val="000000"/>
        </w:rPr>
        <w:t>лот</w:t>
      </w:r>
      <w:r w:rsidR="0043595A">
        <w:rPr>
          <w:b/>
          <w:color w:val="000000"/>
        </w:rPr>
        <w:t>ов</w:t>
      </w:r>
      <w:r w:rsidRPr="002C4958">
        <w:rPr>
          <w:b/>
          <w:color w:val="000000"/>
        </w:rPr>
        <w:t xml:space="preserve"> 1</w:t>
      </w:r>
      <w:r w:rsidR="0043595A">
        <w:rPr>
          <w:b/>
          <w:color w:val="000000"/>
        </w:rPr>
        <w:t>, 2</w:t>
      </w:r>
      <w:r w:rsidRPr="002C4958">
        <w:rPr>
          <w:b/>
          <w:color w:val="000000"/>
        </w:rPr>
        <w:t>:</w:t>
      </w:r>
    </w:p>
    <w:p w14:paraId="7EBFE95C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27 марта 2023 г. по 04 мая 2023 г. - в размере начальной цены продажи лотов;</w:t>
      </w:r>
    </w:p>
    <w:p w14:paraId="2368614A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90,00% от начальной цены продажи лотов;</w:t>
      </w:r>
    </w:p>
    <w:p w14:paraId="766918E4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80,00% от начальной цены продажи лотов;</w:t>
      </w:r>
    </w:p>
    <w:p w14:paraId="38ECC7D5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11 мая 2023 г. по 13 мая 2023 г. - в размере 70,00% от начальной цены продажи лотов;</w:t>
      </w:r>
    </w:p>
    <w:p w14:paraId="6EBB0A85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14 мая 2023 г. по 16 мая 2023 г. - в размере 60,00% от начальной цены продажи лотов;</w:t>
      </w:r>
    </w:p>
    <w:p w14:paraId="188F8FD9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17 мая 2023 г. по 19 мая 2023 г. - в размере 50,00% от начальной цены продажи лотов;</w:t>
      </w:r>
    </w:p>
    <w:p w14:paraId="568E314D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20 мая 2023 г. по 22 мая 2023 г. - в размере 40,00% от начальной цены продажи лотов;</w:t>
      </w:r>
    </w:p>
    <w:p w14:paraId="28063D07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23 мая 2023 г. по 25 мая 2023 г. - в размере 30,00% от начальной цены продажи лотов;</w:t>
      </w:r>
    </w:p>
    <w:p w14:paraId="2E125599" w14:textId="0975C0B8" w:rsidR="00405FE9" w:rsidRPr="00405FE9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 xml:space="preserve">с 26 мая 2023 г. по 28 мая 2023 г. - в размере 20,00% </w:t>
      </w:r>
      <w:r>
        <w:rPr>
          <w:color w:val="000000"/>
        </w:rPr>
        <w:t>от начальной цены продажи лотов</w:t>
      </w:r>
      <w:r w:rsidR="00405FE9">
        <w:rPr>
          <w:color w:val="000000"/>
        </w:rPr>
        <w:t>.</w:t>
      </w:r>
    </w:p>
    <w:p w14:paraId="59977B6E" w14:textId="74BAE6C7" w:rsidR="003261BA" w:rsidRDefault="003261BA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</w:t>
      </w:r>
      <w:r w:rsidR="0043595A">
        <w:rPr>
          <w:b/>
          <w:color w:val="000000"/>
        </w:rPr>
        <w:t>ов</w:t>
      </w:r>
      <w:r w:rsidRPr="002C4958">
        <w:rPr>
          <w:b/>
          <w:color w:val="000000"/>
        </w:rPr>
        <w:t xml:space="preserve"> </w:t>
      </w:r>
      <w:r w:rsidR="001D40E4">
        <w:rPr>
          <w:b/>
          <w:color w:val="000000"/>
        </w:rPr>
        <w:t>4</w:t>
      </w:r>
      <w:r w:rsidR="0043595A">
        <w:rPr>
          <w:b/>
          <w:color w:val="000000"/>
        </w:rPr>
        <w:t>-7, 10-12</w:t>
      </w:r>
      <w:r w:rsidRPr="002C4958">
        <w:rPr>
          <w:b/>
          <w:color w:val="000000"/>
        </w:rPr>
        <w:t>:</w:t>
      </w:r>
    </w:p>
    <w:p w14:paraId="31593E5A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27 марта 2023 г. по 04 мая 2023 г. - в размере начальной цены продажи лотов;</w:t>
      </w:r>
    </w:p>
    <w:p w14:paraId="47B9D69D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91,00% от начальной цены продажи лотов;</w:t>
      </w:r>
    </w:p>
    <w:p w14:paraId="3F6B2FA9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82,00% от начальной цены продажи лотов;</w:t>
      </w:r>
    </w:p>
    <w:p w14:paraId="0E102C15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11 мая 2023 г. по 13 мая 2023 г. - в размере 73,00% от начальной цены продажи лотов;</w:t>
      </w:r>
    </w:p>
    <w:p w14:paraId="1D77D243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14 мая 2023 г. по 16 мая 2023 г. - в размере 64,00% от начальной цены продажи лотов;</w:t>
      </w:r>
    </w:p>
    <w:p w14:paraId="18CA0366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17 мая 2023 г. по 19 мая 2023 г. - в размере 55,00% от начальной цены продажи лотов;</w:t>
      </w:r>
    </w:p>
    <w:p w14:paraId="18F1163B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20 мая 2023 г. по 22 мая 2023 г. - в размере 46,00% от начальной цены продажи лотов;</w:t>
      </w:r>
    </w:p>
    <w:p w14:paraId="73EE956B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23 мая 2023 г. по 25 мая 2023 г. - в размере 37,00% от начальной цены продажи лотов;</w:t>
      </w:r>
    </w:p>
    <w:p w14:paraId="22E72EB9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26 мая 2023 г. по 28 мая 2023 г. - в размере 28,00% от начальной цены продажи лотов;</w:t>
      </w:r>
    </w:p>
    <w:p w14:paraId="19F824A2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29 мая 2023 г. по 31 мая 2023 г. - в размере 19,00% от начальной цены продажи лотов;</w:t>
      </w:r>
    </w:p>
    <w:p w14:paraId="5FA221E2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01 июня 2023 г. по 03 июня 2023 г. - в размере 10,00% от начальной цены продажи лотов;</w:t>
      </w:r>
    </w:p>
    <w:p w14:paraId="003E4F52" w14:textId="7DE16095" w:rsidR="00405FE9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 xml:space="preserve">с 04 июня 2023 г. по 06 июня 2023 г. - в размере 1,00% от начальной цены </w:t>
      </w:r>
      <w:r>
        <w:rPr>
          <w:color w:val="000000"/>
        </w:rPr>
        <w:t>продажи лотов.</w:t>
      </w:r>
    </w:p>
    <w:p w14:paraId="3012BB10" w14:textId="0A26149D" w:rsidR="003261BA" w:rsidRDefault="003261BA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43595A">
        <w:rPr>
          <w:b/>
          <w:color w:val="000000"/>
        </w:rPr>
        <w:t>8</w:t>
      </w:r>
      <w:r w:rsidRPr="002C4958">
        <w:rPr>
          <w:b/>
          <w:color w:val="000000"/>
        </w:rPr>
        <w:t>:</w:t>
      </w:r>
    </w:p>
    <w:p w14:paraId="2A5FF090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27 марта 2023 г. по 04 мая 2023 г. - в размере начальной цены продажи лота;</w:t>
      </w:r>
    </w:p>
    <w:p w14:paraId="3D9C9263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96,84% от начальной цены продажи лота;</w:t>
      </w:r>
    </w:p>
    <w:p w14:paraId="3EDE3506" w14:textId="608F08AE" w:rsidR="00605EDE" w:rsidRPr="00605EDE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93,68%</w:t>
      </w:r>
      <w:r>
        <w:rPr>
          <w:color w:val="000000"/>
        </w:rPr>
        <w:t xml:space="preserve"> от начальной цены продажи лота.</w:t>
      </w:r>
    </w:p>
    <w:p w14:paraId="025F2A1A" w14:textId="0D580BCB" w:rsidR="003E3609" w:rsidRDefault="003E3609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</w:t>
      </w:r>
      <w:r w:rsidR="0043595A">
        <w:rPr>
          <w:b/>
          <w:color w:val="000000"/>
        </w:rPr>
        <w:t>а</w:t>
      </w:r>
      <w:r w:rsidRPr="002C4958">
        <w:rPr>
          <w:b/>
          <w:color w:val="000000"/>
        </w:rPr>
        <w:t xml:space="preserve"> </w:t>
      </w:r>
      <w:r w:rsidR="0043595A">
        <w:rPr>
          <w:b/>
          <w:color w:val="000000"/>
        </w:rPr>
        <w:t>9</w:t>
      </w:r>
      <w:r w:rsidRPr="002C4958">
        <w:rPr>
          <w:b/>
          <w:color w:val="000000"/>
        </w:rPr>
        <w:t>:</w:t>
      </w:r>
    </w:p>
    <w:p w14:paraId="63553871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lastRenderedPageBreak/>
        <w:t>с 27 марта 2023 г. по 04 мая 2023 г. - в размере начальной цены продажи лота;</w:t>
      </w:r>
    </w:p>
    <w:p w14:paraId="576323E3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98,67% от начальной цены продажи лота;</w:t>
      </w:r>
    </w:p>
    <w:p w14:paraId="11649755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97,34% от начальной цены продажи лота;</w:t>
      </w:r>
    </w:p>
    <w:p w14:paraId="02CEB8E7" w14:textId="1F3B4C58" w:rsidR="00605EDE" w:rsidRPr="00605EDE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11 мая 2023 г. по 13 мая 2023 г. - в размере 96,01%</w:t>
      </w:r>
      <w:r>
        <w:rPr>
          <w:color w:val="000000"/>
        </w:rPr>
        <w:t xml:space="preserve"> от начальной цены продажи лота.</w:t>
      </w:r>
    </w:p>
    <w:p w14:paraId="17DEDA53" w14:textId="15670EAD" w:rsidR="003E3609" w:rsidRDefault="003E3609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43595A">
        <w:rPr>
          <w:b/>
          <w:color w:val="000000"/>
        </w:rPr>
        <w:t>13</w:t>
      </w:r>
      <w:r w:rsidRPr="002C4958">
        <w:rPr>
          <w:b/>
          <w:color w:val="000000"/>
        </w:rPr>
        <w:t>:</w:t>
      </w:r>
    </w:p>
    <w:p w14:paraId="32A7CFB4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27 марта 2023 г. по 04 мая 2023 г. - в размере начальной цены продажи лота;</w:t>
      </w:r>
    </w:p>
    <w:p w14:paraId="6AD80BD9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92,46% от начальной цены продажи лота;</w:t>
      </w:r>
    </w:p>
    <w:p w14:paraId="7D4B6D67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84,92% от начальной цены продажи лота;</w:t>
      </w:r>
    </w:p>
    <w:p w14:paraId="117B844E" w14:textId="1B5DCD81" w:rsid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5C78">
        <w:rPr>
          <w:color w:val="000000"/>
        </w:rPr>
        <w:t>с 11 мая 2023 г. по 13 мая 2023 г. - в размере 77,38% от начальной цены продажи лота</w:t>
      </w:r>
      <w:r>
        <w:rPr>
          <w:color w:val="000000"/>
        </w:rPr>
        <w:t>.</w:t>
      </w:r>
    </w:p>
    <w:p w14:paraId="794E6E56" w14:textId="4A8F61B4" w:rsidR="003E3609" w:rsidRPr="002C4958" w:rsidRDefault="003E3609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43595A">
        <w:rPr>
          <w:b/>
          <w:color w:val="000000"/>
        </w:rPr>
        <w:t>14</w:t>
      </w:r>
      <w:r w:rsidRPr="002C4958">
        <w:rPr>
          <w:b/>
          <w:color w:val="000000"/>
        </w:rPr>
        <w:t>:</w:t>
      </w:r>
    </w:p>
    <w:p w14:paraId="22E3C65F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27 марта 2023 г. по 04 мая 2023 г. - в размере начальной цены продажи лота;</w:t>
      </w:r>
    </w:p>
    <w:p w14:paraId="173DE81B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05 мая 2023 г. по 07 мая 2023 г. - в размере 99,94% от начальной цены продажи лота;</w:t>
      </w:r>
    </w:p>
    <w:p w14:paraId="3CFE1320" w14:textId="77777777" w:rsidR="00745C78" w:rsidRPr="00745C78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08 мая 2023 г. по 10 мая 2023 г. - в размере 99,88% от начальной цены продажи лота;</w:t>
      </w:r>
    </w:p>
    <w:p w14:paraId="7AA28618" w14:textId="1D8E6C78" w:rsidR="0043595A" w:rsidRDefault="00745C78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5C78">
        <w:rPr>
          <w:color w:val="000000"/>
        </w:rPr>
        <w:t>с 11 мая 2023 г. по 13 мая 2023 г. - в размере 99,82%</w:t>
      </w:r>
      <w:r>
        <w:rPr>
          <w:color w:val="000000"/>
        </w:rPr>
        <w:t xml:space="preserve"> от начальной цены продажи лота.</w:t>
      </w:r>
    </w:p>
    <w:p w14:paraId="18B5DF29" w14:textId="2A05A326" w:rsidR="00915071" w:rsidRPr="00915071" w:rsidRDefault="00915071" w:rsidP="00745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5071">
        <w:rPr>
          <w:color w:val="000000"/>
        </w:rPr>
        <w:t>Иные необходимые сведения определены в сообщении о проведении торгов.</w:t>
      </w:r>
    </w:p>
    <w:sectPr w:rsidR="00915071" w:rsidRPr="0091507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00934"/>
    <w:rsid w:val="00064E3D"/>
    <w:rsid w:val="000D0119"/>
    <w:rsid w:val="000F097C"/>
    <w:rsid w:val="00102FAF"/>
    <w:rsid w:val="00110257"/>
    <w:rsid w:val="0015099D"/>
    <w:rsid w:val="001833A6"/>
    <w:rsid w:val="001C3971"/>
    <w:rsid w:val="001D40E4"/>
    <w:rsid w:val="001E51C3"/>
    <w:rsid w:val="001F039D"/>
    <w:rsid w:val="002002A1"/>
    <w:rsid w:val="00243BE2"/>
    <w:rsid w:val="0026109D"/>
    <w:rsid w:val="002643BE"/>
    <w:rsid w:val="002C4958"/>
    <w:rsid w:val="002D6744"/>
    <w:rsid w:val="00302712"/>
    <w:rsid w:val="003261BA"/>
    <w:rsid w:val="0032733D"/>
    <w:rsid w:val="003C26B3"/>
    <w:rsid w:val="003E3609"/>
    <w:rsid w:val="0040055F"/>
    <w:rsid w:val="00405FE9"/>
    <w:rsid w:val="0041344C"/>
    <w:rsid w:val="00416F32"/>
    <w:rsid w:val="0043595A"/>
    <w:rsid w:val="00455F07"/>
    <w:rsid w:val="00467D6B"/>
    <w:rsid w:val="004A3B01"/>
    <w:rsid w:val="005C1A18"/>
    <w:rsid w:val="005E4CB0"/>
    <w:rsid w:val="005F1F68"/>
    <w:rsid w:val="00605EDE"/>
    <w:rsid w:val="00662196"/>
    <w:rsid w:val="006A20DF"/>
    <w:rsid w:val="006B3772"/>
    <w:rsid w:val="007229EA"/>
    <w:rsid w:val="007369B8"/>
    <w:rsid w:val="007448B3"/>
    <w:rsid w:val="00745C78"/>
    <w:rsid w:val="00754F10"/>
    <w:rsid w:val="00791681"/>
    <w:rsid w:val="00865FD7"/>
    <w:rsid w:val="00915071"/>
    <w:rsid w:val="009247FF"/>
    <w:rsid w:val="009B3DC5"/>
    <w:rsid w:val="00A2454F"/>
    <w:rsid w:val="00AB6017"/>
    <w:rsid w:val="00B015AA"/>
    <w:rsid w:val="00B05A6E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A32AC"/>
    <w:rsid w:val="00CB7E08"/>
    <w:rsid w:val="00D62667"/>
    <w:rsid w:val="00D7592D"/>
    <w:rsid w:val="00DC6014"/>
    <w:rsid w:val="00E1326B"/>
    <w:rsid w:val="00E614D3"/>
    <w:rsid w:val="00F063CA"/>
    <w:rsid w:val="00F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B27225B-348D-4E54-AD48-D8127E1D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Никитин Дмитрий Владимирович</cp:lastModifiedBy>
  <cp:revision>3</cp:revision>
  <cp:lastPrinted>2022-12-16T12:41:00Z</cp:lastPrinted>
  <dcterms:created xsi:type="dcterms:W3CDTF">2023-03-16T12:52:00Z</dcterms:created>
  <dcterms:modified xsi:type="dcterms:W3CDTF">2023-03-16T12:54:00Z</dcterms:modified>
</cp:coreProperties>
</file>