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0" w:type="dxa"/>
        <w:tblInd w:w="-1026" w:type="dxa"/>
        <w:tblLook w:val="04A0" w:firstRow="1" w:lastRow="0" w:firstColumn="1" w:lastColumn="0" w:noHBand="0" w:noVBand="1"/>
      </w:tblPr>
      <w:tblGrid>
        <w:gridCol w:w="486"/>
        <w:gridCol w:w="1383"/>
        <w:gridCol w:w="7062"/>
        <w:gridCol w:w="1659"/>
      </w:tblGrid>
      <w:tr w:rsidR="00C77787" w:rsidRPr="00BE6241" w:rsidTr="00C77787">
        <w:trPr>
          <w:trHeight w:val="285"/>
        </w:trPr>
        <w:tc>
          <w:tcPr>
            <w:tcW w:w="10590" w:type="dxa"/>
            <w:gridSpan w:val="4"/>
            <w:tcBorders>
              <w:top w:val="single" w:sz="4" w:space="0" w:color="auto"/>
              <w:left w:val="single" w:sz="4" w:space="0" w:color="auto"/>
              <w:bottom w:val="single" w:sz="4" w:space="0" w:color="auto"/>
              <w:right w:val="single" w:sz="4" w:space="0" w:color="auto"/>
            </w:tcBorders>
            <w:vAlign w:val="center"/>
          </w:tcPr>
          <w:p w:rsidR="00C77787" w:rsidRPr="00C77787" w:rsidRDefault="00C77787" w:rsidP="00C77787">
            <w:pPr>
              <w:rPr>
                <w:rFonts w:cs="Calibri"/>
                <w:b/>
                <w:color w:val="000000"/>
                <w:sz w:val="22"/>
                <w:szCs w:val="22"/>
              </w:rPr>
            </w:pPr>
            <w:bookmarkStart w:id="0" w:name="_GoBack"/>
            <w:bookmarkEnd w:id="0"/>
            <w:r w:rsidRPr="00C77787">
              <w:rPr>
                <w:rFonts w:cs="Calibri"/>
                <w:b/>
                <w:color w:val="000000"/>
                <w:sz w:val="22"/>
                <w:szCs w:val="22"/>
              </w:rPr>
              <w:t>Лот №1 – перечень ТМЦ, находящихся по адресу: Чувашия, г.Чебоксары, Гаражный пр-д, д.6/40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vAlign w:val="center"/>
          </w:tcPr>
          <w:p w:rsidR="00C77787" w:rsidRPr="00BE6241" w:rsidRDefault="00C77787" w:rsidP="00C77787">
            <w:pPr>
              <w:jc w:val="center"/>
              <w:rPr>
                <w:rFonts w:cs="Calibri"/>
                <w:color w:val="000000"/>
              </w:rPr>
            </w:pPr>
            <w:r>
              <w:rPr>
                <w:rFonts w:cs="Calibri"/>
                <w:color w:val="000000"/>
              </w:rPr>
              <w:t>№ п/п</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jc w:val="center"/>
              <w:rPr>
                <w:rFonts w:cs="Calibri"/>
                <w:color w:val="000000"/>
              </w:rPr>
            </w:pPr>
            <w:r w:rsidRPr="00BE6241">
              <w:rPr>
                <w:rFonts w:cs="Calibri"/>
                <w:color w:val="000000"/>
              </w:rPr>
              <w:t>Инвентарный номер</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787" w:rsidRPr="00BE6241" w:rsidRDefault="00C77787" w:rsidP="00C77787">
            <w:pPr>
              <w:jc w:val="center"/>
              <w:rPr>
                <w:rFonts w:cs="Calibri"/>
                <w:color w:val="000000"/>
              </w:rPr>
            </w:pPr>
            <w:r w:rsidRPr="00BE6241">
              <w:rPr>
                <w:rFonts w:cs="Calibri"/>
                <w:color w:val="000000"/>
              </w:rPr>
              <w:t>Наименование</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jc w:val="center"/>
              <w:rPr>
                <w:rFonts w:cs="Calibri"/>
                <w:color w:val="000000"/>
              </w:rPr>
            </w:pPr>
            <w:r w:rsidRPr="00BE6241">
              <w:rPr>
                <w:rFonts w:cs="Calibri"/>
                <w:color w:val="000000"/>
              </w:rPr>
              <w:t>Начальная продажная цена</w:t>
            </w:r>
            <w:r>
              <w:rPr>
                <w:rFonts w:cs="Calibri"/>
                <w:color w:val="000000"/>
              </w:rPr>
              <w:t xml:space="preserve"> (руб.)</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Ч09818801</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DVD - Дека Samsung SV-DVD240 (АБК 1 3 эт. Кабинет гл.инжера)</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DVD - Дека Samsung SV-DVD240 (АБК 1 3 эт. Кабинет директора)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Н00141025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NОТЕBООК  АСЕР ТМ 201 C 600 VJLTKM 1903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10 280,00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Автомагнитла Mystery MCD-777 MP3 с динамиками Phantom FS-503 и антенной Bosch(на а/м.гос № К 336 ВС)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Автомагнитола JVC  с динамиками (уст. на а/м. ГАЗ-31105, гос.№ Е 496 ВР)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Автомагнитола Panasonic CQ-C 7401 W (на а/м. К 318 ВС)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(АБК 1 4 эт. Конференц. зал)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(АБК 1 4 эт. Конференц. зал)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(АБК 1 4 эт. Конференц. зал)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Ч09934501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СС цвет бордовый (АБК 1 3 эт.Зам. ГД по энергосбыт.деят.(ИА)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Ч09912101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(Автоколонна № 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Ч09912001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Видеоплеер пишущий Samsung (АБК 1 2 эт. Бух. (кабинет гл.бухгалтера)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6 390,00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Видиоплейер (АБК 1 2 эт Отдел по делам ГО и ЧС (ИА)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Ч09899001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Вододиспенсер для горячей и теплой воды настольный  HotFrost YR5-12F(каб.Сдвиж)</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Э06004376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Генератор ГТЧ-150М1 выходная мощность 150 Вт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89 050,00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Ч09973501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 т Д2-39113010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1 780,00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12т 5335-3913010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12т 5335-3913010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5-9000002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гидравл.12т.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УАЗ</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Ч09971901</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Ч09972001</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Ч09972201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горизонтальные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Ч09934601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Зеркало С8ММ цвет бордовый (АБК 1 3 эт.Зам. ГД по энергосбыт.деят.(ИА)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4 880,00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Источник бесперебойного питания Bacr UPS 1000 РСМ Kin-625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Источник бесперебойного питания IPPON Back Power Pro 600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Источник бесперебойного питания IPPON Back Power Pro 600 (Казначейство)</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Ч09736901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Калькулятор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худ./каб.зам.дир.по коммерции/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худ./каб.начальника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худ./каб.начальника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худ./каб.начальника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Ч09845501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Картотека ОS К4 ( металлическая ) (АБК 1 2 эт. Сектор по работе с кадрами)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Ч09721201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Кварц УГН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14 910,00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111000135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Компьютер Ci3-3245/4Gb/500Gb/DVDRW/450W/W7/BenqGW2265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15 730,00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Компьютерное рабочее место руководителя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28 420,00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Ч09859001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Копировальное устройство МВ ОС 320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19 360,00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Ч09797901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Копировальный аппарат RX PE16E</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14 870,00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"Орион" кожа  (из Мебель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5 860,00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1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229001439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10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239001439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11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139001439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2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149001439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3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4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199001439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8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219001439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9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1 (из Мебель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2 (из Мебель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2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3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№1  (из Мебель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№2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149001447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№4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№8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№8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199001448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№9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кожа №2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кожа №3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Кушетка смотровая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Кушетка смотровая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Э04071739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Лестница стеклопласт. пристав.диэлектрическая дл.5,0 ТРАКТ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Магнитофон Elenberg (АБК 1 3 эт. Кабинет директора)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2 800,00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Микроволновая печь (АБК 2, 2 эт. АХО)</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Ч09869601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Микроволновая печь LG</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Микрофон Nasa 108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5 640,00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Ч09888201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lang w:val="en-US"/>
              </w:rPr>
            </w:pPr>
            <w:r w:rsidRPr="00BE6241">
              <w:rPr>
                <w:rFonts w:cs="Calibri"/>
                <w:color w:val="000000"/>
                <w:sz w:val="18"/>
                <w:szCs w:val="18"/>
              </w:rPr>
              <w:t>Микрофон</w:t>
            </w:r>
            <w:r w:rsidRPr="00BE6241">
              <w:rPr>
                <w:rFonts w:cs="Calibri"/>
                <w:color w:val="000000"/>
                <w:sz w:val="18"/>
                <w:szCs w:val="18"/>
                <w:lang w:val="en-US"/>
              </w:rPr>
              <w:t xml:space="preserve"> Omnutronic VHF 200 MIC SET 224/250 Vhz</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Модем SHDSL FG-PAM-SR4L-4E1B/4Eth-RP с конструктивом MinRack (№1)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17 570,00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Модем SHDSL FG-PAM-SR4L-4E1B/4Eth-RP с конструктивом MinRack (№2)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17 570,00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Ч07922701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Монитор LG II 17" Ben Q FP 731 (Приемная)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Ч06046001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Облучатель УГН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18 160,00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Опора № 2 60*70*74 хром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Опора №1 60*70*74 хром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(от стола Ч09000916)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 от стола Ч09000918)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309000904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Печь микроволновая СВЧ LG 3724 W (АБК 1 3 эт. Приемная)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5 370,00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Печь микроволновая СВЧ Samsung 2815 (АБК 1 2 эт. Бух. (материальная группа)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Печь микроволновая СВЧ Samsung 2815 (АБК 1 3 эт. Кабинет директора)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Ч09899101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Печь микровоолновая СВЧ-3744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Ч09719901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Плита электрическая Вятка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3 660,00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Э04071740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Плитка электрическая 4-комф.</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Ч09000976)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Ч09000978)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Ч09000980)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Ч09000990)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Ч09001009)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Ч09001010)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сист.блока/пл-тик (от стола Ч09001016)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009000934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Ч09000934)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Ч09000970)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Ч09000972)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Ч09000977)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Ч09000982)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Ч09000983)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Ч09000987)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Ч09000998)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Ч09001001)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Ч09001007)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Ч09001011)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Ч09001012)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для сист.блока/пластик (от стола Ч09001044)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под системный блок №1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под системный блок №2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Полка под клавиатуру KD-439 (от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Приемник Микрон (АБК 1 3 эт. Кабинет гл.инженера)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2 390,00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Ч07921101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Принтер лазерный А4 HP LJ 1200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6 740,00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Ч07420201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Принтер НР 1200 лазерный</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12 260,00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765*765*25 ольха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800*800*25 ольха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к столу 25СТ41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Пылесос для обслуживания техники модель № 497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8 830,00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Радиатор масляный Delta ДОУ-9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Ч09771601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Радиатор масляный KS1507b/2009b/2311b</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Радиатор масляный WILLY ЭРМП</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Радиосистема с ручным передатчиком EV RE-2 N7/D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11 060,00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Радиосистема с ручным передатчиком EV RE-2 N7/D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11 060,00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Ч09692901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Ч09780701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 Pahasonic 530 c двумя доп. трубками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Ч09996101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 Panasonic 556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Т09000298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 Panasonic KX-TG7 106RUT (DECT)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 Panasonik KX-TC 1215 RV</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Ч09698401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Сканер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tabs>
                <w:tab w:val="right" w:pos="1054"/>
              </w:tabs>
              <w:rPr>
                <w:rFonts w:cs="Calibri"/>
                <w:color w:val="000000"/>
                <w:sz w:val="18"/>
                <w:szCs w:val="18"/>
              </w:rPr>
            </w:pPr>
            <w:r>
              <w:rPr>
                <w:rFonts w:cs="Calibri"/>
                <w:color w:val="000000"/>
                <w:sz w:val="18"/>
                <w:szCs w:val="18"/>
              </w:rPr>
              <w:tab/>
            </w:r>
            <w:r w:rsidRPr="00BE6241">
              <w:rPr>
                <w:rFonts w:cs="Calibri"/>
                <w:color w:val="000000"/>
                <w:sz w:val="18"/>
                <w:szCs w:val="18"/>
              </w:rPr>
              <w:t>1 590,00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Э11000196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Сканер Canon ScanFront 300P</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141 350,00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Стеклянная перегородка FWS16GE крепеж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209001845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Стеллаж 77*37*200 №1 (из Мебель ком-т 8 предметов Ч09001845)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1400*680*750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25СТ73L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25СТ74R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для совещаний арт.121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6 760,00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009001755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журнальный "Танго"  (из Мебель комплект 2 предмета Ч09001755)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(из комплекта мебели 5-09000190)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(из комплекта мебели 5-9000193)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лев.(140*90*60*75) Базис клен арт.610Лев. (от Мебель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пр.(140*90*60*75) Базис клен арт.610Пр. (от Мебель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ТУ-14 лев ( от Мебель комплект 20 предметов ФАВОРИТ груша (ИТН)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ТУ-14 лев ( от Мебель комплект 20 предметов ФАВОРИТ груша (ИТН)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2 770,00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№1 ИЗО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№2 ИЗО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№3 ИЗО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№1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№2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(657,63р. № 1 из Набора мебели (5 предметов) Ч09001446)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(657,63р. №2 из Набора мебели (5 предметов) Ч09001446)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1 (из Мебель набор (6 предметов) Ч09001444)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2 (из Мебель набор (6 предметов) Ч09001444)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 Panasonic 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 Panasonic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 Panasonic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 Panasonic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 Panasonic 2350 (Технадзор)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Ч09000065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Ч09000066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Ч09692301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Ч09688001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Ч09850801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Alcom MS-309 LG</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Ч09787501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 (ОППР и 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 (От. сбыта)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4 600,00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Coral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4 600,00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Emerald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Emerald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Emerald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Emerald (ОКС)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Emerald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Ч09860101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Ч09860001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Ч09994901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Ч09867901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Ч09869201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 (КТ Воинский учёт)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 (КТ ОПБиОТ)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Ч09000034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 (КТ ОтдОхрОкрСреды)</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GS-5140(КТ ОтдОхрОкрСреды)</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Millenium (бух.)</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5 840,00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Millenium V/T(бух.)</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Ч09737701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 2350RUW</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 2350RUW</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 2350RUW (Технадзор)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Ч09000187</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Ч09000188</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Panasonic KX-TS2350</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 (КТ ОПБиОТ)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 (КТ ОПБиОТ)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Samsung SP-F203 (служба безоп-ти)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Ч09813701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Siemens 802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TX-3102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Ч09770601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Сименс 2010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Ч09772001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Спектор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Ч09772101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Телта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1 080,00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 422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мобильная 25ТБ17 № 1 (из Мебель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Ч09000549)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109000947</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Ч09000947)</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109000948</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Ч09000948)</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Ч09000952)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Ч09000959)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Ч09000965)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Ч09000967)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Ч09000968)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Ч09000969)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Ч09000972)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Ч09000975)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Ч09000977)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Ч09000982)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Ч09000983)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Ч09000986)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Ч09000988)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Ч09000999)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Ч09001006)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Ч09001012)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Ч09001017)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Ч09001019)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Ч09001022)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Ч09001023)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Ч09001036)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Ч09001041)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42*56*68 (от стола Ч09000543)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009000542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42*56*68 К 237 (от стола Ч09000542)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42*56*68 К237 цвет груша(от стола Ч09000546)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109000551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K 237 (от стола Ч09000551)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№1 (43*43*60) Базис клен арт.621 (от Мебель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409001745</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№2 (43*43*60) Базис клен арт.621 (от Мебель набор 12 предметов (Ч09001745))</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009001449</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арт. 202 (от стола Ч09001449 арт.102)</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арт.202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арт.202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Мебель стол рабочий 140*100*75 левый 1043L (Ч09001035)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рабочего 160*120*75  (Ч09000971)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подкатная от Стола рабочего 160*120*75 (Ч09000974)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арт.202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Мебель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Мебель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Бирюса (АБК 2 Инспекция технического надзора (ИА)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4 480,00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Ч09669701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Мир (АБК 1 1 эт. Сбыт (отдел реализации)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Ч09659101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Мир (АБК 1 3 эт. От.балансов т.энергии М (ИА)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Мир (АБК 2, 2 эт. АХО)</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Ч09663801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Мир 101-2 (АБК 1 1 эт. Сбыт (договорной отдел)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Ч09663901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Мир 101-2 (АБК 1 2 эт. Сектор по работе с кадрами)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Холодильник бытовой Полюс (АБК 1 2 эт Отдел по делам ГО и ЧС (ИА)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Ч09000288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Чайник VT-1105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Чайник электрический дисковый Vigor HX-2040 (АБК 2 Отдел надежн.,пром.безоп и ОТ(ИА)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Чайник электрическийт (АБК 2 Отдел по делам ГО и ЧС)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Ч09988501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Часы (АБК 1 1 эт. Сбыт (договорной отдел)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77*37*200 с компл-м дверей из ДСП к шкафу А-306 71*2*191(из Мебель ком-т 8 предметов Ч09001845)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д/документов № 1 Базис клен арт.102 (от Мебель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деловой для бумаг 20ШД06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15 950,00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009000187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(из Мебель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застекленный арт.362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застекленный арт.362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застекленный арт.362 (из Разделение ОС: Мебель набор (20 предмета) Ч09001448)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застекленный арт.362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одежный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209001670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со стекл. №2 (78*41*198) ВЕЙТ(INT) ольха 4106 (из Мебель набор 15 предметов) (Ч09001670)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ШРБ-02 800 (из Мебель комплект из 161 предм (Ч09001827))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3 020,00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109001827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ШРБ-02 800.А1 (из Мебель комплект из 161 предм (Ч09001827))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3 020,00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Ч09756201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Шлифмашинка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410,00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309001448</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арт.113 (из Разделение ОС: Мебель набор (20 предмета) Ч09001448)</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309001443</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арт.113(Из Мебель набор (18 предметов) Ч09001443)</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(из Мебель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(из Мебель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(из Разделение ОС: Мебель набор (22 предмета) Ч09001439)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арт.116 (из Мебель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арт.116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nil"/>
              <w:bottom w:val="nil"/>
              <w:right w:val="nil"/>
            </w:tcBorders>
          </w:tcPr>
          <w:p w:rsidR="00C77787" w:rsidRPr="00BE6241" w:rsidRDefault="00C77787" w:rsidP="00C77787">
            <w:pPr>
              <w:jc w:val="right"/>
              <w:rPr>
                <w:rFonts w:cs="Calibri"/>
                <w:color w:val="000000"/>
                <w:sz w:val="18"/>
                <w:szCs w:val="18"/>
              </w:rPr>
            </w:pPr>
          </w:p>
        </w:tc>
        <w:tc>
          <w:tcPr>
            <w:tcW w:w="1383" w:type="dxa"/>
            <w:tcBorders>
              <w:top w:val="nil"/>
              <w:left w:val="nil"/>
              <w:bottom w:val="nil"/>
              <w:right w:val="nil"/>
            </w:tcBorders>
            <w:shd w:val="clear" w:color="auto" w:fill="auto"/>
            <w:noWrap/>
            <w:vAlign w:val="bottom"/>
            <w:hideMark/>
          </w:tcPr>
          <w:p w:rsidR="00C77787" w:rsidRPr="00BE6241" w:rsidRDefault="00C77787" w:rsidP="00C77787">
            <w:pPr>
              <w:jc w:val="right"/>
              <w:rPr>
                <w:rFonts w:cs="Calibri"/>
                <w:color w:val="000000"/>
                <w:sz w:val="18"/>
                <w:szCs w:val="18"/>
              </w:rPr>
            </w:pPr>
          </w:p>
        </w:tc>
        <w:tc>
          <w:tcPr>
            <w:tcW w:w="7062" w:type="dxa"/>
            <w:tcBorders>
              <w:top w:val="nil"/>
              <w:left w:val="nil"/>
              <w:bottom w:val="nil"/>
              <w:right w:val="nil"/>
            </w:tcBorders>
            <w:shd w:val="clear" w:color="auto" w:fill="auto"/>
            <w:noWrap/>
            <w:vAlign w:val="bottom"/>
            <w:hideMark/>
          </w:tcPr>
          <w:p w:rsidR="00C77787" w:rsidRPr="00BE6241" w:rsidRDefault="00C77787" w:rsidP="00C77787">
            <w:pPr>
              <w:jc w:val="right"/>
            </w:pPr>
            <w:r>
              <w:t>Итого:</w:t>
            </w:r>
          </w:p>
        </w:tc>
        <w:tc>
          <w:tcPr>
            <w:tcW w:w="1659" w:type="dxa"/>
            <w:tcBorders>
              <w:top w:val="nil"/>
              <w:left w:val="nil"/>
              <w:bottom w:val="nil"/>
              <w:right w:val="nil"/>
            </w:tcBorders>
            <w:shd w:val="clear" w:color="auto" w:fill="auto"/>
            <w:noWrap/>
            <w:vAlign w:val="bottom"/>
            <w:hideMark/>
          </w:tcPr>
          <w:p w:rsidR="00C77787" w:rsidRPr="00BE6241" w:rsidRDefault="00C77787" w:rsidP="00C77787">
            <w:pPr>
              <w:jc w:val="right"/>
              <w:rPr>
                <w:rFonts w:cs="Calibri"/>
                <w:color w:val="000000"/>
              </w:rPr>
            </w:pPr>
            <w:r w:rsidRPr="00BE6241">
              <w:rPr>
                <w:rFonts w:cs="Calibri"/>
                <w:color w:val="000000"/>
              </w:rPr>
              <w:t>1 552 510,00</w:t>
            </w:r>
          </w:p>
        </w:tc>
      </w:tr>
    </w:tbl>
    <w:p w:rsidR="00D146B0" w:rsidRDefault="00D146B0"/>
    <w:sectPr w:rsidR="00D146B0" w:rsidSect="00C77787">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none"/>
      <w:suff w:val="nothing"/>
      <w:lvlText w:val=""/>
      <w:lvlJc w:val="left"/>
      <w:pPr>
        <w:tabs>
          <w:tab w:val="num" w:pos="567"/>
        </w:tabs>
        <w:ind w:left="999" w:hanging="432"/>
      </w:pPr>
    </w:lvl>
    <w:lvl w:ilvl="1">
      <w:start w:val="1"/>
      <w:numFmt w:val="none"/>
      <w:suff w:val="nothing"/>
      <w:lvlText w:val=""/>
      <w:lvlJc w:val="left"/>
      <w:pPr>
        <w:tabs>
          <w:tab w:val="num" w:pos="567"/>
        </w:tabs>
        <w:ind w:left="1143" w:hanging="576"/>
      </w:pPr>
    </w:lvl>
    <w:lvl w:ilvl="2">
      <w:start w:val="1"/>
      <w:numFmt w:val="none"/>
      <w:suff w:val="nothing"/>
      <w:lvlText w:val=""/>
      <w:lvlJc w:val="left"/>
      <w:pPr>
        <w:tabs>
          <w:tab w:val="num" w:pos="567"/>
        </w:tabs>
        <w:ind w:left="1287" w:hanging="720"/>
      </w:pPr>
    </w:lvl>
    <w:lvl w:ilvl="3">
      <w:start w:val="1"/>
      <w:numFmt w:val="none"/>
      <w:suff w:val="nothing"/>
      <w:lvlText w:val=""/>
      <w:lvlJc w:val="left"/>
      <w:pPr>
        <w:tabs>
          <w:tab w:val="num" w:pos="567"/>
        </w:tabs>
        <w:ind w:left="1431" w:hanging="864"/>
      </w:pPr>
    </w:lvl>
    <w:lvl w:ilvl="4">
      <w:start w:val="1"/>
      <w:numFmt w:val="none"/>
      <w:suff w:val="nothing"/>
      <w:lvlText w:val=""/>
      <w:lvlJc w:val="left"/>
      <w:pPr>
        <w:tabs>
          <w:tab w:val="num" w:pos="567"/>
        </w:tabs>
        <w:ind w:left="1575" w:hanging="1008"/>
      </w:pPr>
    </w:lvl>
    <w:lvl w:ilvl="5">
      <w:start w:val="1"/>
      <w:numFmt w:val="none"/>
      <w:suff w:val="nothing"/>
      <w:lvlText w:val=""/>
      <w:lvlJc w:val="left"/>
      <w:pPr>
        <w:tabs>
          <w:tab w:val="num" w:pos="567"/>
        </w:tabs>
        <w:ind w:left="1719" w:hanging="1152"/>
      </w:pPr>
    </w:lvl>
    <w:lvl w:ilvl="6">
      <w:start w:val="1"/>
      <w:numFmt w:val="none"/>
      <w:suff w:val="nothing"/>
      <w:lvlText w:val=""/>
      <w:lvlJc w:val="left"/>
      <w:pPr>
        <w:tabs>
          <w:tab w:val="num" w:pos="567"/>
        </w:tabs>
        <w:ind w:left="1863" w:hanging="1296"/>
      </w:pPr>
    </w:lvl>
    <w:lvl w:ilvl="7">
      <w:start w:val="1"/>
      <w:numFmt w:val="none"/>
      <w:suff w:val="nothing"/>
      <w:lvlText w:val=""/>
      <w:lvlJc w:val="left"/>
      <w:pPr>
        <w:tabs>
          <w:tab w:val="num" w:pos="567"/>
        </w:tabs>
        <w:ind w:left="2007" w:hanging="1440"/>
      </w:pPr>
    </w:lvl>
    <w:lvl w:ilvl="8">
      <w:start w:val="1"/>
      <w:numFmt w:val="none"/>
      <w:suff w:val="nothing"/>
      <w:lvlText w:val=""/>
      <w:lvlJc w:val="left"/>
      <w:pPr>
        <w:tabs>
          <w:tab w:val="num" w:pos="567"/>
        </w:tabs>
        <w:ind w:left="2151" w:hanging="1584"/>
      </w:pPr>
    </w:lvl>
  </w:abstractNum>
  <w:abstractNum w:abstractNumId="2">
    <w:nsid w:val="04D1694F"/>
    <w:multiLevelType w:val="multilevel"/>
    <w:tmpl w:val="8F901C12"/>
    <w:lvl w:ilvl="0">
      <w:start w:val="10"/>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7EE6BEB"/>
    <w:multiLevelType w:val="hybridMultilevel"/>
    <w:tmpl w:val="EA08FB82"/>
    <w:lvl w:ilvl="0" w:tplc="3D44B72A">
      <w:start w:val="6"/>
      <w:numFmt w:val="decimal"/>
      <w:lvlText w:val="%1."/>
      <w:lvlJc w:val="left"/>
      <w:pPr>
        <w:tabs>
          <w:tab w:val="num" w:pos="1211"/>
        </w:tabs>
        <w:ind w:left="1211"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CA40C1"/>
    <w:multiLevelType w:val="hybridMultilevel"/>
    <w:tmpl w:val="EF2CFCFC"/>
    <w:lvl w:ilvl="0" w:tplc="02B05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D4D06"/>
    <w:multiLevelType w:val="hybridMultilevel"/>
    <w:tmpl w:val="40EE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C5BAF"/>
    <w:multiLevelType w:val="multilevel"/>
    <w:tmpl w:val="04F20E2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15215AA1"/>
    <w:multiLevelType w:val="multilevel"/>
    <w:tmpl w:val="49883806"/>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54701A5"/>
    <w:multiLevelType w:val="multilevel"/>
    <w:tmpl w:val="93CEDBCC"/>
    <w:lvl w:ilvl="0">
      <w:start w:val="9"/>
      <w:numFmt w:val="decimal"/>
      <w:lvlText w:val="%1."/>
      <w:lvlJc w:val="left"/>
      <w:pPr>
        <w:ind w:left="480" w:hanging="480"/>
      </w:pPr>
      <w:rPr>
        <w:rFonts w:hint="default"/>
      </w:rPr>
    </w:lvl>
    <w:lvl w:ilvl="1">
      <w:start w:val="1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5ED487C"/>
    <w:multiLevelType w:val="hybridMultilevel"/>
    <w:tmpl w:val="0A9E934A"/>
    <w:lvl w:ilvl="0" w:tplc="719A8EC4">
      <w:start w:val="1"/>
      <w:numFmt w:val="decimal"/>
      <w:lvlText w:val="1.%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420A33"/>
    <w:multiLevelType w:val="multilevel"/>
    <w:tmpl w:val="1554788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9520E42"/>
    <w:multiLevelType w:val="hybridMultilevel"/>
    <w:tmpl w:val="42FE6898"/>
    <w:lvl w:ilvl="0" w:tplc="02B05882">
      <w:start w:val="1"/>
      <w:numFmt w:val="bullet"/>
      <w:lvlText w:val="-"/>
      <w:lvlJc w:val="left"/>
      <w:pPr>
        <w:ind w:left="1236" w:hanging="360"/>
      </w:pPr>
      <w:rPr>
        <w:rFonts w:ascii="Courier New" w:hAnsi="Courier New" w:hint="default"/>
      </w:rPr>
    </w:lvl>
    <w:lvl w:ilvl="1" w:tplc="04190003" w:tentative="1">
      <w:start w:val="1"/>
      <w:numFmt w:val="bullet"/>
      <w:lvlText w:val="o"/>
      <w:lvlJc w:val="left"/>
      <w:pPr>
        <w:ind w:left="1956" w:hanging="360"/>
      </w:pPr>
      <w:rPr>
        <w:rFonts w:ascii="Courier New" w:hAnsi="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13">
    <w:nsid w:val="1A247BBE"/>
    <w:multiLevelType w:val="hybridMultilevel"/>
    <w:tmpl w:val="F598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FA01DA"/>
    <w:multiLevelType w:val="multilevel"/>
    <w:tmpl w:val="8E56E572"/>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6">
    <w:nsid w:val="27C5706B"/>
    <w:multiLevelType w:val="hybridMultilevel"/>
    <w:tmpl w:val="CC4E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20193"/>
    <w:multiLevelType w:val="hybridMultilevel"/>
    <w:tmpl w:val="3C9A5D3E"/>
    <w:lvl w:ilvl="0" w:tplc="02B05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866C55"/>
    <w:multiLevelType w:val="hybridMultilevel"/>
    <w:tmpl w:val="56E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F24B9F"/>
    <w:multiLevelType w:val="multilevel"/>
    <w:tmpl w:val="1554788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2F127F01"/>
    <w:multiLevelType w:val="hybridMultilevel"/>
    <w:tmpl w:val="81B2051C"/>
    <w:lvl w:ilvl="0" w:tplc="ED185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4F0093"/>
    <w:multiLevelType w:val="hybridMultilevel"/>
    <w:tmpl w:val="51CC77DC"/>
    <w:lvl w:ilvl="0" w:tplc="719A8EC4">
      <w:start w:val="1"/>
      <w:numFmt w:val="decimal"/>
      <w:lvlText w:val="1.%1."/>
      <w:lvlJc w:val="left"/>
      <w:pPr>
        <w:ind w:left="4445" w:hanging="360"/>
      </w:pPr>
      <w:rPr>
        <w:rFonts w:ascii="Times New Roman" w:hAnsi="Times New Roman" w:cs="Times New Roman" w:hint="default"/>
        <w:b w:val="0"/>
      </w:rPr>
    </w:lvl>
    <w:lvl w:ilvl="1" w:tplc="04190019" w:tentative="1">
      <w:start w:val="1"/>
      <w:numFmt w:val="lowerLetter"/>
      <w:lvlText w:val="%2."/>
      <w:lvlJc w:val="left"/>
      <w:pPr>
        <w:ind w:left="5165" w:hanging="360"/>
      </w:pPr>
      <w:rPr>
        <w:rFonts w:cs="Times New Roman"/>
      </w:rPr>
    </w:lvl>
    <w:lvl w:ilvl="2" w:tplc="0419001B" w:tentative="1">
      <w:start w:val="1"/>
      <w:numFmt w:val="lowerRoman"/>
      <w:lvlText w:val="%3."/>
      <w:lvlJc w:val="right"/>
      <w:pPr>
        <w:ind w:left="5885" w:hanging="180"/>
      </w:pPr>
      <w:rPr>
        <w:rFonts w:cs="Times New Roman"/>
      </w:rPr>
    </w:lvl>
    <w:lvl w:ilvl="3" w:tplc="0419000F" w:tentative="1">
      <w:start w:val="1"/>
      <w:numFmt w:val="decimal"/>
      <w:lvlText w:val="%4."/>
      <w:lvlJc w:val="left"/>
      <w:pPr>
        <w:ind w:left="6605" w:hanging="360"/>
      </w:pPr>
      <w:rPr>
        <w:rFonts w:cs="Times New Roman"/>
      </w:rPr>
    </w:lvl>
    <w:lvl w:ilvl="4" w:tplc="04190019" w:tentative="1">
      <w:start w:val="1"/>
      <w:numFmt w:val="lowerLetter"/>
      <w:lvlText w:val="%5."/>
      <w:lvlJc w:val="left"/>
      <w:pPr>
        <w:ind w:left="7325" w:hanging="360"/>
      </w:pPr>
      <w:rPr>
        <w:rFonts w:cs="Times New Roman"/>
      </w:rPr>
    </w:lvl>
    <w:lvl w:ilvl="5" w:tplc="0419001B" w:tentative="1">
      <w:start w:val="1"/>
      <w:numFmt w:val="lowerRoman"/>
      <w:lvlText w:val="%6."/>
      <w:lvlJc w:val="right"/>
      <w:pPr>
        <w:ind w:left="8045" w:hanging="180"/>
      </w:pPr>
      <w:rPr>
        <w:rFonts w:cs="Times New Roman"/>
      </w:rPr>
    </w:lvl>
    <w:lvl w:ilvl="6" w:tplc="0419000F" w:tentative="1">
      <w:start w:val="1"/>
      <w:numFmt w:val="decimal"/>
      <w:lvlText w:val="%7."/>
      <w:lvlJc w:val="left"/>
      <w:pPr>
        <w:ind w:left="8765" w:hanging="360"/>
      </w:pPr>
      <w:rPr>
        <w:rFonts w:cs="Times New Roman"/>
      </w:rPr>
    </w:lvl>
    <w:lvl w:ilvl="7" w:tplc="04190019" w:tentative="1">
      <w:start w:val="1"/>
      <w:numFmt w:val="lowerLetter"/>
      <w:lvlText w:val="%8."/>
      <w:lvlJc w:val="left"/>
      <w:pPr>
        <w:ind w:left="9485" w:hanging="360"/>
      </w:pPr>
      <w:rPr>
        <w:rFonts w:cs="Times New Roman"/>
      </w:rPr>
    </w:lvl>
    <w:lvl w:ilvl="8" w:tplc="0419001B" w:tentative="1">
      <w:start w:val="1"/>
      <w:numFmt w:val="lowerRoman"/>
      <w:lvlText w:val="%9."/>
      <w:lvlJc w:val="right"/>
      <w:pPr>
        <w:ind w:left="10205" w:hanging="180"/>
      </w:pPr>
      <w:rPr>
        <w:rFonts w:cs="Times New Roman"/>
      </w:rPr>
    </w:lvl>
  </w:abstractNum>
  <w:abstractNum w:abstractNumId="22">
    <w:nsid w:val="30707813"/>
    <w:multiLevelType w:val="hybridMultilevel"/>
    <w:tmpl w:val="B66245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0E62C2D"/>
    <w:multiLevelType w:val="multilevel"/>
    <w:tmpl w:val="D3062FE4"/>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31B82658"/>
    <w:multiLevelType w:val="hybridMultilevel"/>
    <w:tmpl w:val="9C6A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621833"/>
    <w:multiLevelType w:val="hybridMultilevel"/>
    <w:tmpl w:val="015A10D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6">
    <w:nsid w:val="39983746"/>
    <w:multiLevelType w:val="multilevel"/>
    <w:tmpl w:val="F224DCD2"/>
    <w:lvl w:ilvl="0">
      <w:start w:val="3"/>
      <w:numFmt w:val="decimal"/>
      <w:lvlText w:val="%1."/>
      <w:lvlJc w:val="left"/>
      <w:pPr>
        <w:ind w:left="4445"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27">
    <w:nsid w:val="3B336656"/>
    <w:multiLevelType w:val="multilevel"/>
    <w:tmpl w:val="9B6CE91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C304A2C"/>
    <w:multiLevelType w:val="hybridMultilevel"/>
    <w:tmpl w:val="6B808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548B4"/>
    <w:multiLevelType w:val="hybridMultilevel"/>
    <w:tmpl w:val="C178D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1E41A7B"/>
    <w:multiLevelType w:val="hybridMultilevel"/>
    <w:tmpl w:val="2B28F6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3F2E69"/>
    <w:multiLevelType w:val="multilevel"/>
    <w:tmpl w:val="8E56E572"/>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33">
    <w:nsid w:val="530F1CB7"/>
    <w:multiLevelType w:val="multilevel"/>
    <w:tmpl w:val="81A41A2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rPr>
    </w:lvl>
    <w:lvl w:ilvl="1" w:tplc="719A8EC4">
      <w:start w:val="1"/>
      <w:numFmt w:val="decimal"/>
      <w:lvlText w:val="1.%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73F2D30"/>
    <w:multiLevelType w:val="multilevel"/>
    <w:tmpl w:val="65D653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7E17771"/>
    <w:multiLevelType w:val="hybridMultilevel"/>
    <w:tmpl w:val="F9A0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6005B9"/>
    <w:multiLevelType w:val="hybridMultilevel"/>
    <w:tmpl w:val="A050CC38"/>
    <w:lvl w:ilvl="0" w:tplc="31667FE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9121BE8"/>
    <w:multiLevelType w:val="hybridMultilevel"/>
    <w:tmpl w:val="45A2D42A"/>
    <w:lvl w:ilvl="0" w:tplc="D930AC5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DD41DC"/>
    <w:multiLevelType w:val="hybridMultilevel"/>
    <w:tmpl w:val="AE9E5B82"/>
    <w:lvl w:ilvl="0" w:tplc="ABE62D92">
      <w:start w:val="1"/>
      <w:numFmt w:val="decimal"/>
      <w:lvlText w:val="%1."/>
      <w:lvlJc w:val="left"/>
      <w:pPr>
        <w:ind w:left="4085" w:hanging="360"/>
      </w:pPr>
      <w:rPr>
        <w:rFonts w:cs="Times New Roman" w:hint="default"/>
      </w:rPr>
    </w:lvl>
    <w:lvl w:ilvl="1" w:tplc="04190019" w:tentative="1">
      <w:start w:val="1"/>
      <w:numFmt w:val="lowerLetter"/>
      <w:lvlText w:val="%2."/>
      <w:lvlJc w:val="left"/>
      <w:pPr>
        <w:ind w:left="4805" w:hanging="360"/>
      </w:pPr>
      <w:rPr>
        <w:rFonts w:cs="Times New Roman"/>
      </w:rPr>
    </w:lvl>
    <w:lvl w:ilvl="2" w:tplc="0419001B" w:tentative="1">
      <w:start w:val="1"/>
      <w:numFmt w:val="lowerRoman"/>
      <w:lvlText w:val="%3."/>
      <w:lvlJc w:val="right"/>
      <w:pPr>
        <w:ind w:left="5525" w:hanging="180"/>
      </w:pPr>
      <w:rPr>
        <w:rFonts w:cs="Times New Roman"/>
      </w:rPr>
    </w:lvl>
    <w:lvl w:ilvl="3" w:tplc="0419000F" w:tentative="1">
      <w:start w:val="1"/>
      <w:numFmt w:val="decimal"/>
      <w:lvlText w:val="%4."/>
      <w:lvlJc w:val="left"/>
      <w:pPr>
        <w:ind w:left="6245" w:hanging="360"/>
      </w:pPr>
      <w:rPr>
        <w:rFonts w:cs="Times New Roman"/>
      </w:rPr>
    </w:lvl>
    <w:lvl w:ilvl="4" w:tplc="04190019" w:tentative="1">
      <w:start w:val="1"/>
      <w:numFmt w:val="lowerLetter"/>
      <w:lvlText w:val="%5."/>
      <w:lvlJc w:val="left"/>
      <w:pPr>
        <w:ind w:left="6965" w:hanging="360"/>
      </w:pPr>
      <w:rPr>
        <w:rFonts w:cs="Times New Roman"/>
      </w:rPr>
    </w:lvl>
    <w:lvl w:ilvl="5" w:tplc="0419001B" w:tentative="1">
      <w:start w:val="1"/>
      <w:numFmt w:val="lowerRoman"/>
      <w:lvlText w:val="%6."/>
      <w:lvlJc w:val="right"/>
      <w:pPr>
        <w:ind w:left="7685" w:hanging="180"/>
      </w:pPr>
      <w:rPr>
        <w:rFonts w:cs="Times New Roman"/>
      </w:rPr>
    </w:lvl>
    <w:lvl w:ilvl="6" w:tplc="0419000F" w:tentative="1">
      <w:start w:val="1"/>
      <w:numFmt w:val="decimal"/>
      <w:lvlText w:val="%7."/>
      <w:lvlJc w:val="left"/>
      <w:pPr>
        <w:ind w:left="8405" w:hanging="360"/>
      </w:pPr>
      <w:rPr>
        <w:rFonts w:cs="Times New Roman"/>
      </w:rPr>
    </w:lvl>
    <w:lvl w:ilvl="7" w:tplc="04190019" w:tentative="1">
      <w:start w:val="1"/>
      <w:numFmt w:val="lowerLetter"/>
      <w:lvlText w:val="%8."/>
      <w:lvlJc w:val="left"/>
      <w:pPr>
        <w:ind w:left="9125" w:hanging="360"/>
      </w:pPr>
      <w:rPr>
        <w:rFonts w:cs="Times New Roman"/>
      </w:rPr>
    </w:lvl>
    <w:lvl w:ilvl="8" w:tplc="0419001B" w:tentative="1">
      <w:start w:val="1"/>
      <w:numFmt w:val="lowerRoman"/>
      <w:lvlText w:val="%9."/>
      <w:lvlJc w:val="right"/>
      <w:pPr>
        <w:ind w:left="9845" w:hanging="180"/>
      </w:pPr>
      <w:rPr>
        <w:rFonts w:cs="Times New Roman"/>
      </w:rPr>
    </w:lvl>
  </w:abstractNum>
  <w:abstractNum w:abstractNumId="42">
    <w:nsid w:val="6E563170"/>
    <w:multiLevelType w:val="hybridMultilevel"/>
    <w:tmpl w:val="45A2D42A"/>
    <w:lvl w:ilvl="0" w:tplc="D930AC5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B458C6"/>
    <w:multiLevelType w:val="hybridMultilevel"/>
    <w:tmpl w:val="B9744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36659E5"/>
    <w:multiLevelType w:val="hybridMultilevel"/>
    <w:tmpl w:val="F6024D8C"/>
    <w:lvl w:ilvl="0" w:tplc="02B0588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3D44A8F"/>
    <w:multiLevelType w:val="hybridMultilevel"/>
    <w:tmpl w:val="3E64DBA0"/>
    <w:lvl w:ilvl="0" w:tplc="2C807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5"/>
  </w:num>
  <w:num w:numId="4">
    <w:abstractNumId w:val="24"/>
  </w:num>
  <w:num w:numId="5">
    <w:abstractNumId w:val="1"/>
  </w:num>
  <w:num w:numId="6">
    <w:abstractNumId w:val="31"/>
  </w:num>
  <w:num w:numId="7">
    <w:abstractNumId w:val="20"/>
  </w:num>
  <w:num w:numId="8">
    <w:abstractNumId w:val="16"/>
  </w:num>
  <w:num w:numId="9">
    <w:abstractNumId w:val="18"/>
  </w:num>
  <w:num w:numId="10">
    <w:abstractNumId w:val="38"/>
  </w:num>
  <w:num w:numId="11">
    <w:abstractNumId w:val="42"/>
  </w:num>
  <w:num w:numId="12">
    <w:abstractNumId w:val="13"/>
  </w:num>
  <w:num w:numId="13">
    <w:abstractNumId w:val="23"/>
  </w:num>
  <w:num w:numId="14">
    <w:abstractNumId w:val="17"/>
  </w:num>
  <w:num w:numId="15">
    <w:abstractNumId w:val="10"/>
  </w:num>
  <w:num w:numId="16">
    <w:abstractNumId w:val="33"/>
  </w:num>
  <w:num w:numId="17">
    <w:abstractNumId w:val="34"/>
  </w:num>
  <w:num w:numId="18">
    <w:abstractNumId w:val="32"/>
  </w:num>
  <w:num w:numId="19">
    <w:abstractNumId w:val="41"/>
  </w:num>
  <w:num w:numId="20">
    <w:abstractNumId w:val="21"/>
  </w:num>
  <w:num w:numId="21">
    <w:abstractNumId w:val="11"/>
  </w:num>
  <w:num w:numId="22">
    <w:abstractNumId w:val="19"/>
  </w:num>
  <w:num w:numId="23">
    <w:abstractNumId w:val="5"/>
  </w:num>
  <w:num w:numId="24">
    <w:abstractNumId w:val="44"/>
  </w:num>
  <w:num w:numId="25">
    <w:abstractNumId w:val="12"/>
  </w:num>
  <w:num w:numId="26">
    <w:abstractNumId w:val="40"/>
  </w:num>
  <w:num w:numId="27">
    <w:abstractNumId w:val="22"/>
  </w:num>
  <w:num w:numId="28">
    <w:abstractNumId w:val="29"/>
  </w:num>
  <w:num w:numId="29">
    <w:abstractNumId w:val="30"/>
  </w:num>
  <w:num w:numId="30">
    <w:abstractNumId w:val="14"/>
  </w:num>
  <w:num w:numId="31">
    <w:abstractNumId w:val="25"/>
  </w:num>
  <w:num w:numId="32">
    <w:abstractNumId w:val="4"/>
  </w:num>
  <w:num w:numId="33">
    <w:abstractNumId w:val="28"/>
  </w:num>
  <w:num w:numId="34">
    <w:abstractNumId w:val="43"/>
  </w:num>
  <w:num w:numId="35">
    <w:abstractNumId w:val="36"/>
  </w:num>
  <w:num w:numId="36">
    <w:abstractNumId w:val="7"/>
  </w:num>
  <w:num w:numId="37">
    <w:abstractNumId w:val="15"/>
  </w:num>
  <w:num w:numId="38">
    <w:abstractNumId w:val="26"/>
  </w:num>
  <w:num w:numId="39">
    <w:abstractNumId w:val="37"/>
  </w:num>
  <w:num w:numId="40">
    <w:abstractNumId w:val="8"/>
  </w:num>
  <w:num w:numId="41">
    <w:abstractNumId w:val="9"/>
  </w:num>
  <w:num w:numId="42">
    <w:abstractNumId w:val="3"/>
  </w:num>
  <w:num w:numId="43">
    <w:abstractNumId w:val="35"/>
  </w:num>
  <w:num w:numId="44">
    <w:abstractNumId w:val="27"/>
  </w:num>
  <w:num w:numId="45">
    <w:abstractNumId w:val="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87"/>
    <w:rsid w:val="003566DF"/>
    <w:rsid w:val="00C77787"/>
    <w:rsid w:val="00D146B0"/>
    <w:rsid w:val="00F4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7787"/>
    <w:pPr>
      <w:keepNext/>
      <w:spacing w:line="360" w:lineRule="auto"/>
      <w:jc w:val="both"/>
      <w:outlineLvl w:val="0"/>
    </w:pPr>
    <w:rPr>
      <w:b/>
    </w:rPr>
  </w:style>
  <w:style w:type="paragraph" w:styleId="3">
    <w:name w:val="heading 3"/>
    <w:basedOn w:val="a"/>
    <w:next w:val="a"/>
    <w:link w:val="30"/>
    <w:uiPriority w:val="9"/>
    <w:unhideWhenUsed/>
    <w:qFormat/>
    <w:rsid w:val="00C77787"/>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78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C77787"/>
    <w:rPr>
      <w:rFonts w:ascii="Cambria" w:eastAsia="Times New Roman" w:hAnsi="Cambria" w:cs="Times New Roman"/>
      <w:b/>
      <w:bCs/>
      <w:color w:val="4F81BD"/>
      <w:sz w:val="24"/>
      <w:szCs w:val="24"/>
      <w:lang w:eastAsia="ru-RU"/>
    </w:rPr>
  </w:style>
  <w:style w:type="paragraph" w:styleId="a3">
    <w:name w:val="Body Text"/>
    <w:basedOn w:val="a"/>
    <w:link w:val="a4"/>
    <w:uiPriority w:val="99"/>
    <w:semiHidden/>
    <w:rsid w:val="00C77787"/>
    <w:rPr>
      <w:sz w:val="24"/>
    </w:rPr>
  </w:style>
  <w:style w:type="character" w:customStyle="1" w:styleId="a4">
    <w:name w:val="Основной текст Знак"/>
    <w:basedOn w:val="a0"/>
    <w:link w:val="a3"/>
    <w:uiPriority w:val="99"/>
    <w:semiHidden/>
    <w:rsid w:val="00C77787"/>
    <w:rPr>
      <w:rFonts w:ascii="Times New Roman" w:eastAsia="Times New Roman" w:hAnsi="Times New Roman" w:cs="Times New Roman"/>
      <w:sz w:val="24"/>
      <w:szCs w:val="20"/>
      <w:lang w:eastAsia="ru-RU"/>
    </w:rPr>
  </w:style>
  <w:style w:type="paragraph" w:styleId="a5">
    <w:name w:val="Body Text Indent"/>
    <w:basedOn w:val="a"/>
    <w:link w:val="a6"/>
    <w:semiHidden/>
    <w:rsid w:val="00C77787"/>
    <w:pPr>
      <w:spacing w:line="360" w:lineRule="auto"/>
      <w:ind w:firstLine="720"/>
      <w:jc w:val="both"/>
    </w:pPr>
  </w:style>
  <w:style w:type="character" w:customStyle="1" w:styleId="a6">
    <w:name w:val="Основной текст с отступом Знак"/>
    <w:basedOn w:val="a0"/>
    <w:link w:val="a5"/>
    <w:semiHidden/>
    <w:rsid w:val="00C77787"/>
    <w:rPr>
      <w:rFonts w:ascii="Times New Roman" w:eastAsia="Times New Roman" w:hAnsi="Times New Roman" w:cs="Times New Roman"/>
      <w:sz w:val="20"/>
      <w:szCs w:val="20"/>
      <w:lang w:eastAsia="ru-RU"/>
    </w:rPr>
  </w:style>
  <w:style w:type="paragraph" w:styleId="31">
    <w:name w:val="Body Text 3"/>
    <w:basedOn w:val="a"/>
    <w:link w:val="32"/>
    <w:semiHidden/>
    <w:rsid w:val="00C77787"/>
    <w:pPr>
      <w:jc w:val="both"/>
    </w:pPr>
  </w:style>
  <w:style w:type="character" w:customStyle="1" w:styleId="32">
    <w:name w:val="Основной текст 3 Знак"/>
    <w:basedOn w:val="a0"/>
    <w:link w:val="31"/>
    <w:semiHidden/>
    <w:rsid w:val="00C77787"/>
    <w:rPr>
      <w:rFonts w:ascii="Times New Roman" w:eastAsia="Times New Roman" w:hAnsi="Times New Roman" w:cs="Times New Roman"/>
      <w:sz w:val="20"/>
      <w:szCs w:val="20"/>
      <w:lang w:eastAsia="ru-RU"/>
    </w:rPr>
  </w:style>
  <w:style w:type="paragraph" w:customStyle="1" w:styleId="Standard">
    <w:name w:val="Standard"/>
    <w:rsid w:val="00C77787"/>
    <w:pPr>
      <w:widowControl w:val="0"/>
      <w:suppressAutoHyphens/>
      <w:spacing w:after="0" w:line="240" w:lineRule="auto"/>
      <w:textAlignment w:val="baseline"/>
    </w:pPr>
    <w:rPr>
      <w:rFonts w:ascii="Times New Roman" w:eastAsia="Arial Unicode MS" w:hAnsi="Times New Roman" w:cs="Tahoma"/>
      <w:kern w:val="1"/>
      <w:sz w:val="24"/>
      <w:szCs w:val="24"/>
      <w:lang w:eastAsia="ar-SA"/>
    </w:rPr>
  </w:style>
  <w:style w:type="paragraph" w:customStyle="1" w:styleId="ConsNormal">
    <w:name w:val="ConsNormal"/>
    <w:rsid w:val="00C77787"/>
    <w:pPr>
      <w:widowControl w:val="0"/>
      <w:suppressAutoHyphens/>
      <w:autoSpaceDE w:val="0"/>
      <w:spacing w:after="0" w:line="240" w:lineRule="auto"/>
      <w:ind w:firstLine="720"/>
    </w:pPr>
    <w:rPr>
      <w:rFonts w:ascii="Arial" w:eastAsia="Times New Roman" w:hAnsi="Arial" w:cs="Arial"/>
      <w:kern w:val="1"/>
      <w:sz w:val="24"/>
      <w:szCs w:val="24"/>
      <w:lang w:eastAsia="ar-SA"/>
    </w:rPr>
  </w:style>
  <w:style w:type="paragraph" w:styleId="a7">
    <w:name w:val="Balloon Text"/>
    <w:basedOn w:val="a"/>
    <w:link w:val="a8"/>
    <w:uiPriority w:val="99"/>
    <w:semiHidden/>
    <w:unhideWhenUsed/>
    <w:rsid w:val="00C77787"/>
    <w:rPr>
      <w:rFonts w:ascii="Tahoma" w:hAnsi="Tahoma" w:cs="Tahoma"/>
      <w:sz w:val="16"/>
      <w:szCs w:val="16"/>
    </w:rPr>
  </w:style>
  <w:style w:type="character" w:customStyle="1" w:styleId="a8">
    <w:name w:val="Текст выноски Знак"/>
    <w:basedOn w:val="a0"/>
    <w:link w:val="a7"/>
    <w:uiPriority w:val="99"/>
    <w:semiHidden/>
    <w:rsid w:val="00C77787"/>
    <w:rPr>
      <w:rFonts w:ascii="Tahoma" w:eastAsia="Times New Roman" w:hAnsi="Tahoma" w:cs="Tahoma"/>
      <w:sz w:val="16"/>
      <w:szCs w:val="16"/>
      <w:lang w:eastAsia="ru-RU"/>
    </w:rPr>
  </w:style>
  <w:style w:type="paragraph" w:styleId="a9">
    <w:name w:val="List Paragraph"/>
    <w:aliases w:val="Абзац маркированнный"/>
    <w:basedOn w:val="a"/>
    <w:link w:val="aa"/>
    <w:uiPriority w:val="34"/>
    <w:qFormat/>
    <w:rsid w:val="00C77787"/>
    <w:pPr>
      <w:ind w:left="720"/>
      <w:contextualSpacing/>
    </w:pPr>
  </w:style>
  <w:style w:type="character" w:customStyle="1" w:styleId="aa">
    <w:name w:val="Абзац списка Знак"/>
    <w:aliases w:val="Абзац маркированнный Знак"/>
    <w:link w:val="a9"/>
    <w:uiPriority w:val="34"/>
    <w:locked/>
    <w:rsid w:val="00C77787"/>
    <w:rPr>
      <w:rFonts w:ascii="Times New Roman" w:eastAsia="Times New Roman" w:hAnsi="Times New Roman" w:cs="Times New Roman"/>
      <w:sz w:val="20"/>
      <w:szCs w:val="20"/>
      <w:lang w:eastAsia="ru-RU"/>
    </w:rPr>
  </w:style>
  <w:style w:type="paragraph" w:customStyle="1" w:styleId="11">
    <w:name w:val="Текст1"/>
    <w:basedOn w:val="a"/>
    <w:qFormat/>
    <w:rsid w:val="00C77787"/>
    <w:rPr>
      <w:rFonts w:ascii="Courier New" w:hAnsi="Courier New"/>
      <w:kern w:val="1"/>
      <w:lang w:eastAsia="ar-SA"/>
    </w:rPr>
  </w:style>
  <w:style w:type="paragraph" w:styleId="ab">
    <w:name w:val="header"/>
    <w:basedOn w:val="a"/>
    <w:link w:val="ac"/>
    <w:uiPriority w:val="99"/>
    <w:unhideWhenUsed/>
    <w:rsid w:val="00C77787"/>
    <w:pPr>
      <w:tabs>
        <w:tab w:val="center" w:pos="4677"/>
        <w:tab w:val="right" w:pos="9355"/>
      </w:tabs>
    </w:pPr>
  </w:style>
  <w:style w:type="character" w:customStyle="1" w:styleId="ac">
    <w:name w:val="Верхний колонтитул Знак"/>
    <w:basedOn w:val="a0"/>
    <w:link w:val="ab"/>
    <w:uiPriority w:val="99"/>
    <w:rsid w:val="00C7778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77787"/>
    <w:pPr>
      <w:tabs>
        <w:tab w:val="center" w:pos="4677"/>
        <w:tab w:val="right" w:pos="9355"/>
      </w:tabs>
    </w:pPr>
  </w:style>
  <w:style w:type="character" w:customStyle="1" w:styleId="ae">
    <w:name w:val="Нижний колонтитул Знак"/>
    <w:basedOn w:val="a0"/>
    <w:link w:val="ad"/>
    <w:uiPriority w:val="99"/>
    <w:rsid w:val="00C77787"/>
    <w:rPr>
      <w:rFonts w:ascii="Times New Roman" w:eastAsia="Times New Roman" w:hAnsi="Times New Roman" w:cs="Times New Roman"/>
      <w:sz w:val="20"/>
      <w:szCs w:val="20"/>
      <w:lang w:eastAsia="ru-RU"/>
    </w:rPr>
  </w:style>
  <w:style w:type="paragraph" w:customStyle="1" w:styleId="12">
    <w:name w:val="Без интервала1"/>
    <w:qFormat/>
    <w:rsid w:val="00C77787"/>
    <w:pPr>
      <w:spacing w:after="0" w:line="240" w:lineRule="auto"/>
    </w:pPr>
    <w:rPr>
      <w:rFonts w:ascii="Calibri" w:eastAsia="Times New Roman" w:hAnsi="Calibri" w:cs="Times New Roman"/>
      <w:lang w:eastAsia="ru-RU"/>
    </w:rPr>
  </w:style>
  <w:style w:type="character" w:styleId="af">
    <w:name w:val="Strong"/>
    <w:uiPriority w:val="99"/>
    <w:qFormat/>
    <w:rsid w:val="00C77787"/>
    <w:rPr>
      <w:rFonts w:cs="Times New Roman"/>
      <w:b/>
      <w:bCs/>
    </w:rPr>
  </w:style>
  <w:style w:type="paragraph" w:customStyle="1" w:styleId="style7">
    <w:name w:val="style7"/>
    <w:basedOn w:val="a"/>
    <w:uiPriority w:val="99"/>
    <w:rsid w:val="00C77787"/>
    <w:pPr>
      <w:spacing w:before="100" w:beforeAutospacing="1" w:after="100" w:afterAutospacing="1"/>
    </w:pPr>
    <w:rPr>
      <w:rFonts w:ascii="Arial" w:hAnsi="Arial" w:cs="Arial"/>
      <w:color w:val="333333"/>
      <w:sz w:val="24"/>
      <w:szCs w:val="24"/>
    </w:rPr>
  </w:style>
  <w:style w:type="character" w:customStyle="1" w:styleId="fontstyle35">
    <w:name w:val="fontstyle35"/>
    <w:uiPriority w:val="99"/>
    <w:rsid w:val="00C77787"/>
    <w:rPr>
      <w:rFonts w:cs="Times New Roman"/>
    </w:rPr>
  </w:style>
  <w:style w:type="character" w:customStyle="1" w:styleId="fontstyle29">
    <w:name w:val="fontstyle29"/>
    <w:uiPriority w:val="99"/>
    <w:rsid w:val="00C77787"/>
    <w:rPr>
      <w:rFonts w:cs="Times New Roman"/>
    </w:rPr>
  </w:style>
  <w:style w:type="paragraph" w:customStyle="1" w:styleId="style8">
    <w:name w:val="style8"/>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0">
    <w:name w:val="style10"/>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1">
    <w:name w:val="style11"/>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4">
    <w:name w:val="style4"/>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9">
    <w:name w:val="style9"/>
    <w:basedOn w:val="a"/>
    <w:uiPriority w:val="99"/>
    <w:rsid w:val="00C77787"/>
    <w:pPr>
      <w:spacing w:before="100" w:beforeAutospacing="1" w:after="100" w:afterAutospacing="1"/>
    </w:pPr>
    <w:rPr>
      <w:rFonts w:ascii="Arial" w:hAnsi="Arial" w:cs="Arial"/>
      <w:color w:val="333333"/>
      <w:sz w:val="24"/>
      <w:szCs w:val="24"/>
    </w:rPr>
  </w:style>
  <w:style w:type="paragraph" w:customStyle="1" w:styleId="ConsPlusNormal">
    <w:name w:val="ConsPlusNormal"/>
    <w:uiPriority w:val="99"/>
    <w:rsid w:val="00C77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semiHidden/>
    <w:rsid w:val="00C77787"/>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C77787"/>
    <w:rPr>
      <w:rFonts w:ascii="Times New Roman" w:eastAsia="Calibri" w:hAnsi="Times New Roman" w:cs="Times New Roman"/>
      <w:sz w:val="16"/>
      <w:szCs w:val="16"/>
      <w:lang w:eastAsia="ru-RU"/>
    </w:rPr>
  </w:style>
  <w:style w:type="paragraph" w:styleId="2">
    <w:name w:val="List 2"/>
    <w:basedOn w:val="a"/>
    <w:uiPriority w:val="99"/>
    <w:rsid w:val="00C77787"/>
    <w:pPr>
      <w:ind w:left="566" w:hanging="283"/>
    </w:pPr>
    <w:rPr>
      <w:sz w:val="24"/>
      <w:szCs w:val="24"/>
    </w:rPr>
  </w:style>
  <w:style w:type="paragraph" w:customStyle="1" w:styleId="Statement1">
    <w:name w:val="Statement 1"/>
    <w:basedOn w:val="a"/>
    <w:next w:val="a"/>
    <w:uiPriority w:val="99"/>
    <w:rsid w:val="00C77787"/>
    <w:pPr>
      <w:widowControl w:val="0"/>
      <w:tabs>
        <w:tab w:val="left" w:pos="1152"/>
        <w:tab w:val="left" w:pos="2880"/>
      </w:tabs>
      <w:suppressAutoHyphens/>
      <w:spacing w:after="85"/>
      <w:ind w:left="144" w:firstLine="576"/>
      <w:jc w:val="both"/>
      <w:outlineLvl w:val="2"/>
    </w:pPr>
    <w:rPr>
      <w:rFonts w:eastAsia="Calibri" w:cs="DejaVu Sans"/>
      <w:kern w:val="1"/>
      <w:sz w:val="24"/>
      <w:szCs w:val="24"/>
      <w:lang w:eastAsia="hi-IN" w:bidi="hi-IN"/>
    </w:rPr>
  </w:style>
  <w:style w:type="paragraph" w:styleId="af0">
    <w:name w:val="footnote text"/>
    <w:basedOn w:val="a"/>
    <w:link w:val="af1"/>
    <w:uiPriority w:val="99"/>
    <w:semiHidden/>
    <w:rsid w:val="00C77787"/>
    <w:rPr>
      <w:rFonts w:ascii="Calibri" w:eastAsia="Calibri" w:hAnsi="Calibri"/>
    </w:rPr>
  </w:style>
  <w:style w:type="character" w:customStyle="1" w:styleId="af1">
    <w:name w:val="Текст сноски Знак"/>
    <w:basedOn w:val="a0"/>
    <w:link w:val="af0"/>
    <w:uiPriority w:val="99"/>
    <w:semiHidden/>
    <w:rsid w:val="00C77787"/>
    <w:rPr>
      <w:rFonts w:ascii="Calibri" w:eastAsia="Calibri" w:hAnsi="Calibri" w:cs="Times New Roman"/>
      <w:sz w:val="20"/>
      <w:szCs w:val="20"/>
      <w:lang w:eastAsia="ru-RU"/>
    </w:rPr>
  </w:style>
  <w:style w:type="character" w:styleId="af2">
    <w:name w:val="Hyperlink"/>
    <w:uiPriority w:val="99"/>
    <w:unhideWhenUsed/>
    <w:rsid w:val="00C77787"/>
    <w:rPr>
      <w:color w:val="0000FF"/>
      <w:u w:val="single"/>
    </w:rPr>
  </w:style>
  <w:style w:type="paragraph" w:styleId="af3">
    <w:name w:val="caption"/>
    <w:basedOn w:val="a"/>
    <w:next w:val="a"/>
    <w:qFormat/>
    <w:rsid w:val="00C77787"/>
    <w:pPr>
      <w:tabs>
        <w:tab w:val="left" w:pos="357"/>
      </w:tabs>
      <w:jc w:val="both"/>
    </w:pPr>
    <w:rPr>
      <w:b/>
      <w:bCs/>
    </w:rPr>
  </w:style>
  <w:style w:type="paragraph" w:styleId="af4">
    <w:name w:val="Normal (Web)"/>
    <w:aliases w:val="Обычный (Web)1,Обычный (веб) Знак,Обычный (веб) Знак Знак Знак Знак Знак,Обычный (веб) Знак Знак Знак Знак Знак Знак,Обычный (веб) Знак Знак Знак Знак Знак Знак Знак Зн,Обычный (Web)1 Знак Знак,Обычный (веб) Знак Знак Знак Знак Зна Знак"/>
    <w:basedOn w:val="a"/>
    <w:link w:val="13"/>
    <w:uiPriority w:val="99"/>
    <w:rsid w:val="00C77787"/>
    <w:pPr>
      <w:spacing w:before="100" w:beforeAutospacing="1" w:after="100" w:afterAutospacing="1"/>
    </w:pPr>
    <w:rPr>
      <w:sz w:val="24"/>
      <w:szCs w:val="24"/>
    </w:rPr>
  </w:style>
  <w:style w:type="character" w:customStyle="1" w:styleId="13">
    <w:name w:val="Обычный (веб) Знак1"/>
    <w:aliases w:val="Обычный (Web)1 Знак,Обычный (веб) Знак Знак,Обычный (веб) Знак Знак Знак Знак Знак Знак1,Обычный (веб) Знак Знак Знак Знак Знак Знак Знак,Обычный (веб) Знак Знак Знак Знак Знак Знак Знак Зн Знак,Обычный (Web)1 Знак Знак Знак"/>
    <w:link w:val="af4"/>
    <w:uiPriority w:val="99"/>
    <w:rsid w:val="00C77787"/>
    <w:rPr>
      <w:rFonts w:ascii="Times New Roman" w:eastAsia="Times New Roman" w:hAnsi="Times New Roman" w:cs="Times New Roman"/>
      <w:sz w:val="24"/>
      <w:szCs w:val="24"/>
      <w:lang w:eastAsia="ru-RU"/>
    </w:rPr>
  </w:style>
  <w:style w:type="paragraph" w:customStyle="1" w:styleId="Default">
    <w:name w:val="Default"/>
    <w:rsid w:val="00C777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C77787"/>
    <w:pPr>
      <w:spacing w:before="100" w:beforeAutospacing="1" w:after="100" w:afterAutospacing="1"/>
    </w:pPr>
    <w:rPr>
      <w:sz w:val="24"/>
      <w:szCs w:val="24"/>
    </w:rPr>
  </w:style>
  <w:style w:type="paragraph" w:customStyle="1" w:styleId="xl63">
    <w:name w:val="xl63"/>
    <w:basedOn w:val="a"/>
    <w:rsid w:val="00C77787"/>
    <w:pPr>
      <w:spacing w:before="100" w:beforeAutospacing="1" w:after="100" w:afterAutospacing="1"/>
    </w:pPr>
    <w:rPr>
      <w:sz w:val="24"/>
      <w:szCs w:val="24"/>
    </w:rPr>
  </w:style>
  <w:style w:type="paragraph" w:customStyle="1" w:styleId="xl65">
    <w:name w:val="xl65"/>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a"/>
    <w:rsid w:val="00C7778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color w:val="000000"/>
      <w:sz w:val="18"/>
      <w:szCs w:val="18"/>
    </w:rPr>
  </w:style>
  <w:style w:type="paragraph" w:customStyle="1" w:styleId="xl68">
    <w:name w:val="xl68"/>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C77787"/>
    <w:pPr>
      <w:spacing w:before="100" w:beforeAutospacing="1" w:after="100" w:afterAutospacing="1"/>
      <w:jc w:val="center"/>
    </w:pPr>
    <w:rPr>
      <w:sz w:val="24"/>
      <w:szCs w:val="24"/>
    </w:rPr>
  </w:style>
  <w:style w:type="paragraph" w:customStyle="1" w:styleId="xl71">
    <w:name w:val="xl71"/>
    <w:basedOn w:val="a"/>
    <w:rsid w:val="00C77787"/>
    <w:pPr>
      <w:spacing w:before="100" w:beforeAutospacing="1" w:after="100" w:afterAutospacing="1"/>
      <w:jc w:val="center"/>
    </w:pPr>
    <w:rPr>
      <w:sz w:val="24"/>
      <w:szCs w:val="24"/>
    </w:rPr>
  </w:style>
  <w:style w:type="paragraph" w:customStyle="1" w:styleId="xl72">
    <w:name w:val="xl72"/>
    <w:basedOn w:val="a"/>
    <w:rsid w:val="00C77787"/>
    <w:pPr>
      <w:spacing w:before="100" w:beforeAutospacing="1" w:after="100" w:afterAutospacing="1"/>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7787"/>
    <w:pPr>
      <w:keepNext/>
      <w:spacing w:line="360" w:lineRule="auto"/>
      <w:jc w:val="both"/>
      <w:outlineLvl w:val="0"/>
    </w:pPr>
    <w:rPr>
      <w:b/>
    </w:rPr>
  </w:style>
  <w:style w:type="paragraph" w:styleId="3">
    <w:name w:val="heading 3"/>
    <w:basedOn w:val="a"/>
    <w:next w:val="a"/>
    <w:link w:val="30"/>
    <w:uiPriority w:val="9"/>
    <w:unhideWhenUsed/>
    <w:qFormat/>
    <w:rsid w:val="00C77787"/>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78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C77787"/>
    <w:rPr>
      <w:rFonts w:ascii="Cambria" w:eastAsia="Times New Roman" w:hAnsi="Cambria" w:cs="Times New Roman"/>
      <w:b/>
      <w:bCs/>
      <w:color w:val="4F81BD"/>
      <w:sz w:val="24"/>
      <w:szCs w:val="24"/>
      <w:lang w:eastAsia="ru-RU"/>
    </w:rPr>
  </w:style>
  <w:style w:type="paragraph" w:styleId="a3">
    <w:name w:val="Body Text"/>
    <w:basedOn w:val="a"/>
    <w:link w:val="a4"/>
    <w:uiPriority w:val="99"/>
    <w:semiHidden/>
    <w:rsid w:val="00C77787"/>
    <w:rPr>
      <w:sz w:val="24"/>
    </w:rPr>
  </w:style>
  <w:style w:type="character" w:customStyle="1" w:styleId="a4">
    <w:name w:val="Основной текст Знак"/>
    <w:basedOn w:val="a0"/>
    <w:link w:val="a3"/>
    <w:uiPriority w:val="99"/>
    <w:semiHidden/>
    <w:rsid w:val="00C77787"/>
    <w:rPr>
      <w:rFonts w:ascii="Times New Roman" w:eastAsia="Times New Roman" w:hAnsi="Times New Roman" w:cs="Times New Roman"/>
      <w:sz w:val="24"/>
      <w:szCs w:val="20"/>
      <w:lang w:eastAsia="ru-RU"/>
    </w:rPr>
  </w:style>
  <w:style w:type="paragraph" w:styleId="a5">
    <w:name w:val="Body Text Indent"/>
    <w:basedOn w:val="a"/>
    <w:link w:val="a6"/>
    <w:semiHidden/>
    <w:rsid w:val="00C77787"/>
    <w:pPr>
      <w:spacing w:line="360" w:lineRule="auto"/>
      <w:ind w:firstLine="720"/>
      <w:jc w:val="both"/>
    </w:pPr>
  </w:style>
  <w:style w:type="character" w:customStyle="1" w:styleId="a6">
    <w:name w:val="Основной текст с отступом Знак"/>
    <w:basedOn w:val="a0"/>
    <w:link w:val="a5"/>
    <w:semiHidden/>
    <w:rsid w:val="00C77787"/>
    <w:rPr>
      <w:rFonts w:ascii="Times New Roman" w:eastAsia="Times New Roman" w:hAnsi="Times New Roman" w:cs="Times New Roman"/>
      <w:sz w:val="20"/>
      <w:szCs w:val="20"/>
      <w:lang w:eastAsia="ru-RU"/>
    </w:rPr>
  </w:style>
  <w:style w:type="paragraph" w:styleId="31">
    <w:name w:val="Body Text 3"/>
    <w:basedOn w:val="a"/>
    <w:link w:val="32"/>
    <w:semiHidden/>
    <w:rsid w:val="00C77787"/>
    <w:pPr>
      <w:jc w:val="both"/>
    </w:pPr>
  </w:style>
  <w:style w:type="character" w:customStyle="1" w:styleId="32">
    <w:name w:val="Основной текст 3 Знак"/>
    <w:basedOn w:val="a0"/>
    <w:link w:val="31"/>
    <w:semiHidden/>
    <w:rsid w:val="00C77787"/>
    <w:rPr>
      <w:rFonts w:ascii="Times New Roman" w:eastAsia="Times New Roman" w:hAnsi="Times New Roman" w:cs="Times New Roman"/>
      <w:sz w:val="20"/>
      <w:szCs w:val="20"/>
      <w:lang w:eastAsia="ru-RU"/>
    </w:rPr>
  </w:style>
  <w:style w:type="paragraph" w:customStyle="1" w:styleId="Standard">
    <w:name w:val="Standard"/>
    <w:rsid w:val="00C77787"/>
    <w:pPr>
      <w:widowControl w:val="0"/>
      <w:suppressAutoHyphens/>
      <w:spacing w:after="0" w:line="240" w:lineRule="auto"/>
      <w:textAlignment w:val="baseline"/>
    </w:pPr>
    <w:rPr>
      <w:rFonts w:ascii="Times New Roman" w:eastAsia="Arial Unicode MS" w:hAnsi="Times New Roman" w:cs="Tahoma"/>
      <w:kern w:val="1"/>
      <w:sz w:val="24"/>
      <w:szCs w:val="24"/>
      <w:lang w:eastAsia="ar-SA"/>
    </w:rPr>
  </w:style>
  <w:style w:type="paragraph" w:customStyle="1" w:styleId="ConsNormal">
    <w:name w:val="ConsNormal"/>
    <w:rsid w:val="00C77787"/>
    <w:pPr>
      <w:widowControl w:val="0"/>
      <w:suppressAutoHyphens/>
      <w:autoSpaceDE w:val="0"/>
      <w:spacing w:after="0" w:line="240" w:lineRule="auto"/>
      <w:ind w:firstLine="720"/>
    </w:pPr>
    <w:rPr>
      <w:rFonts w:ascii="Arial" w:eastAsia="Times New Roman" w:hAnsi="Arial" w:cs="Arial"/>
      <w:kern w:val="1"/>
      <w:sz w:val="24"/>
      <w:szCs w:val="24"/>
      <w:lang w:eastAsia="ar-SA"/>
    </w:rPr>
  </w:style>
  <w:style w:type="paragraph" w:styleId="a7">
    <w:name w:val="Balloon Text"/>
    <w:basedOn w:val="a"/>
    <w:link w:val="a8"/>
    <w:uiPriority w:val="99"/>
    <w:semiHidden/>
    <w:unhideWhenUsed/>
    <w:rsid w:val="00C77787"/>
    <w:rPr>
      <w:rFonts w:ascii="Tahoma" w:hAnsi="Tahoma" w:cs="Tahoma"/>
      <w:sz w:val="16"/>
      <w:szCs w:val="16"/>
    </w:rPr>
  </w:style>
  <w:style w:type="character" w:customStyle="1" w:styleId="a8">
    <w:name w:val="Текст выноски Знак"/>
    <w:basedOn w:val="a0"/>
    <w:link w:val="a7"/>
    <w:uiPriority w:val="99"/>
    <w:semiHidden/>
    <w:rsid w:val="00C77787"/>
    <w:rPr>
      <w:rFonts w:ascii="Tahoma" w:eastAsia="Times New Roman" w:hAnsi="Tahoma" w:cs="Tahoma"/>
      <w:sz w:val="16"/>
      <w:szCs w:val="16"/>
      <w:lang w:eastAsia="ru-RU"/>
    </w:rPr>
  </w:style>
  <w:style w:type="paragraph" w:styleId="a9">
    <w:name w:val="List Paragraph"/>
    <w:aliases w:val="Абзац маркированнный"/>
    <w:basedOn w:val="a"/>
    <w:link w:val="aa"/>
    <w:uiPriority w:val="34"/>
    <w:qFormat/>
    <w:rsid w:val="00C77787"/>
    <w:pPr>
      <w:ind w:left="720"/>
      <w:contextualSpacing/>
    </w:pPr>
  </w:style>
  <w:style w:type="character" w:customStyle="1" w:styleId="aa">
    <w:name w:val="Абзац списка Знак"/>
    <w:aliases w:val="Абзац маркированнный Знак"/>
    <w:link w:val="a9"/>
    <w:uiPriority w:val="34"/>
    <w:locked/>
    <w:rsid w:val="00C77787"/>
    <w:rPr>
      <w:rFonts w:ascii="Times New Roman" w:eastAsia="Times New Roman" w:hAnsi="Times New Roman" w:cs="Times New Roman"/>
      <w:sz w:val="20"/>
      <w:szCs w:val="20"/>
      <w:lang w:eastAsia="ru-RU"/>
    </w:rPr>
  </w:style>
  <w:style w:type="paragraph" w:customStyle="1" w:styleId="11">
    <w:name w:val="Текст1"/>
    <w:basedOn w:val="a"/>
    <w:qFormat/>
    <w:rsid w:val="00C77787"/>
    <w:rPr>
      <w:rFonts w:ascii="Courier New" w:hAnsi="Courier New"/>
      <w:kern w:val="1"/>
      <w:lang w:eastAsia="ar-SA"/>
    </w:rPr>
  </w:style>
  <w:style w:type="paragraph" w:styleId="ab">
    <w:name w:val="header"/>
    <w:basedOn w:val="a"/>
    <w:link w:val="ac"/>
    <w:uiPriority w:val="99"/>
    <w:unhideWhenUsed/>
    <w:rsid w:val="00C77787"/>
    <w:pPr>
      <w:tabs>
        <w:tab w:val="center" w:pos="4677"/>
        <w:tab w:val="right" w:pos="9355"/>
      </w:tabs>
    </w:pPr>
  </w:style>
  <w:style w:type="character" w:customStyle="1" w:styleId="ac">
    <w:name w:val="Верхний колонтитул Знак"/>
    <w:basedOn w:val="a0"/>
    <w:link w:val="ab"/>
    <w:uiPriority w:val="99"/>
    <w:rsid w:val="00C7778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77787"/>
    <w:pPr>
      <w:tabs>
        <w:tab w:val="center" w:pos="4677"/>
        <w:tab w:val="right" w:pos="9355"/>
      </w:tabs>
    </w:pPr>
  </w:style>
  <w:style w:type="character" w:customStyle="1" w:styleId="ae">
    <w:name w:val="Нижний колонтитул Знак"/>
    <w:basedOn w:val="a0"/>
    <w:link w:val="ad"/>
    <w:uiPriority w:val="99"/>
    <w:rsid w:val="00C77787"/>
    <w:rPr>
      <w:rFonts w:ascii="Times New Roman" w:eastAsia="Times New Roman" w:hAnsi="Times New Roman" w:cs="Times New Roman"/>
      <w:sz w:val="20"/>
      <w:szCs w:val="20"/>
      <w:lang w:eastAsia="ru-RU"/>
    </w:rPr>
  </w:style>
  <w:style w:type="paragraph" w:customStyle="1" w:styleId="12">
    <w:name w:val="Без интервала1"/>
    <w:qFormat/>
    <w:rsid w:val="00C77787"/>
    <w:pPr>
      <w:spacing w:after="0" w:line="240" w:lineRule="auto"/>
    </w:pPr>
    <w:rPr>
      <w:rFonts w:ascii="Calibri" w:eastAsia="Times New Roman" w:hAnsi="Calibri" w:cs="Times New Roman"/>
      <w:lang w:eastAsia="ru-RU"/>
    </w:rPr>
  </w:style>
  <w:style w:type="character" w:styleId="af">
    <w:name w:val="Strong"/>
    <w:uiPriority w:val="99"/>
    <w:qFormat/>
    <w:rsid w:val="00C77787"/>
    <w:rPr>
      <w:rFonts w:cs="Times New Roman"/>
      <w:b/>
      <w:bCs/>
    </w:rPr>
  </w:style>
  <w:style w:type="paragraph" w:customStyle="1" w:styleId="style7">
    <w:name w:val="style7"/>
    <w:basedOn w:val="a"/>
    <w:uiPriority w:val="99"/>
    <w:rsid w:val="00C77787"/>
    <w:pPr>
      <w:spacing w:before="100" w:beforeAutospacing="1" w:after="100" w:afterAutospacing="1"/>
    </w:pPr>
    <w:rPr>
      <w:rFonts w:ascii="Arial" w:hAnsi="Arial" w:cs="Arial"/>
      <w:color w:val="333333"/>
      <w:sz w:val="24"/>
      <w:szCs w:val="24"/>
    </w:rPr>
  </w:style>
  <w:style w:type="character" w:customStyle="1" w:styleId="fontstyle35">
    <w:name w:val="fontstyle35"/>
    <w:uiPriority w:val="99"/>
    <w:rsid w:val="00C77787"/>
    <w:rPr>
      <w:rFonts w:cs="Times New Roman"/>
    </w:rPr>
  </w:style>
  <w:style w:type="character" w:customStyle="1" w:styleId="fontstyle29">
    <w:name w:val="fontstyle29"/>
    <w:uiPriority w:val="99"/>
    <w:rsid w:val="00C77787"/>
    <w:rPr>
      <w:rFonts w:cs="Times New Roman"/>
    </w:rPr>
  </w:style>
  <w:style w:type="paragraph" w:customStyle="1" w:styleId="style8">
    <w:name w:val="style8"/>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0">
    <w:name w:val="style10"/>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1">
    <w:name w:val="style11"/>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4">
    <w:name w:val="style4"/>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9">
    <w:name w:val="style9"/>
    <w:basedOn w:val="a"/>
    <w:uiPriority w:val="99"/>
    <w:rsid w:val="00C77787"/>
    <w:pPr>
      <w:spacing w:before="100" w:beforeAutospacing="1" w:after="100" w:afterAutospacing="1"/>
    </w:pPr>
    <w:rPr>
      <w:rFonts w:ascii="Arial" w:hAnsi="Arial" w:cs="Arial"/>
      <w:color w:val="333333"/>
      <w:sz w:val="24"/>
      <w:szCs w:val="24"/>
    </w:rPr>
  </w:style>
  <w:style w:type="paragraph" w:customStyle="1" w:styleId="ConsPlusNormal">
    <w:name w:val="ConsPlusNormal"/>
    <w:uiPriority w:val="99"/>
    <w:rsid w:val="00C77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semiHidden/>
    <w:rsid w:val="00C77787"/>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C77787"/>
    <w:rPr>
      <w:rFonts w:ascii="Times New Roman" w:eastAsia="Calibri" w:hAnsi="Times New Roman" w:cs="Times New Roman"/>
      <w:sz w:val="16"/>
      <w:szCs w:val="16"/>
      <w:lang w:eastAsia="ru-RU"/>
    </w:rPr>
  </w:style>
  <w:style w:type="paragraph" w:styleId="2">
    <w:name w:val="List 2"/>
    <w:basedOn w:val="a"/>
    <w:uiPriority w:val="99"/>
    <w:rsid w:val="00C77787"/>
    <w:pPr>
      <w:ind w:left="566" w:hanging="283"/>
    </w:pPr>
    <w:rPr>
      <w:sz w:val="24"/>
      <w:szCs w:val="24"/>
    </w:rPr>
  </w:style>
  <w:style w:type="paragraph" w:customStyle="1" w:styleId="Statement1">
    <w:name w:val="Statement 1"/>
    <w:basedOn w:val="a"/>
    <w:next w:val="a"/>
    <w:uiPriority w:val="99"/>
    <w:rsid w:val="00C77787"/>
    <w:pPr>
      <w:widowControl w:val="0"/>
      <w:tabs>
        <w:tab w:val="left" w:pos="1152"/>
        <w:tab w:val="left" w:pos="2880"/>
      </w:tabs>
      <w:suppressAutoHyphens/>
      <w:spacing w:after="85"/>
      <w:ind w:left="144" w:firstLine="576"/>
      <w:jc w:val="both"/>
      <w:outlineLvl w:val="2"/>
    </w:pPr>
    <w:rPr>
      <w:rFonts w:eastAsia="Calibri" w:cs="DejaVu Sans"/>
      <w:kern w:val="1"/>
      <w:sz w:val="24"/>
      <w:szCs w:val="24"/>
      <w:lang w:eastAsia="hi-IN" w:bidi="hi-IN"/>
    </w:rPr>
  </w:style>
  <w:style w:type="paragraph" w:styleId="af0">
    <w:name w:val="footnote text"/>
    <w:basedOn w:val="a"/>
    <w:link w:val="af1"/>
    <w:uiPriority w:val="99"/>
    <w:semiHidden/>
    <w:rsid w:val="00C77787"/>
    <w:rPr>
      <w:rFonts w:ascii="Calibri" w:eastAsia="Calibri" w:hAnsi="Calibri"/>
    </w:rPr>
  </w:style>
  <w:style w:type="character" w:customStyle="1" w:styleId="af1">
    <w:name w:val="Текст сноски Знак"/>
    <w:basedOn w:val="a0"/>
    <w:link w:val="af0"/>
    <w:uiPriority w:val="99"/>
    <w:semiHidden/>
    <w:rsid w:val="00C77787"/>
    <w:rPr>
      <w:rFonts w:ascii="Calibri" w:eastAsia="Calibri" w:hAnsi="Calibri" w:cs="Times New Roman"/>
      <w:sz w:val="20"/>
      <w:szCs w:val="20"/>
      <w:lang w:eastAsia="ru-RU"/>
    </w:rPr>
  </w:style>
  <w:style w:type="character" w:styleId="af2">
    <w:name w:val="Hyperlink"/>
    <w:uiPriority w:val="99"/>
    <w:unhideWhenUsed/>
    <w:rsid w:val="00C77787"/>
    <w:rPr>
      <w:color w:val="0000FF"/>
      <w:u w:val="single"/>
    </w:rPr>
  </w:style>
  <w:style w:type="paragraph" w:styleId="af3">
    <w:name w:val="caption"/>
    <w:basedOn w:val="a"/>
    <w:next w:val="a"/>
    <w:qFormat/>
    <w:rsid w:val="00C77787"/>
    <w:pPr>
      <w:tabs>
        <w:tab w:val="left" w:pos="357"/>
      </w:tabs>
      <w:jc w:val="both"/>
    </w:pPr>
    <w:rPr>
      <w:b/>
      <w:bCs/>
    </w:rPr>
  </w:style>
  <w:style w:type="paragraph" w:styleId="af4">
    <w:name w:val="Normal (Web)"/>
    <w:aliases w:val="Обычный (Web)1,Обычный (веб) Знак,Обычный (веб) Знак Знак Знак Знак Знак,Обычный (веб) Знак Знак Знак Знак Знак Знак,Обычный (веб) Знак Знак Знак Знак Знак Знак Знак Зн,Обычный (Web)1 Знак Знак,Обычный (веб) Знак Знак Знак Знак Зна Знак"/>
    <w:basedOn w:val="a"/>
    <w:link w:val="13"/>
    <w:uiPriority w:val="99"/>
    <w:rsid w:val="00C77787"/>
    <w:pPr>
      <w:spacing w:before="100" w:beforeAutospacing="1" w:after="100" w:afterAutospacing="1"/>
    </w:pPr>
    <w:rPr>
      <w:sz w:val="24"/>
      <w:szCs w:val="24"/>
    </w:rPr>
  </w:style>
  <w:style w:type="character" w:customStyle="1" w:styleId="13">
    <w:name w:val="Обычный (веб) Знак1"/>
    <w:aliases w:val="Обычный (Web)1 Знак,Обычный (веб) Знак Знак,Обычный (веб) Знак Знак Знак Знак Знак Знак1,Обычный (веб) Знак Знак Знак Знак Знак Знак Знак,Обычный (веб) Знак Знак Знак Знак Знак Знак Знак Зн Знак,Обычный (Web)1 Знак Знак Знак"/>
    <w:link w:val="af4"/>
    <w:uiPriority w:val="99"/>
    <w:rsid w:val="00C77787"/>
    <w:rPr>
      <w:rFonts w:ascii="Times New Roman" w:eastAsia="Times New Roman" w:hAnsi="Times New Roman" w:cs="Times New Roman"/>
      <w:sz w:val="24"/>
      <w:szCs w:val="24"/>
      <w:lang w:eastAsia="ru-RU"/>
    </w:rPr>
  </w:style>
  <w:style w:type="paragraph" w:customStyle="1" w:styleId="Default">
    <w:name w:val="Default"/>
    <w:rsid w:val="00C777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C77787"/>
    <w:pPr>
      <w:spacing w:before="100" w:beforeAutospacing="1" w:after="100" w:afterAutospacing="1"/>
    </w:pPr>
    <w:rPr>
      <w:sz w:val="24"/>
      <w:szCs w:val="24"/>
    </w:rPr>
  </w:style>
  <w:style w:type="paragraph" w:customStyle="1" w:styleId="xl63">
    <w:name w:val="xl63"/>
    <w:basedOn w:val="a"/>
    <w:rsid w:val="00C77787"/>
    <w:pPr>
      <w:spacing w:before="100" w:beforeAutospacing="1" w:after="100" w:afterAutospacing="1"/>
    </w:pPr>
    <w:rPr>
      <w:sz w:val="24"/>
      <w:szCs w:val="24"/>
    </w:rPr>
  </w:style>
  <w:style w:type="paragraph" w:customStyle="1" w:styleId="xl65">
    <w:name w:val="xl65"/>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a"/>
    <w:rsid w:val="00C7778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color w:val="000000"/>
      <w:sz w:val="18"/>
      <w:szCs w:val="18"/>
    </w:rPr>
  </w:style>
  <w:style w:type="paragraph" w:customStyle="1" w:styleId="xl68">
    <w:name w:val="xl68"/>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C77787"/>
    <w:pPr>
      <w:spacing w:before="100" w:beforeAutospacing="1" w:after="100" w:afterAutospacing="1"/>
      <w:jc w:val="center"/>
    </w:pPr>
    <w:rPr>
      <w:sz w:val="24"/>
      <w:szCs w:val="24"/>
    </w:rPr>
  </w:style>
  <w:style w:type="paragraph" w:customStyle="1" w:styleId="xl71">
    <w:name w:val="xl71"/>
    <w:basedOn w:val="a"/>
    <w:rsid w:val="00C77787"/>
    <w:pPr>
      <w:spacing w:before="100" w:beforeAutospacing="1" w:after="100" w:afterAutospacing="1"/>
      <w:jc w:val="center"/>
    </w:pPr>
    <w:rPr>
      <w:sz w:val="24"/>
      <w:szCs w:val="24"/>
    </w:rPr>
  </w:style>
  <w:style w:type="paragraph" w:customStyle="1" w:styleId="xl72">
    <w:name w:val="xl72"/>
    <w:basedOn w:val="a"/>
    <w:rsid w:val="00C77787"/>
    <w:pP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4637</Words>
  <Characters>26435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dcterms:created xsi:type="dcterms:W3CDTF">2023-03-20T12:50:00Z</dcterms:created>
  <dcterms:modified xsi:type="dcterms:W3CDTF">2023-03-20T12:50:00Z</dcterms:modified>
</cp:coreProperties>
</file>