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3885" w14:textId="29AA7BA2" w:rsidR="0001613F" w:rsidRPr="009C61FF" w:rsidRDefault="0001613F" w:rsidP="00016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9C61F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24.03.2023 в 14:00 (здесь и далее – по времени сервера - время московское) программно-аппаратными средствами электронной площадки  АО «РАД» выявлен </w:t>
      </w:r>
      <w:r w:rsidRPr="009C61FF">
        <w:rPr>
          <w:color w:val="000000" w:themeColor="text1"/>
          <w:sz w:val="28"/>
          <w:szCs w:val="28"/>
        </w:rPr>
        <w:t xml:space="preserve"> </w:t>
      </w:r>
      <w:r w:rsidRPr="009C61FF">
        <w:rPr>
          <w:rFonts w:ascii="Times New Roman" w:hAnsi="Times New Roman"/>
          <w:color w:val="000000" w:themeColor="text1"/>
          <w:sz w:val="28"/>
          <w:szCs w:val="28"/>
        </w:rPr>
        <w:t>технический сбой, произошедший 24.03.2023 в 13:35 в отношении торгов РАД-</w:t>
      </w:r>
      <w:r w:rsidRPr="009C61FF">
        <w:rPr>
          <w:color w:val="000000" w:themeColor="text1"/>
        </w:rPr>
        <w:t xml:space="preserve"> </w:t>
      </w:r>
      <w:r w:rsidRPr="009C61FF">
        <w:rPr>
          <w:rFonts w:ascii="Times New Roman" w:hAnsi="Times New Roman"/>
          <w:color w:val="000000" w:themeColor="text1"/>
          <w:sz w:val="28"/>
          <w:szCs w:val="28"/>
        </w:rPr>
        <w:t>32</w:t>
      </w:r>
      <w:r>
        <w:rPr>
          <w:rFonts w:ascii="Times New Roman" w:hAnsi="Times New Roman"/>
          <w:color w:val="000000" w:themeColor="text1"/>
          <w:sz w:val="28"/>
          <w:szCs w:val="28"/>
        </w:rPr>
        <w:t>2030.</w:t>
      </w:r>
    </w:p>
    <w:p w14:paraId="79C43B6D" w14:textId="77777777" w:rsidR="0001613F" w:rsidRPr="009C61FF" w:rsidRDefault="0001613F" w:rsidP="00016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9C61FF">
        <w:rPr>
          <w:rFonts w:ascii="Times New Roman" w:hAnsi="Times New Roman"/>
          <w:color w:val="000000" w:themeColor="text1"/>
          <w:sz w:val="28"/>
          <w:szCs w:val="28"/>
        </w:rPr>
        <w:t>Причина технического сбоя устранена АО «РАД» 24.03.2023 путем проведения исчерпывающих мероприятий по его устранению.</w:t>
      </w:r>
    </w:p>
    <w:p w14:paraId="00FDB4D5" w14:textId="77777777" w:rsidR="00376FEC" w:rsidRDefault="00376FEC"/>
    <w:sectPr w:rsidR="003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3F"/>
    <w:rsid w:val="0001613F"/>
    <w:rsid w:val="00376FEC"/>
    <w:rsid w:val="008D12A9"/>
    <w:rsid w:val="00D7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72F5"/>
  <w15:docId w15:val="{8E16C18B-7B6D-443A-BD47-A2AD211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13F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Гончарова Мария Анатольевна</cp:lastModifiedBy>
  <cp:revision>2</cp:revision>
  <dcterms:created xsi:type="dcterms:W3CDTF">2023-03-24T15:27:00Z</dcterms:created>
  <dcterms:modified xsi:type="dcterms:W3CDTF">2023-03-24T15:27:00Z</dcterms:modified>
</cp:coreProperties>
</file>