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E5F227" w14:textId="553AA26E" w:rsidR="00E41D4C" w:rsidRPr="00E6782E" w:rsidRDefault="0073531F" w:rsidP="00E6782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531F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73531F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73531F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73531F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73531F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73531F">
        <w:rPr>
          <w:rFonts w:ascii="Times New Roman" w:hAnsi="Times New Roman" w:cs="Times New Roman"/>
          <w:color w:val="000000"/>
          <w:sz w:val="24"/>
          <w:szCs w:val="24"/>
        </w:rPr>
        <w:t>, (812)334-26-04, 8(800) 777-57-57, oleynik@auction-house.ru) (далее - Организатор торгов, ОТ), действующее на основании договора с Обществом с ограниченной ответственностью Коммерческий Банк «</w:t>
      </w:r>
      <w:proofErr w:type="spellStart"/>
      <w:r w:rsidRPr="0073531F">
        <w:rPr>
          <w:rFonts w:ascii="Times New Roman" w:hAnsi="Times New Roman" w:cs="Times New Roman"/>
          <w:color w:val="000000"/>
          <w:sz w:val="24"/>
          <w:szCs w:val="24"/>
        </w:rPr>
        <w:t>АйМаниБанк</w:t>
      </w:r>
      <w:proofErr w:type="spellEnd"/>
      <w:r w:rsidRPr="0073531F">
        <w:rPr>
          <w:rFonts w:ascii="Times New Roman" w:hAnsi="Times New Roman" w:cs="Times New Roman"/>
          <w:color w:val="000000"/>
          <w:sz w:val="24"/>
          <w:szCs w:val="24"/>
        </w:rPr>
        <w:t>» (ООО КБ «</w:t>
      </w:r>
      <w:proofErr w:type="spellStart"/>
      <w:r w:rsidRPr="0073531F">
        <w:rPr>
          <w:rFonts w:ascii="Times New Roman" w:hAnsi="Times New Roman" w:cs="Times New Roman"/>
          <w:color w:val="000000"/>
          <w:sz w:val="24"/>
          <w:szCs w:val="24"/>
        </w:rPr>
        <w:t>АйМаниБанк</w:t>
      </w:r>
      <w:proofErr w:type="spellEnd"/>
      <w:r w:rsidRPr="0073531F">
        <w:rPr>
          <w:rFonts w:ascii="Times New Roman" w:hAnsi="Times New Roman" w:cs="Times New Roman"/>
          <w:color w:val="000000"/>
          <w:sz w:val="24"/>
          <w:szCs w:val="24"/>
        </w:rPr>
        <w:t xml:space="preserve">»), адрес регистрации: 125212, г. Москва, ул. Выборгская, д. 16, корп. 2, ИНН 0411005333, ОГРН 1020400000081) (далее – финансовая организация), конкурсным управляющим (ликвидатором) которого на основании решения Арбитражного суда г. Москвы от 20 января 2017 г. по делу №А40-207288/16-178-192 «Б» является государственная корпорация «Агентство по страхованию вкладов» (109240, г. Москва, ул. Высоцкого, д. 4) (далее – КУ), </w:t>
      </w:r>
      <w:r w:rsidR="00E41D4C"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E41D4C" w:rsidRPr="00E6782E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E41D4C"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41D4C" w:rsidRPr="00E6782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</w:p>
    <w:p w14:paraId="70BFEF5E" w14:textId="591EA34E" w:rsidR="00655998" w:rsidRPr="00E6782E" w:rsidRDefault="00DA5CAC" w:rsidP="00E6782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являю</w:t>
      </w:r>
      <w:r w:rsidR="00555595"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тся 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655998" w:rsidRPr="00E6782E">
        <w:rPr>
          <w:rFonts w:ascii="Times New Roman" w:hAnsi="Times New Roman" w:cs="Times New Roman"/>
          <w:color w:val="000000"/>
          <w:sz w:val="24"/>
          <w:szCs w:val="24"/>
        </w:rPr>
        <w:t>рава требования к физическ</w:t>
      </w:r>
      <w:r w:rsidR="0073531F">
        <w:rPr>
          <w:rFonts w:ascii="Times New Roman" w:hAnsi="Times New Roman" w:cs="Times New Roman"/>
          <w:color w:val="000000"/>
          <w:sz w:val="24"/>
          <w:szCs w:val="24"/>
        </w:rPr>
        <w:t>ому</w:t>
      </w:r>
      <w:r w:rsidR="00655998"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 лиц</w:t>
      </w:r>
      <w:r w:rsidR="0073531F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655998"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 ((в скобках указана в т.ч. сумма долга) – начальная цена продажи лота):</w:t>
      </w:r>
    </w:p>
    <w:p w14:paraId="5623EF4B" w14:textId="01902633" w:rsidR="00C56153" w:rsidRPr="00E6782E" w:rsidRDefault="00CD6682" w:rsidP="00DA5CAC">
      <w:pPr>
        <w:autoSpaceDE/>
        <w:autoSpaceDN/>
        <w:adjustRightInd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782E">
        <w:rPr>
          <w:rFonts w:ascii="Times New Roman" w:hAnsi="Times New Roman" w:cs="Times New Roman"/>
          <w:sz w:val="24"/>
          <w:szCs w:val="24"/>
        </w:rPr>
        <w:t xml:space="preserve">Лот 1 – </w:t>
      </w:r>
      <w:proofErr w:type="spellStart"/>
      <w:r w:rsidR="0073531F" w:rsidRPr="0073531F">
        <w:rPr>
          <w:rFonts w:ascii="Times New Roman" w:eastAsia="Times New Roman" w:hAnsi="Times New Roman" w:cs="Times New Roman"/>
          <w:color w:val="000000"/>
          <w:sz w:val="24"/>
          <w:szCs w:val="24"/>
        </w:rPr>
        <w:t>Ярин</w:t>
      </w:r>
      <w:proofErr w:type="spellEnd"/>
      <w:r w:rsidR="0073531F" w:rsidRPr="007353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Александр Иванович, КД ПКР1097110622/199 от 22.06.2011, мировое соглашение от 08.11.2012, утвержденное </w:t>
      </w:r>
      <w:proofErr w:type="spellStart"/>
      <w:r w:rsidR="0073531F" w:rsidRPr="0073531F">
        <w:rPr>
          <w:rFonts w:ascii="Times New Roman" w:eastAsia="Times New Roman" w:hAnsi="Times New Roman" w:cs="Times New Roman"/>
          <w:color w:val="000000"/>
          <w:sz w:val="24"/>
          <w:szCs w:val="24"/>
        </w:rPr>
        <w:t>Головинским</w:t>
      </w:r>
      <w:proofErr w:type="spellEnd"/>
      <w:r w:rsidR="0073531F" w:rsidRPr="007353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районным судом г. Москвы по делу 2-4187/12 (не исполнено), истек срок повторного предъявления исполнительного листа (20 036 106,02 руб.)</w:t>
      </w:r>
      <w:r w:rsidR="00DA5C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6782E">
        <w:rPr>
          <w:rFonts w:ascii="Times New Roman" w:hAnsi="Times New Roman" w:cs="Times New Roman"/>
          <w:sz w:val="24"/>
          <w:szCs w:val="24"/>
        </w:rPr>
        <w:t>–</w:t>
      </w:r>
      <w:r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3531F" w:rsidRPr="0073531F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7353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3531F" w:rsidRPr="0073531F">
        <w:rPr>
          <w:rFonts w:ascii="Times New Roman" w:eastAsia="Times New Roman" w:hAnsi="Times New Roman" w:cs="Times New Roman"/>
          <w:color w:val="000000"/>
          <w:sz w:val="24"/>
          <w:szCs w:val="24"/>
        </w:rPr>
        <w:t>229</w:t>
      </w:r>
      <w:r w:rsidR="007353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3531F" w:rsidRPr="0073531F">
        <w:rPr>
          <w:rFonts w:ascii="Times New Roman" w:eastAsia="Times New Roman" w:hAnsi="Times New Roman" w:cs="Times New Roman"/>
          <w:color w:val="000000"/>
          <w:sz w:val="24"/>
          <w:szCs w:val="24"/>
        </w:rPr>
        <w:t>423,67</w:t>
      </w:r>
      <w:r w:rsidRPr="00E6782E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14351655" w14:textId="6324B20B" w:rsidR="00555595" w:rsidRPr="00E6782E" w:rsidRDefault="00555595" w:rsidP="00E67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782E">
        <w:rPr>
          <w:rFonts w:ascii="Times New Roman" w:hAnsi="Times New Roman" w:cs="Times New Roman"/>
          <w:color w:val="000000"/>
          <w:sz w:val="24"/>
          <w:szCs w:val="24"/>
        </w:rPr>
        <w:t>С подробной информацией о составе лот</w:t>
      </w:r>
      <w:r w:rsidR="00E6782E" w:rsidRPr="00E6782E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 финансовой организации можно ознакомиться на сайте ОТ http://www.auction-house.ru/, также </w:t>
      </w:r>
      <w:hyperlink r:id="rId5" w:history="1">
        <w:r w:rsidRPr="00E6782E"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www.asv.org.ru</w:t>
        </w:r>
      </w:hyperlink>
      <w:r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hyperlink r:id="rId6" w:history="1">
        <w:r w:rsidRPr="00E6782E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6570CE68" w:rsidR="0003404B" w:rsidRPr="00E6782E" w:rsidRDefault="008F1609" w:rsidP="00E67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782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E678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7" w:history="1">
        <w:r w:rsidRPr="00E6782E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DA5CAC">
        <w:rPr>
          <w:rFonts w:ascii="Times New Roman" w:hAnsi="Times New Roman" w:cs="Times New Roman"/>
          <w:color w:val="000000"/>
          <w:sz w:val="24"/>
          <w:szCs w:val="24"/>
        </w:rPr>
        <w:t xml:space="preserve">далее </w:t>
      </w:r>
      <w:r w:rsidRPr="00DA5CAC">
        <w:rPr>
          <w:rFonts w:ascii="Times New Roman" w:hAnsi="Times New Roman" w:cs="Times New Roman"/>
          <w:bCs/>
          <w:color w:val="000000"/>
          <w:sz w:val="24"/>
          <w:szCs w:val="24"/>
        </w:rPr>
        <w:t>– ЭТП)</w:t>
      </w:r>
      <w:r w:rsidR="0003404B" w:rsidRPr="00E6782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 </w:t>
      </w:r>
      <w:r w:rsidR="00A95122" w:rsidRPr="00A951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04 </w:t>
      </w:r>
      <w:r w:rsidR="00A951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апреля</w:t>
      </w:r>
      <w:r w:rsidR="00AC4C8B" w:rsidRPr="00AC4C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2023 </w:t>
      </w:r>
      <w:r w:rsidR="0003404B" w:rsidRPr="00E6782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г. по </w:t>
      </w:r>
      <w:r w:rsidR="007353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13 июня</w:t>
      </w:r>
      <w:r w:rsidR="00AC4C8B" w:rsidRPr="00AC4C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2023 </w:t>
      </w:r>
      <w:r w:rsidR="0003404B" w:rsidRPr="00E6782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</w:t>
      </w:r>
    </w:p>
    <w:p w14:paraId="315A9C73" w14:textId="77777777" w:rsidR="008F1609" w:rsidRPr="00E6782E" w:rsidRDefault="008F1609" w:rsidP="00E67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782E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43B80B76" w:rsidR="0003404B" w:rsidRPr="00E6782E" w:rsidRDefault="0003404B" w:rsidP="00E67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E678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E678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A95122" w:rsidRPr="00A951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04 апреля </w:t>
      </w:r>
      <w:r w:rsidR="00E6782E" w:rsidRPr="00AC4C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2023 </w:t>
      </w:r>
      <w:r w:rsidR="00A61E9E" w:rsidRPr="00E6782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</w:t>
      </w:r>
      <w:r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</w:t>
      </w:r>
      <w:proofErr w:type="gramStart"/>
      <w:r w:rsidRPr="00E6782E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 14:00 часов по московскому времени за </w:t>
      </w:r>
      <w:r w:rsidR="00DA5CAC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9804F8"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DA5CAC">
        <w:rPr>
          <w:rFonts w:ascii="Times New Roman" w:hAnsi="Times New Roman" w:cs="Times New Roman"/>
          <w:color w:val="000000"/>
          <w:sz w:val="24"/>
          <w:szCs w:val="24"/>
        </w:rPr>
        <w:t>Один</w:t>
      </w:r>
      <w:r w:rsidR="009804F8" w:rsidRPr="00E6782E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E678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календарны</w:t>
      </w:r>
      <w:r w:rsidR="00DA5C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й</w:t>
      </w:r>
      <w:r w:rsidRPr="00E678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</w:t>
      </w:r>
      <w:r w:rsidR="00DA5C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ень</w:t>
      </w:r>
      <w:r w:rsidRPr="00E6782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до даты </w:t>
      </w:r>
      <w:proofErr w:type="gramStart"/>
      <w:r w:rsidRPr="00E6782E">
        <w:rPr>
          <w:rFonts w:ascii="Times New Roman" w:hAnsi="Times New Roman" w:cs="Times New Roman"/>
          <w:color w:val="000000"/>
          <w:sz w:val="24"/>
          <w:szCs w:val="24"/>
        </w:rPr>
        <w:t>окончания соответствующего периода понижения цены продажи лот</w:t>
      </w:r>
      <w:r w:rsidR="00E6782E" w:rsidRPr="00E6782E">
        <w:rPr>
          <w:rFonts w:ascii="Times New Roman" w:hAnsi="Times New Roman" w:cs="Times New Roman"/>
          <w:color w:val="000000"/>
          <w:sz w:val="24"/>
          <w:szCs w:val="24"/>
        </w:rPr>
        <w:t>а</w:t>
      </w:r>
      <w:proofErr w:type="gramEnd"/>
      <w:r w:rsidRPr="00E6782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CE8F98" w14:textId="6303A339" w:rsidR="008F1609" w:rsidRPr="00E6782E" w:rsidRDefault="008F1609" w:rsidP="00E67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782E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E6782E" w:rsidRPr="00E6782E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E6782E">
        <w:rPr>
          <w:rFonts w:ascii="Times New Roman" w:hAnsi="Times New Roman" w:cs="Times New Roman"/>
          <w:color w:val="000000"/>
          <w:sz w:val="24"/>
          <w:szCs w:val="24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E6782E" w:rsidRPr="00E6782E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E6782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F0BCBD3" w14:textId="63577B35" w:rsidR="00E6782E" w:rsidRPr="00E6782E" w:rsidRDefault="0003404B" w:rsidP="00DA5CAC">
      <w:pPr>
        <w:autoSpaceDE/>
        <w:autoSpaceDN/>
        <w:adjustRightInd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782E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</w:t>
      </w:r>
      <w:r w:rsidR="00E6782E"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а </w:t>
      </w:r>
      <w:r w:rsidRPr="00E6782E">
        <w:rPr>
          <w:rFonts w:ascii="Times New Roman" w:hAnsi="Times New Roman" w:cs="Times New Roman"/>
          <w:color w:val="000000"/>
          <w:sz w:val="24"/>
          <w:szCs w:val="24"/>
        </w:rPr>
        <w:t>устанавливаются следующие:</w:t>
      </w:r>
      <w:r w:rsidR="00E6782E" w:rsidRPr="00E678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01386F4" w14:textId="77777777" w:rsidR="00423121" w:rsidRPr="00423121" w:rsidRDefault="00423121" w:rsidP="004231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3121">
        <w:rPr>
          <w:rFonts w:ascii="Times New Roman" w:hAnsi="Times New Roman" w:cs="Times New Roman"/>
          <w:color w:val="000000"/>
          <w:sz w:val="24"/>
          <w:szCs w:val="24"/>
        </w:rPr>
        <w:t>с 04 апреля 2023 г. по 14 мая 2023 г. - в размере начальной цены продажи лота;</w:t>
      </w:r>
    </w:p>
    <w:p w14:paraId="082CE96E" w14:textId="77777777" w:rsidR="00423121" w:rsidRPr="00423121" w:rsidRDefault="00423121" w:rsidP="004231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3121">
        <w:rPr>
          <w:rFonts w:ascii="Times New Roman" w:hAnsi="Times New Roman" w:cs="Times New Roman"/>
          <w:color w:val="000000"/>
          <w:sz w:val="24"/>
          <w:szCs w:val="24"/>
        </w:rPr>
        <w:t>с 15 мая 2023 г. по 17 мая 2023 г. - в размере 90,20% от начальной цены продажи лота;</w:t>
      </w:r>
    </w:p>
    <w:p w14:paraId="3E03C993" w14:textId="77777777" w:rsidR="00423121" w:rsidRPr="00423121" w:rsidRDefault="00423121" w:rsidP="004231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3121">
        <w:rPr>
          <w:rFonts w:ascii="Times New Roman" w:hAnsi="Times New Roman" w:cs="Times New Roman"/>
          <w:color w:val="000000"/>
          <w:sz w:val="24"/>
          <w:szCs w:val="24"/>
        </w:rPr>
        <w:t>с 18 мая 2023 г. по 20 мая 2023 г. - в размере 80,40% от начальной цены продажи лота;</w:t>
      </w:r>
    </w:p>
    <w:p w14:paraId="3258DEC5" w14:textId="77777777" w:rsidR="00423121" w:rsidRPr="00423121" w:rsidRDefault="00423121" w:rsidP="004231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3121">
        <w:rPr>
          <w:rFonts w:ascii="Times New Roman" w:hAnsi="Times New Roman" w:cs="Times New Roman"/>
          <w:color w:val="000000"/>
          <w:sz w:val="24"/>
          <w:szCs w:val="24"/>
        </w:rPr>
        <w:t>с 21 мая 2023 г. по 23 мая 2023 г. - в размере 70,60% от начальной цены продажи лота;</w:t>
      </w:r>
    </w:p>
    <w:p w14:paraId="1666EF14" w14:textId="77777777" w:rsidR="00423121" w:rsidRPr="00423121" w:rsidRDefault="00423121" w:rsidP="004231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3121">
        <w:rPr>
          <w:rFonts w:ascii="Times New Roman" w:hAnsi="Times New Roman" w:cs="Times New Roman"/>
          <w:color w:val="000000"/>
          <w:sz w:val="24"/>
          <w:szCs w:val="24"/>
        </w:rPr>
        <w:t>с 24 мая 2023 г. по 26 мая 2023 г. - в размере 60,80% от начальной цены продажи лота;</w:t>
      </w:r>
    </w:p>
    <w:p w14:paraId="05EE9EFF" w14:textId="77777777" w:rsidR="00423121" w:rsidRPr="00423121" w:rsidRDefault="00423121" w:rsidP="004231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3121">
        <w:rPr>
          <w:rFonts w:ascii="Times New Roman" w:hAnsi="Times New Roman" w:cs="Times New Roman"/>
          <w:color w:val="000000"/>
          <w:sz w:val="24"/>
          <w:szCs w:val="24"/>
        </w:rPr>
        <w:t>с 27 мая 2023 г. по 29 мая 2023 г. - в размере 51,00% от начальной цены продажи лота;</w:t>
      </w:r>
    </w:p>
    <w:p w14:paraId="2E56501D" w14:textId="77777777" w:rsidR="00423121" w:rsidRPr="00423121" w:rsidRDefault="00423121" w:rsidP="004231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3121">
        <w:rPr>
          <w:rFonts w:ascii="Times New Roman" w:hAnsi="Times New Roman" w:cs="Times New Roman"/>
          <w:color w:val="000000"/>
          <w:sz w:val="24"/>
          <w:szCs w:val="24"/>
        </w:rPr>
        <w:t>с 30 мая 2023 г. по 01 июня 2023 г. - в размере 41,20% от начальной цены продажи лота;</w:t>
      </w:r>
    </w:p>
    <w:p w14:paraId="404C3A35" w14:textId="77777777" w:rsidR="00423121" w:rsidRPr="00423121" w:rsidRDefault="00423121" w:rsidP="004231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3121">
        <w:rPr>
          <w:rFonts w:ascii="Times New Roman" w:hAnsi="Times New Roman" w:cs="Times New Roman"/>
          <w:color w:val="000000"/>
          <w:sz w:val="24"/>
          <w:szCs w:val="24"/>
        </w:rPr>
        <w:t>с 02 июня 2023 г. по 04 июня 2023 г. - в размере 31,40% от начальной цены продажи лота;</w:t>
      </w:r>
    </w:p>
    <w:p w14:paraId="4761DCA5" w14:textId="77777777" w:rsidR="00423121" w:rsidRPr="00423121" w:rsidRDefault="00423121" w:rsidP="004231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3121">
        <w:rPr>
          <w:rFonts w:ascii="Times New Roman" w:hAnsi="Times New Roman" w:cs="Times New Roman"/>
          <w:color w:val="000000"/>
          <w:sz w:val="24"/>
          <w:szCs w:val="24"/>
        </w:rPr>
        <w:t>с 05 июня 2023 г. по 07 июня 2023 г. - в размере 21,60% от начальной цены продажи лота;</w:t>
      </w:r>
    </w:p>
    <w:p w14:paraId="105A742B" w14:textId="77777777" w:rsidR="00423121" w:rsidRPr="00423121" w:rsidRDefault="00423121" w:rsidP="004231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3121">
        <w:rPr>
          <w:rFonts w:ascii="Times New Roman" w:hAnsi="Times New Roman" w:cs="Times New Roman"/>
          <w:color w:val="000000"/>
          <w:sz w:val="24"/>
          <w:szCs w:val="24"/>
        </w:rPr>
        <w:t>с 08 июня 2023 г. по 10 июня 2023 г. - в размере 11,80% от начальной цены продажи лота;</w:t>
      </w:r>
    </w:p>
    <w:p w14:paraId="33AB653E" w14:textId="7D437299" w:rsidR="0073531F" w:rsidRDefault="00423121" w:rsidP="004231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3121">
        <w:rPr>
          <w:rFonts w:ascii="Times New Roman" w:hAnsi="Times New Roman" w:cs="Times New Roman"/>
          <w:color w:val="000000"/>
          <w:sz w:val="24"/>
          <w:szCs w:val="24"/>
        </w:rPr>
        <w:t xml:space="preserve">с 11 июня 2023 г. по 13 июня 2023 г. - в размере 2,00% от начальной цены </w:t>
      </w:r>
      <w:r>
        <w:rPr>
          <w:rFonts w:ascii="Times New Roman" w:hAnsi="Times New Roman" w:cs="Times New Roman"/>
          <w:color w:val="000000"/>
          <w:sz w:val="24"/>
          <w:szCs w:val="24"/>
        </w:rPr>
        <w:t>продажи лота.</w:t>
      </w:r>
      <w:bookmarkStart w:id="0" w:name="_GoBack"/>
      <w:bookmarkEnd w:id="0"/>
    </w:p>
    <w:p w14:paraId="46FF98F4" w14:textId="5BD31498" w:rsidR="008F1609" w:rsidRPr="00E6782E" w:rsidRDefault="008F1609" w:rsidP="00E67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E6782E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Pr="00E6782E" w:rsidRDefault="0003404B" w:rsidP="00E6782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782E">
        <w:rPr>
          <w:rFonts w:ascii="Times New Roman" w:hAnsi="Times New Roman" w:cs="Times New Roman"/>
          <w:sz w:val="24"/>
          <w:szCs w:val="24"/>
        </w:rPr>
        <w:t xml:space="preserve"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</w:t>
      </w:r>
      <w:r w:rsidRPr="00E6782E">
        <w:rPr>
          <w:rFonts w:ascii="Times New Roman" w:hAnsi="Times New Roman" w:cs="Times New Roman"/>
          <w:sz w:val="24"/>
          <w:szCs w:val="24"/>
        </w:rPr>
        <w:lastRenderedPageBreak/>
        <w:t>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463FC" w:rsidRPr="00E6782E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C6A3236" w14:textId="60936899" w:rsidR="008F1609" w:rsidRPr="00E6782E" w:rsidRDefault="008F1609" w:rsidP="00E6782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B97A00" w:rsidRPr="00E6782E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806741"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806741" w:rsidRPr="00E6782E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806741" w:rsidRPr="00E6782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806741" w:rsidRPr="00E6782E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50C7E512" w:rsidR="008F1609" w:rsidRPr="00E6782E" w:rsidRDefault="008F1609" w:rsidP="00E67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782E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D503CC7" w14:textId="77777777" w:rsidR="008F1609" w:rsidRPr="00E6782E" w:rsidRDefault="008F1609" w:rsidP="00E67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782E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E6782E" w:rsidRDefault="008F1609" w:rsidP="00E67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782E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E6782E" w:rsidRDefault="008F1609" w:rsidP="00E67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782E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E6782E" w:rsidRDefault="008F1609" w:rsidP="00E67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782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E6782E" w:rsidRDefault="008F1609" w:rsidP="00E67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782E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E6782E" w:rsidRDefault="008F1609" w:rsidP="00E67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782E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E6782E" w:rsidRDefault="008F1609" w:rsidP="00E67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782E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1098DB6" w14:textId="77777777" w:rsidR="008F1609" w:rsidRPr="00E6782E" w:rsidRDefault="008F1609" w:rsidP="00E67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782E">
        <w:rPr>
          <w:rFonts w:ascii="Times New Roman" w:hAnsi="Times New Roman" w:cs="Times New Roman"/>
          <w:color w:val="000000"/>
          <w:sz w:val="24"/>
          <w:szCs w:val="24"/>
        </w:rPr>
        <w:lastRenderedPageBreak/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60A64BB4" w14:textId="77777777" w:rsidR="000707F6" w:rsidRPr="00E6782E" w:rsidRDefault="000707F6" w:rsidP="00E67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782E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535EC13E" w14:textId="29965801" w:rsidR="00C56153" w:rsidRPr="00E6782E" w:rsidRDefault="008F1609" w:rsidP="00E67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="00DA5CAC" w:rsidRPr="00DA5CAC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DA5CAC" w:rsidRPr="00DA5CAC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="00DA5CAC" w:rsidRPr="00DA5CAC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DA5CAC" w:rsidRPr="00DA5CAC">
        <w:rPr>
          <w:rFonts w:ascii="Times New Roman" w:hAnsi="Times New Roman" w:cs="Times New Roman"/>
          <w:color w:val="000000"/>
          <w:sz w:val="24"/>
          <w:szCs w:val="24"/>
        </w:rPr>
        <w:t xml:space="preserve"> его получения Победителем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4C7EF19E" w14:textId="1438798F" w:rsidR="008F1609" w:rsidRPr="00E6782E" w:rsidRDefault="00A95122" w:rsidP="00E67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95122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</w:t>
      </w:r>
      <w:proofErr w:type="gramEnd"/>
      <w:r w:rsidRPr="00A95122">
        <w:rPr>
          <w:rFonts w:ascii="Times New Roman" w:hAnsi="Times New Roman" w:cs="Times New Roman"/>
          <w:color w:val="000000"/>
          <w:sz w:val="24"/>
          <w:szCs w:val="24"/>
        </w:rPr>
        <w:t>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 w:rsidRPr="00A95122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A95122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3D0816A3" w14:textId="77777777" w:rsidR="008F1609" w:rsidRPr="00E6782E" w:rsidRDefault="008F1609" w:rsidP="00E6782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782E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3339A18B" w14:textId="6CE0D507" w:rsidR="008F6C92" w:rsidRPr="00E6782E" w:rsidRDefault="008F6C92" w:rsidP="00E67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Pr="00E678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DA5C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09</w:t>
      </w:r>
      <w:r w:rsidRPr="00E678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:00</w:t>
      </w:r>
      <w:r w:rsidRPr="00E6782E">
        <w:rPr>
          <w:rFonts w:ascii="Times New Roman" w:hAnsi="Times New Roman" w:cs="Times New Roman"/>
          <w:sz w:val="24"/>
          <w:szCs w:val="24"/>
        </w:rPr>
        <w:t xml:space="preserve"> д</w:t>
      </w:r>
      <w:r w:rsidRPr="00E678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1</w:t>
      </w:r>
      <w:r w:rsidR="00DA5C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</w:t>
      </w:r>
      <w:r w:rsidRPr="00E678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:00</w:t>
      </w:r>
      <w:r w:rsidRPr="00E6782E">
        <w:rPr>
          <w:rFonts w:ascii="Times New Roman" w:hAnsi="Times New Roman" w:cs="Times New Roman"/>
          <w:sz w:val="24"/>
          <w:szCs w:val="24"/>
        </w:rPr>
        <w:t xml:space="preserve"> </w:t>
      </w:r>
      <w:r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г. Москва, Павелецкая наб., д. 8, тел. 8-800-505-80-32; у ОТ: </w:t>
      </w:r>
      <w:r w:rsidR="00DA5CAC" w:rsidRPr="00DA5CAC">
        <w:rPr>
          <w:rFonts w:ascii="Times New Roman" w:hAnsi="Times New Roman" w:cs="Times New Roman"/>
          <w:color w:val="000000"/>
          <w:sz w:val="24"/>
          <w:szCs w:val="24"/>
        </w:rPr>
        <w:t>тел. 8(499)395-00-20 (с 9.00 до 18.00 по Московскому времени в рабочие дни) informmsk@auction-house.ru</w:t>
      </w:r>
      <w:r w:rsidR="0061523A" w:rsidRPr="00E6782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6B881ED" w14:textId="55DB7200" w:rsidR="007A10EE" w:rsidRPr="00E6782E" w:rsidRDefault="004B74A7" w:rsidP="00E67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782E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B7AD6D0" w14:textId="77777777" w:rsidR="00B97A00" w:rsidRPr="00E6782E" w:rsidRDefault="00B97A00" w:rsidP="00E67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028FA0A4" w14:textId="77777777" w:rsidR="00B97A00" w:rsidRPr="00E6782E" w:rsidRDefault="00B97A00" w:rsidP="00E67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E6782E" w:rsidRDefault="0003404B" w:rsidP="00E67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E6782E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553"/>
    <w:rsid w:val="00002933"/>
    <w:rsid w:val="0001283D"/>
    <w:rsid w:val="0003404B"/>
    <w:rsid w:val="000707F6"/>
    <w:rsid w:val="000C0BCC"/>
    <w:rsid w:val="000F64CF"/>
    <w:rsid w:val="00101AB0"/>
    <w:rsid w:val="001122F4"/>
    <w:rsid w:val="00146D94"/>
    <w:rsid w:val="001726D6"/>
    <w:rsid w:val="00203862"/>
    <w:rsid w:val="002C3A2C"/>
    <w:rsid w:val="0032334C"/>
    <w:rsid w:val="0035224F"/>
    <w:rsid w:val="00360DC6"/>
    <w:rsid w:val="003E6C81"/>
    <w:rsid w:val="00423121"/>
    <w:rsid w:val="0043622C"/>
    <w:rsid w:val="00495D59"/>
    <w:rsid w:val="004B74A7"/>
    <w:rsid w:val="00555595"/>
    <w:rsid w:val="005742CC"/>
    <w:rsid w:val="0058046C"/>
    <w:rsid w:val="005A7B49"/>
    <w:rsid w:val="005F1F68"/>
    <w:rsid w:val="0061523A"/>
    <w:rsid w:val="00621553"/>
    <w:rsid w:val="00655998"/>
    <w:rsid w:val="007058CC"/>
    <w:rsid w:val="0073531F"/>
    <w:rsid w:val="00762232"/>
    <w:rsid w:val="00775C5B"/>
    <w:rsid w:val="007A10EE"/>
    <w:rsid w:val="007E3D68"/>
    <w:rsid w:val="00806741"/>
    <w:rsid w:val="008C4892"/>
    <w:rsid w:val="008F1609"/>
    <w:rsid w:val="008F6C92"/>
    <w:rsid w:val="00953DA4"/>
    <w:rsid w:val="009804F8"/>
    <w:rsid w:val="009827DF"/>
    <w:rsid w:val="00987A46"/>
    <w:rsid w:val="009E68C2"/>
    <w:rsid w:val="009F0C4D"/>
    <w:rsid w:val="00A32D04"/>
    <w:rsid w:val="00A61E9E"/>
    <w:rsid w:val="00A95122"/>
    <w:rsid w:val="00AC4C8B"/>
    <w:rsid w:val="00B749D3"/>
    <w:rsid w:val="00B97A00"/>
    <w:rsid w:val="00C15400"/>
    <w:rsid w:val="00C56153"/>
    <w:rsid w:val="00C66976"/>
    <w:rsid w:val="00CD6682"/>
    <w:rsid w:val="00D02882"/>
    <w:rsid w:val="00D115EC"/>
    <w:rsid w:val="00D16130"/>
    <w:rsid w:val="00D72F12"/>
    <w:rsid w:val="00DA5CAC"/>
    <w:rsid w:val="00DD01CB"/>
    <w:rsid w:val="00E2452B"/>
    <w:rsid w:val="00E41D4C"/>
    <w:rsid w:val="00E645EC"/>
    <w:rsid w:val="00E6782E"/>
    <w:rsid w:val="00EE3F19"/>
    <w:rsid w:val="00F463FC"/>
    <w:rsid w:val="00F8472E"/>
    <w:rsid w:val="00F9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C0B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0BC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0BC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B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C0B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0BC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0BC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B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1733</Words>
  <Characters>9879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Олейник Антон</cp:lastModifiedBy>
  <cp:revision>44</cp:revision>
  <dcterms:created xsi:type="dcterms:W3CDTF">2019-07-23T07:53:00Z</dcterms:created>
  <dcterms:modified xsi:type="dcterms:W3CDTF">2023-03-23T14:57:00Z</dcterms:modified>
</cp:coreProperties>
</file>