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5C4FB65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E60D8F">
        <w:rPr>
          <w:rFonts w:ascii="Times New Roman" w:hAnsi="Times New Roman" w:cs="Times New Roman"/>
          <w:sz w:val="24"/>
          <w:szCs w:val="24"/>
        </w:rPr>
        <w:t xml:space="preserve"> </w:t>
      </w:r>
      <w:r w:rsidR="00E60D8F" w:rsidRPr="00E60D8F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E60D8F" w:rsidRPr="00E60D8F">
        <w:rPr>
          <w:rFonts w:ascii="Times New Roman" w:hAnsi="Times New Roman" w:cs="Times New Roman"/>
          <w:sz w:val="24"/>
          <w:szCs w:val="24"/>
        </w:rPr>
        <w:t>Б.Хмельницкого</w:t>
      </w:r>
      <w:proofErr w:type="spellEnd"/>
      <w:r w:rsidR="00E60D8F" w:rsidRPr="00E60D8F">
        <w:rPr>
          <w:rFonts w:ascii="Times New Roman" w:hAnsi="Times New Roman" w:cs="Times New Roman"/>
          <w:sz w:val="24"/>
          <w:szCs w:val="24"/>
        </w:rPr>
        <w:t>, д. 36А, ИНН 1326024785, ОГРН 1021300001029)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="00E60D8F" w:rsidRPr="00E60D8F">
        <w:rPr>
          <w:rFonts w:ascii="Times New Roman" w:hAnsi="Times New Roman" w:cs="Times New Roman"/>
          <w:sz w:val="24"/>
          <w:szCs w:val="24"/>
          <w:lang w:eastAsia="ru-RU"/>
        </w:rPr>
        <w:t>02030178889 в газете АО «Коммерсантъ» №6(7451) от 14.01.2023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0ECFD4D" w14:textId="4F3DE566" w:rsidR="00E60D8F" w:rsidRDefault="00E60D8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E60D8F">
        <w:rPr>
          <w:rFonts w:ascii="Times New Roman" w:hAnsi="Times New Roman" w:cs="Times New Roman"/>
          <w:sz w:val="24"/>
          <w:szCs w:val="24"/>
          <w:lang w:eastAsia="ru-RU"/>
        </w:rPr>
        <w:t>ООО Строительная компания "Вектор", ИНН 1327031104, поручительство ООО "</w:t>
      </w:r>
      <w:proofErr w:type="spellStart"/>
      <w:r w:rsidRPr="00E60D8F">
        <w:rPr>
          <w:rFonts w:ascii="Times New Roman" w:hAnsi="Times New Roman" w:cs="Times New Roman"/>
          <w:sz w:val="24"/>
          <w:szCs w:val="24"/>
          <w:lang w:eastAsia="ru-RU"/>
        </w:rPr>
        <w:t>РегионАвто</w:t>
      </w:r>
      <w:proofErr w:type="spellEnd"/>
      <w:r w:rsidRPr="00E60D8F">
        <w:rPr>
          <w:rFonts w:ascii="Times New Roman" w:hAnsi="Times New Roman" w:cs="Times New Roman"/>
          <w:sz w:val="24"/>
          <w:szCs w:val="24"/>
          <w:lang w:eastAsia="ru-RU"/>
        </w:rPr>
        <w:t>", ИНН 1327014483, ООО "</w:t>
      </w:r>
      <w:proofErr w:type="spellStart"/>
      <w:r w:rsidRPr="00E60D8F">
        <w:rPr>
          <w:rFonts w:ascii="Times New Roman" w:hAnsi="Times New Roman" w:cs="Times New Roman"/>
          <w:sz w:val="24"/>
          <w:szCs w:val="24"/>
          <w:lang w:eastAsia="ru-RU"/>
        </w:rPr>
        <w:t>АльянсСтрой</w:t>
      </w:r>
      <w:proofErr w:type="spellEnd"/>
      <w:r w:rsidRPr="00E60D8F">
        <w:rPr>
          <w:rFonts w:ascii="Times New Roman" w:hAnsi="Times New Roman" w:cs="Times New Roman"/>
          <w:sz w:val="24"/>
          <w:szCs w:val="24"/>
          <w:lang w:eastAsia="ru-RU"/>
        </w:rPr>
        <w:t>", ИНН 1327015423, Клюевой Татьяны Владимировны, Клюева Павла Валериевича, Шапошниковой Марины Сергеевны, КД 23-К-19 от 29.03.2019, Республика Мордовия (2 662 129,07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E6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60D8F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2023-03-29T12:42:00Z</dcterms:created>
  <dcterms:modified xsi:type="dcterms:W3CDTF">2023-03-29T12:42:00Z</dcterms:modified>
</cp:coreProperties>
</file>